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rFonts w:ascii="TH SarabunPSK" w:cs="TH SarabunPSK" w:hAnsi="TH SarabunPSK" w:eastAsia="TH SarabunPSK"/>
          <w:b w:val="1"/>
          <w:bCs w:val="1"/>
          <w:sz w:val="36"/>
          <w:szCs w:val="36"/>
        </w:rPr>
      </w:pPr>
      <w:r>
        <w:rPr>
          <w:rFonts w:ascii="TH SarabunPSK" w:hAnsi="TH SarabunPSK"/>
          <w:b w:val="1"/>
          <w:bCs w:val="1"/>
          <w:sz w:val="36"/>
          <w:szCs w:val="36"/>
          <w:rtl w:val="0"/>
        </w:rPr>
        <w:t>การศึกษาและพัฒนาเพื่อออกแบบโรงเรือนเพาะเห็ด สำหรับติดตั้งภายในโรงเรียน    วัฒนธรรมชนเผ่าเด็กกำพร้า (หลัก 67) สาธารณรัฐประชาธิปไตยประชาชนลาว</w:t>
      </w:r>
    </w:p>
    <w:p>
      <w:pPr>
        <w:pStyle w:val="Body"/>
        <w:jc w:val="center"/>
        <w:rPr>
          <w:rFonts w:ascii="TH SarabunPSK" w:cs="TH SarabunPSK" w:hAnsi="TH SarabunPSK" w:eastAsia="TH SarabunPSK"/>
          <w:b w:val="1"/>
          <w:bCs w:val="1"/>
          <w:sz w:val="30"/>
          <w:szCs w:val="30"/>
        </w:rPr>
      </w:pPr>
    </w:p>
    <w:p>
      <w:pPr>
        <w:pStyle w:val="Body"/>
        <w:jc w:val="center"/>
        <w:rPr>
          <w:rFonts w:ascii="TH SarabunPSK" w:cs="TH SarabunPSK" w:hAnsi="TH SarabunPSK" w:eastAsia="TH SarabunPSK"/>
          <w:b w:val="1"/>
          <w:bCs w:val="1"/>
          <w:sz w:val="30"/>
          <w:szCs w:val="30"/>
        </w:rPr>
      </w:pPr>
      <w:r>
        <w:rPr>
          <w:rFonts w:ascii="TH SarabunPSK" w:hAnsi="TH SarabunPSK"/>
          <w:b w:val="1"/>
          <w:bCs w:val="1"/>
          <w:sz w:val="30"/>
          <w:szCs w:val="30"/>
          <w:rtl w:val="0"/>
        </w:rPr>
        <w:t>ปริณัน บานชื่น  หัวหน้าโครงการวิจัย, แทนศรัทธา อติอนุวรรตน์  ผู้ร่่วมวิจัย</w:t>
      </w:r>
    </w:p>
    <w:p>
      <w:pPr>
        <w:pStyle w:val="Body"/>
        <w:jc w:val="center"/>
        <w:rPr>
          <w:rFonts w:ascii="TH SarabunPSK" w:cs="TH SarabunPSK" w:hAnsi="TH SarabunPSK" w:eastAsia="TH SarabunPSK"/>
          <w:u w:color="808080"/>
        </w:rPr>
      </w:pPr>
    </w:p>
    <w:p>
      <w:pPr>
        <w:pStyle w:val="Body"/>
        <w:bidi w:val="0"/>
        <w:ind w:left="0" w:right="0" w:firstLine="0"/>
        <w:jc w:val="center"/>
        <w:rPr>
          <w:rFonts w:ascii="TH SarabunPSK" w:cs="TH SarabunPSK" w:hAnsi="TH SarabunPSK" w:eastAsia="TH SarabunPSK"/>
          <w:rtl w:val="0"/>
        </w:rPr>
      </w:pPr>
      <w:r>
        <w:rPr>
          <w:rFonts w:ascii="TH SarabunPSK" w:hAnsi="TH SarabunPSK"/>
          <w:rtl w:val="0"/>
        </w:rPr>
        <w:t>คณะสถาปัตยกรรมศาสตร์และการออกแบบ มหาวิทยาลัยเทคโนโลยีราชมงคลพระนคร</w:t>
      </w:r>
    </w:p>
    <w:p>
      <w:pPr>
        <w:pStyle w:val="Body"/>
        <w:bidi w:val="0"/>
        <w:ind w:left="0" w:right="0" w:firstLine="0"/>
        <w:jc w:val="center"/>
        <w:rPr>
          <w:rFonts w:ascii="TH SarabunPSK" w:cs="TH SarabunPSK" w:hAnsi="TH SarabunPSK" w:eastAsia="TH SarabunPSK"/>
          <w:rtl w:val="0"/>
        </w:rPr>
      </w:pPr>
      <w:r>
        <w:rPr>
          <w:rFonts w:ascii="TH SarabunPSK" w:hAnsi="TH SarabunPSK"/>
          <w:rtl w:val="0"/>
          <w:lang w:val="en-US"/>
        </w:rPr>
        <w:t xml:space="preserve">email : </w:t>
      </w:r>
      <w:r>
        <w:rPr>
          <w:rStyle w:val="Hyperlink.0"/>
          <w:rFonts w:ascii="TH SarabunPSK" w:cs="TH SarabunPSK" w:hAnsi="TH SarabunPSK" w:eastAsia="TH SarabunPSK"/>
          <w:outline w:val="0"/>
          <w:color w:val="000000"/>
          <w:u w:val="none" w:color="0000ff"/>
          <w14:textFill>
            <w14:solidFill>
              <w14:srgbClr w14:val="000000"/>
            </w14:solidFill>
          </w14:textFill>
        </w:rPr>
        <w:fldChar w:fldCharType="begin" w:fldLock="0"/>
      </w:r>
      <w:r>
        <w:rPr>
          <w:rStyle w:val="Hyperlink.0"/>
          <w:rFonts w:ascii="TH SarabunPSK" w:cs="TH SarabunPSK" w:hAnsi="TH SarabunPSK" w:eastAsia="TH SarabunPSK"/>
          <w:outline w:val="0"/>
          <w:color w:val="000000"/>
          <w:u w:val="none" w:color="0000ff"/>
          <w14:textFill>
            <w14:solidFill>
              <w14:srgbClr w14:val="000000"/>
            </w14:solidFill>
          </w14:textFill>
        </w:rPr>
        <w:instrText xml:space="preserve"> HYPERLINK "mailto:parinan.b@rmutp.ac.th"</w:instrText>
      </w:r>
      <w:r>
        <w:rPr>
          <w:rStyle w:val="Hyperlink.0"/>
          <w:rFonts w:ascii="TH SarabunPSK" w:cs="TH SarabunPSK" w:hAnsi="TH SarabunPSK" w:eastAsia="TH SarabunPSK"/>
          <w:outline w:val="0"/>
          <w:color w:val="000000"/>
          <w:u w:val="none" w:color="0000ff"/>
          <w14:textFill>
            <w14:solidFill>
              <w14:srgbClr w14:val="000000"/>
            </w14:solidFill>
          </w14:textFill>
        </w:rPr>
        <w:fldChar w:fldCharType="separate" w:fldLock="0"/>
      </w:r>
      <w:r>
        <w:rPr>
          <w:rStyle w:val="Hyperlink.0"/>
          <w:rFonts w:ascii="TH SarabunPSK" w:hAnsi="TH SarabunPSK"/>
          <w:outline w:val="0"/>
          <w:color w:val="000000"/>
          <w:u w:val="none" w:color="0000ff"/>
          <w:rtl w:val="0"/>
          <w:lang w:val="en-US"/>
          <w14:textFill>
            <w14:solidFill>
              <w14:srgbClr w14:val="000000"/>
            </w14:solidFill>
          </w14:textFill>
        </w:rPr>
        <w:t>parinan.b@rmutp.ac.th</w:t>
      </w:r>
      <w:r>
        <w:rPr>
          <w:rFonts w:ascii="TH SarabunPSK" w:cs="TH SarabunPSK" w:hAnsi="TH SarabunPSK" w:eastAsia="TH SarabunPSK"/>
        </w:rPr>
        <w:fldChar w:fldCharType="end" w:fldLock="0"/>
      </w:r>
      <w:r>
        <w:rPr>
          <w:rFonts w:ascii="TH SarabunPSK" w:hAnsi="TH SarabunPSK"/>
          <w:rtl w:val="0"/>
          <w:lang w:val="en-US"/>
        </w:rPr>
        <w:t xml:space="preserve">, </w:t>
      </w:r>
      <w:r>
        <w:rPr>
          <w:rStyle w:val="Hyperlink.0"/>
          <w:rFonts w:ascii="TH SarabunPSK" w:cs="TH SarabunPSK" w:hAnsi="TH SarabunPSK" w:eastAsia="TH SarabunPSK"/>
          <w:outline w:val="0"/>
          <w:color w:val="000000"/>
          <w:u w:val="none" w:color="0000ff"/>
          <w14:textFill>
            <w14:solidFill>
              <w14:srgbClr w14:val="000000"/>
            </w14:solidFill>
          </w14:textFill>
        </w:rPr>
        <w:fldChar w:fldCharType="begin" w:fldLock="0"/>
      </w:r>
      <w:r>
        <w:rPr>
          <w:rStyle w:val="Hyperlink.0"/>
          <w:rFonts w:ascii="TH SarabunPSK" w:cs="TH SarabunPSK" w:hAnsi="TH SarabunPSK" w:eastAsia="TH SarabunPSK"/>
          <w:outline w:val="0"/>
          <w:color w:val="000000"/>
          <w:u w:val="none" w:color="0000ff"/>
          <w14:textFill>
            <w14:solidFill>
              <w14:srgbClr w14:val="000000"/>
            </w14:solidFill>
          </w14:textFill>
        </w:rPr>
        <w:instrText xml:space="preserve"> HYPERLINK "mailto:tansattha.a@rmutp.ac.th"</w:instrText>
      </w:r>
      <w:r>
        <w:rPr>
          <w:rStyle w:val="Hyperlink.0"/>
          <w:rFonts w:ascii="TH SarabunPSK" w:cs="TH SarabunPSK" w:hAnsi="TH SarabunPSK" w:eastAsia="TH SarabunPSK"/>
          <w:outline w:val="0"/>
          <w:color w:val="000000"/>
          <w:u w:val="none" w:color="0000ff"/>
          <w14:textFill>
            <w14:solidFill>
              <w14:srgbClr w14:val="000000"/>
            </w14:solidFill>
          </w14:textFill>
        </w:rPr>
        <w:fldChar w:fldCharType="separate" w:fldLock="0"/>
      </w:r>
      <w:r>
        <w:rPr>
          <w:rStyle w:val="Hyperlink.0"/>
          <w:rFonts w:ascii="TH SarabunPSK" w:hAnsi="TH SarabunPSK"/>
          <w:outline w:val="0"/>
          <w:color w:val="000000"/>
          <w:u w:val="none" w:color="0000ff"/>
          <w:rtl w:val="0"/>
          <w:lang w:val="en-US"/>
          <w14:textFill>
            <w14:solidFill>
              <w14:srgbClr w14:val="000000"/>
            </w14:solidFill>
          </w14:textFill>
        </w:rPr>
        <w:t>tansattha.a@rmutp.ac.th</w:t>
      </w:r>
      <w:r>
        <w:rPr>
          <w:rFonts w:ascii="TH SarabunPSK" w:cs="TH SarabunPSK" w:hAnsi="TH SarabunPSK" w:eastAsia="TH SarabunPSK"/>
        </w:rPr>
        <w:fldChar w:fldCharType="end" w:fldLock="0"/>
      </w:r>
    </w:p>
    <w:p>
      <w:pPr>
        <w:pStyle w:val="Body"/>
        <w:jc w:val="center"/>
        <w:rPr>
          <w:rFonts w:ascii="TH SarabunPSK" w:cs="TH SarabunPSK" w:hAnsi="TH SarabunPSK" w:eastAsia="TH SarabunPSK"/>
          <w:u w:color="808080"/>
        </w:rPr>
      </w:pPr>
    </w:p>
    <w:p>
      <w:pPr>
        <w:pStyle w:val="Body"/>
        <w:jc w:val="center"/>
        <w:rPr>
          <w:rFonts w:ascii="TH SarabunPSK" w:cs="TH SarabunPSK" w:hAnsi="TH SarabunPSK" w:eastAsia="TH SarabunPSK"/>
          <w:u w:color="808080"/>
        </w:rPr>
      </w:pPr>
    </w:p>
    <w:p>
      <w:pPr>
        <w:pStyle w:val="Body"/>
        <w:spacing w:line="240" w:lineRule="atLeast"/>
        <w:rPr>
          <w:rFonts w:ascii="TH SarabunPSK" w:cs="TH SarabunPSK" w:hAnsi="TH SarabunPSK" w:eastAsia="TH SarabunPSK"/>
          <w:sz w:val="28"/>
          <w:szCs w:val="28"/>
        </w:rPr>
      </w:pPr>
      <w:r>
        <w:rPr>
          <w:rFonts w:ascii="TH SarabunPSK" w:hAnsi="TH SarabunPSK"/>
          <w:b w:val="1"/>
          <w:bCs w:val="1"/>
          <w:sz w:val="32"/>
          <w:szCs w:val="32"/>
          <w:rtl w:val="0"/>
        </w:rPr>
        <w:t>บทคัดย่อ</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 xml:space="preserve">การศึกษาและพัฒนาเพื่อออกแบบโรงเรือนเพาะเห็ด สำหรับติดตั้งภายในโรงเรียนวัฒนธรรมชนเผ่าเด็กกำพร้า (หลัก </w:t>
      </w:r>
      <w:r>
        <w:rPr>
          <w:rFonts w:ascii="TH SarabunPSK" w:hAnsi="TH SarabunPSK"/>
          <w:sz w:val="28"/>
          <w:szCs w:val="28"/>
          <w:rtl w:val="0"/>
          <w:lang w:val="en-US"/>
        </w:rPr>
        <w:t>67</w:t>
      </w:r>
      <w:r>
        <w:rPr>
          <w:rFonts w:ascii="TH SarabunPSK" w:hAnsi="TH SarabunPSK"/>
          <w:sz w:val="28"/>
          <w:szCs w:val="28"/>
          <w:rtl w:val="0"/>
        </w:rPr>
        <w:t xml:space="preserve">) สาธารณรัฐประชาธิปไตยประชาชนลาว เป็นการวิจัยเพื่อส่งเสริมและพัฒนาด้านการผลิตวัตถุดิบสำหรับใช้ประกอบอาหารของโรงเรียน สืบเนื่องมาจากทางโรงเรียนมีนโยบายส่งเสริมการปลูกพืชและเลี้ยงสัตว์เพื่อประกอบอาหารให้กับนักเรียนอยู่ก่อนแล้ว แต่ปริมาณผลผลิตที่ได้ยังไม่เพียงพอต่อความต้องการในการบริโภคของนักเรียน ดังนั้นผู้วิจัยจึงมี ความคิดที่จะออกแบบโรงเรือนเพาะเห็ดที่มีความเหมาะสมสำหรับการนำไปติดตั้งภายในโรงเรียน </w:t>
      </w:r>
      <w:r>
        <w:rPr>
          <w:rFonts w:ascii="TH SarabunPSK" w:hAnsi="TH SarabunPSK"/>
          <w:sz w:val="28"/>
          <w:szCs w:val="28"/>
          <w:rtl w:val="0"/>
          <w:lang w:val="en-US"/>
        </w:rPr>
        <w:t xml:space="preserve"> </w:t>
      </w:r>
      <w:r>
        <w:rPr>
          <w:rFonts w:ascii="TH SarabunPSK" w:hAnsi="TH SarabunPSK"/>
          <w:sz w:val="28"/>
          <w:szCs w:val="28"/>
          <w:rtl w:val="0"/>
        </w:rPr>
        <w:t>เนื่องจากการเพาะเห็ดในโรงเรือนนั้นสามารถปลูกได้ไม่ยากนักและยังให้ผลผลิตตลอดทั้งปี หากมีการส่งเสริมด้านการเพาะเห็ดเพิ่มเติมจากการปลูกพืชและเลี้ยงสัตว์ จะทำให้โรงเรียนมีวัตถุดิบที่หลากหลายและเพียงพอสำหรับใช้ในการประกอบอาหารให้กับนักเรียนภายในโรงเรียน ซึ่งจะส่งผลให้นักเรียนได้รับประทานอาหารที่ครบหมวดหมู่มากยิ่งขึ้น</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โดยวิธีการดำเนินการวิจัยนั้น เ</w:t>
      </w:r>
      <w:r>
        <w:rPr>
          <w:rFonts w:ascii="TH SarabunPSK" w:hAnsi="TH SarabunPSK"/>
          <w:sz w:val="28"/>
          <w:szCs w:val="28"/>
          <w:rtl w:val="0"/>
        </w:rPr>
        <w:t>ริ่มจากการศึกษา</w:t>
      </w:r>
      <w:r>
        <w:rPr>
          <w:rFonts w:ascii="TH SarabunPSK" w:hAnsi="TH SarabunPSK"/>
          <w:sz w:val="28"/>
          <w:szCs w:val="28"/>
          <w:rtl w:val="0"/>
        </w:rPr>
        <w:t>และวิเคราะห์ข้อมูล</w:t>
      </w:r>
      <w:r>
        <w:rPr>
          <w:rFonts w:ascii="TH SarabunPSK" w:hAnsi="TH SarabunPSK"/>
          <w:sz w:val="28"/>
          <w:szCs w:val="28"/>
          <w:rtl w:val="0"/>
        </w:rPr>
        <w:t>เพื่อหาปริมาณในการเพาะเห็ดที่เหมาะสม</w:t>
      </w:r>
      <w:r>
        <w:rPr>
          <w:rFonts w:ascii="TH SarabunPSK" w:hAnsi="TH SarabunPSK"/>
          <w:sz w:val="28"/>
          <w:szCs w:val="28"/>
          <w:rtl w:val="0"/>
          <w:lang w:val="en-US"/>
        </w:rPr>
        <w:t xml:space="preserve">     </w:t>
      </w:r>
      <w:r>
        <w:rPr>
          <w:rFonts w:ascii="TH SarabunPSK" w:hAnsi="TH SarabunPSK"/>
          <w:sz w:val="28"/>
          <w:szCs w:val="28"/>
          <w:rtl w:val="0"/>
        </w:rPr>
        <w:t>กับความต้องการในการบริโภคของนักเรียนในโรงเรียน จากนั้นจึงทำการศึกษา</w:t>
      </w:r>
      <w:r>
        <w:rPr>
          <w:rFonts w:ascii="TH SarabunPSK" w:hAnsi="TH SarabunPSK"/>
          <w:sz w:val="28"/>
          <w:szCs w:val="28"/>
          <w:rtl w:val="0"/>
        </w:rPr>
        <w:t>และพัฒนารูปแบบของโรงเรือนเพาะเห็ดที่</w:t>
      </w:r>
      <w:r>
        <w:rPr>
          <w:rFonts w:ascii="TH SarabunPSK" w:hAnsi="TH SarabunPSK"/>
          <w:sz w:val="28"/>
          <w:szCs w:val="28"/>
          <w:rtl w:val="0"/>
        </w:rPr>
        <w:t>มีความเหมาะสมกับลักษณะการใช้งานและการดูแลรักษา สามารถประกอบติดตั้งได้ง่าย ใช้วัสดุที่สามารถหาได้ในท้องถิ่นและใช้</w:t>
      </w:r>
      <w:r>
        <w:rPr>
          <w:rFonts w:ascii="TH SarabunPSK" w:hAnsi="TH SarabunPSK"/>
          <w:sz w:val="28"/>
          <w:szCs w:val="28"/>
          <w:rtl w:val="0"/>
          <w:lang w:val="en-US"/>
        </w:rPr>
        <w:t xml:space="preserve">    </w:t>
      </w:r>
      <w:r>
        <w:rPr>
          <w:rFonts w:ascii="TH SarabunPSK" w:hAnsi="TH SarabunPSK"/>
          <w:sz w:val="28"/>
          <w:szCs w:val="28"/>
          <w:rtl w:val="0"/>
        </w:rPr>
        <w:t xml:space="preserve">งบประมาณน้อย </w:t>
      </w:r>
      <w:r>
        <w:rPr>
          <w:rFonts w:ascii="TH SarabunPSK" w:hAnsi="TH SarabunPSK"/>
          <w:sz w:val="28"/>
          <w:szCs w:val="28"/>
          <w:rtl w:val="0"/>
        </w:rPr>
        <w:t xml:space="preserve">ซึ่งจากการดำเนินการวิจัยพบว่าโรงเรือนเพาะเห็ดระบบกึ่งอัตโนมัติ </w:t>
      </w:r>
      <w:r>
        <w:rPr>
          <w:rFonts w:ascii="TH SarabunPSK" w:hAnsi="TH SarabunPSK"/>
          <w:sz w:val="28"/>
          <w:szCs w:val="28"/>
          <w:rtl w:val="0"/>
        </w:rPr>
        <w:t xml:space="preserve">ขนาด </w:t>
      </w:r>
      <w:r>
        <w:rPr>
          <w:rFonts w:ascii="TH SarabunPSK" w:hAnsi="TH SarabunPSK"/>
          <w:sz w:val="28"/>
          <w:szCs w:val="28"/>
          <w:rtl w:val="0"/>
          <w:lang w:val="en-US"/>
        </w:rPr>
        <w:t xml:space="preserve">3 x 8 </w:t>
      </w:r>
      <w:r>
        <w:rPr>
          <w:rFonts w:ascii="TH SarabunPSK" w:hAnsi="TH SarabunPSK"/>
          <w:sz w:val="28"/>
          <w:szCs w:val="28"/>
          <w:rtl w:val="0"/>
        </w:rPr>
        <w:t xml:space="preserve">เมตร </w:t>
      </w:r>
      <w:r>
        <w:rPr>
          <w:rFonts w:ascii="TH SarabunPSK" w:hAnsi="TH SarabunPSK"/>
          <w:sz w:val="28"/>
          <w:szCs w:val="28"/>
          <w:rtl w:val="0"/>
        </w:rPr>
        <w:t>ที่ประกอบขึ้นด้วยชิ้นส่วนที่เป็นระบบโมดูลาร์ (</w:t>
      </w:r>
      <w:r>
        <w:rPr>
          <w:rFonts w:ascii="TH SarabunPSK" w:hAnsi="TH SarabunPSK"/>
          <w:sz w:val="28"/>
          <w:szCs w:val="28"/>
          <w:rtl w:val="0"/>
          <w:lang w:val="en-US"/>
        </w:rPr>
        <w:t>modular system</w:t>
      </w:r>
      <w:r>
        <w:rPr>
          <w:rFonts w:ascii="TH SarabunPSK" w:hAnsi="TH SarabunPSK"/>
          <w:sz w:val="28"/>
          <w:szCs w:val="28"/>
          <w:rtl w:val="0"/>
        </w:rPr>
        <w:t>)</w:t>
      </w:r>
      <w:r>
        <w:rPr>
          <w:rFonts w:ascii="TH SarabunPSK" w:hAnsi="TH SarabunPSK"/>
          <w:sz w:val="28"/>
          <w:szCs w:val="28"/>
          <w:rtl w:val="0"/>
          <w:lang w:val="en-US"/>
        </w:rPr>
        <w:t xml:space="preserve"> </w:t>
      </w:r>
      <w:r>
        <w:rPr>
          <w:rFonts w:ascii="TH SarabunPSK" w:hAnsi="TH SarabunPSK"/>
          <w:sz w:val="28"/>
          <w:szCs w:val="28"/>
          <w:rtl w:val="0"/>
        </w:rPr>
        <w:t>โดยใช้ไม้ไผ่และตาข่ายกรองแสงเป็นวัสดุหลักและภายในใช้วิธีการวางถุงเพาะเห็ดแบบ</w:t>
      </w:r>
      <w:r>
        <w:rPr>
          <w:rFonts w:ascii="TH SarabunPSK" w:hAnsi="TH SarabunPSK"/>
          <w:sz w:val="28"/>
          <w:szCs w:val="28"/>
          <w:rtl w:val="0"/>
        </w:rPr>
        <w:t>แขวน</w:t>
      </w:r>
      <w:r>
        <w:rPr>
          <w:rFonts w:ascii="TH SarabunPSK" w:hAnsi="TH SarabunPSK"/>
          <w:sz w:val="28"/>
          <w:szCs w:val="28"/>
          <w:rtl w:val="0"/>
        </w:rPr>
        <w:t xml:space="preserve">นั้น มีความเหมาะสมสำหรับการนำไปติดตั้งภายในโรงเรียนมากที่สุด </w:t>
      </w:r>
      <w:r>
        <w:rPr>
          <w:rFonts w:ascii="TH SarabunPSK" w:hAnsi="TH SarabunPSK"/>
          <w:sz w:val="28"/>
          <w:szCs w:val="28"/>
          <w:rtl w:val="0"/>
        </w:rPr>
        <w:t>เนื่องจากสามารถประกอบติดตั้งได้ง่ายด้วยวัสดุที่สามารถหาซื้อได้ในท้องถิ่น อีกทั้งยังสะดวกต่อการใช้งานและการดูแลรักษา โดยโรงเรือนนี้สามารถผลิตเห็ดได้ประมาณ</w:t>
      </w:r>
      <w:r>
        <w:rPr>
          <w:rFonts w:ascii="TH SarabunPSK" w:hAnsi="TH SarabunPSK"/>
          <w:sz w:val="28"/>
          <w:szCs w:val="28"/>
          <w:rtl w:val="0"/>
          <w:lang w:val="en-US"/>
        </w:rPr>
        <w:t xml:space="preserve"> 2,400 </w:t>
      </w:r>
      <w:r>
        <w:rPr>
          <w:rFonts w:ascii="TH SarabunPSK" w:hAnsi="TH SarabunPSK"/>
          <w:sz w:val="28"/>
          <w:szCs w:val="28"/>
          <w:rtl w:val="0"/>
        </w:rPr>
        <w:t>ก้อน</w:t>
      </w:r>
      <w:r>
        <w:rPr>
          <w:rFonts w:ascii="TH SarabunPSK" w:hAnsi="TH SarabunPSK"/>
          <w:sz w:val="28"/>
          <w:szCs w:val="28"/>
          <w:rtl w:val="0"/>
          <w:lang w:val="en-US"/>
        </w:rPr>
        <w:t xml:space="preserve"> </w:t>
      </w:r>
      <w:r>
        <w:rPr>
          <w:rFonts w:ascii="TH SarabunPSK" w:hAnsi="TH SarabunPSK"/>
          <w:sz w:val="28"/>
          <w:szCs w:val="28"/>
          <w:rtl w:val="0"/>
        </w:rPr>
        <w:t xml:space="preserve">หรือประมาณ </w:t>
      </w:r>
      <w:r>
        <w:rPr>
          <w:rFonts w:ascii="TH SarabunPSK" w:hAnsi="TH SarabunPSK"/>
          <w:sz w:val="28"/>
          <w:szCs w:val="28"/>
          <w:rtl w:val="0"/>
          <w:lang w:val="en-US"/>
        </w:rPr>
        <w:t xml:space="preserve">240 </w:t>
      </w:r>
      <w:r>
        <w:rPr>
          <w:rFonts w:ascii="TH SarabunPSK" w:hAnsi="TH SarabunPSK"/>
          <w:sz w:val="28"/>
          <w:szCs w:val="28"/>
          <w:rtl w:val="0"/>
        </w:rPr>
        <w:t>กิโลกรัมต่อเดือน</w:t>
      </w:r>
      <w:r>
        <w:rPr>
          <w:rFonts w:ascii="TH SarabunPSK" w:cs="TH SarabunPSK" w:hAnsi="TH SarabunPSK" w:eastAsia="TH SarabunPSK"/>
          <w:sz w:val="28"/>
          <w:szCs w:val="28"/>
        </w:rPr>
        <w:tab/>
        <w:tab/>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Pr>
        <w:tab/>
      </w:r>
      <w:r>
        <w:rPr>
          <w:rFonts w:ascii="TH SarabunPSK" w:hAnsi="TH SarabunPSK"/>
          <w:sz w:val="28"/>
          <w:szCs w:val="28"/>
          <w:rtl w:val="0"/>
        </w:rPr>
        <w:t xml:space="preserve">กล่าวโดยสรุปคือการศึกษาและพัฒนาเพื่อออกแบบโรงเรือนเพาะเห็ด สำหรับติดตั้งภายในโรงเรียนวัฒนธรรมชนเผ่าเด็กกำพร้า (หลัก </w:t>
      </w:r>
      <w:r>
        <w:rPr>
          <w:rFonts w:ascii="TH SarabunPSK" w:hAnsi="TH SarabunPSK"/>
          <w:sz w:val="28"/>
          <w:szCs w:val="28"/>
          <w:rtl w:val="0"/>
          <w:lang w:val="en-US"/>
        </w:rPr>
        <w:t>67</w:t>
      </w:r>
      <w:r>
        <w:rPr>
          <w:rFonts w:ascii="TH SarabunPSK" w:hAnsi="TH SarabunPSK"/>
          <w:sz w:val="28"/>
          <w:szCs w:val="28"/>
          <w:rtl w:val="0"/>
        </w:rPr>
        <w:t>)</w:t>
      </w:r>
      <w:r>
        <w:rPr>
          <w:rFonts w:ascii="TH SarabunPSK" w:hAnsi="TH SarabunPSK"/>
          <w:sz w:val="28"/>
          <w:szCs w:val="28"/>
          <w:rtl w:val="0"/>
          <w:lang w:val="en-US"/>
        </w:rPr>
        <w:t xml:space="preserve"> </w:t>
      </w:r>
      <w:r>
        <w:rPr>
          <w:rFonts w:ascii="TH SarabunPSK" w:hAnsi="TH SarabunPSK"/>
          <w:sz w:val="28"/>
          <w:szCs w:val="28"/>
          <w:rtl w:val="0"/>
        </w:rPr>
        <w:t>สาธารณรัฐประชาธิปไตยประชาชนลาว</w:t>
      </w:r>
      <w:r>
        <w:rPr>
          <w:rFonts w:ascii="TH SarabunPSK" w:hAnsi="TH SarabunPSK"/>
          <w:sz w:val="28"/>
          <w:szCs w:val="28"/>
          <w:rtl w:val="0"/>
          <w:lang w:val="en-US"/>
        </w:rPr>
        <w:t xml:space="preserve"> </w:t>
      </w:r>
      <w:r>
        <w:rPr>
          <w:rFonts w:ascii="TH SarabunPSK" w:hAnsi="TH SarabunPSK"/>
          <w:sz w:val="28"/>
          <w:szCs w:val="28"/>
          <w:rtl w:val="0"/>
        </w:rPr>
        <w:t>เป็นการพัฒนาพื้นที่ว่างภายในโรงเรียนให้เป็นพื้นที่</w:t>
      </w:r>
      <w:r>
        <w:rPr>
          <w:rFonts w:ascii="TH SarabunPSK" w:hAnsi="TH SarabunPSK"/>
          <w:sz w:val="28"/>
          <w:szCs w:val="28"/>
          <w:rtl w:val="0"/>
          <w:lang w:val="en-US"/>
        </w:rPr>
        <w:t xml:space="preserve">            </w:t>
      </w:r>
      <w:r>
        <w:rPr>
          <w:rFonts w:ascii="TH SarabunPSK" w:hAnsi="TH SarabunPSK"/>
          <w:sz w:val="28"/>
          <w:szCs w:val="28"/>
          <w:rtl w:val="0"/>
        </w:rPr>
        <w:t xml:space="preserve">เชิงเกษตรกรรมอันก่อให้เกิดประโยชน์กับโรงเรียนในหลายด้าน ทั้งด้านปริมาณผลผลิตและโภชนาการ ด้านงบประมาณ และด้านการส่งเสริมอาชีพ  </w:t>
      </w:r>
    </w:p>
    <w:p>
      <w:pPr>
        <w:pStyle w:val="No Spacing"/>
        <w:ind w:firstLine="567"/>
        <w:jc w:val="both"/>
        <w:rPr>
          <w:rFonts w:ascii="TH SarabunPSK" w:cs="TH SarabunPSK" w:hAnsi="TH SarabunPSK" w:eastAsia="TH SarabunPSK"/>
          <w:sz w:val="28"/>
          <w:szCs w:val="28"/>
        </w:rPr>
      </w:pPr>
    </w:p>
    <w:p>
      <w:pPr>
        <w:pStyle w:val="No Spacing"/>
        <w:rPr>
          <w:rFonts w:ascii="TH SarabunPSK" w:cs="TH SarabunPSK" w:hAnsi="TH SarabunPSK" w:eastAsia="TH SarabunPSK"/>
          <w:sz w:val="28"/>
          <w:szCs w:val="28"/>
        </w:rPr>
      </w:pPr>
      <w:r>
        <w:rPr>
          <w:rFonts w:ascii="TH SarabunPSK" w:hAnsi="TH SarabunPSK"/>
          <w:b w:val="1"/>
          <w:bCs w:val="1"/>
          <w:sz w:val="28"/>
          <w:szCs w:val="28"/>
          <w:rtl w:val="0"/>
          <w:lang w:val="en-US"/>
        </w:rPr>
        <w:t>คำสำคัญ:</w:t>
      </w:r>
      <w:r>
        <w:rPr>
          <w:rFonts w:ascii="TH SarabunPSK" w:hAnsi="TH SarabunPSK"/>
          <w:sz w:val="28"/>
          <w:szCs w:val="28"/>
          <w:rtl w:val="0"/>
          <w:lang w:val="en-US"/>
        </w:rPr>
        <w:t xml:space="preserve"> โรงเรือนเพาะเห็ด, โรงเรียนวัฒนธรรมชนเผ่าเด็กกำพร้า (หลัก 67)</w:t>
      </w:r>
    </w:p>
    <w:p>
      <w:pPr>
        <w:pStyle w:val="Body"/>
        <w:rPr>
          <w:rFonts w:ascii="TH SarabunPSK" w:cs="TH SarabunPSK" w:hAnsi="TH SarabunPSK" w:eastAsia="TH SarabunPSK"/>
          <w:sz w:val="32"/>
          <w:szCs w:val="32"/>
        </w:rPr>
      </w:pPr>
    </w:p>
    <w:p>
      <w:pPr>
        <w:pStyle w:val="Body"/>
        <w:rPr>
          <w:rFonts w:ascii="TH SarabunPSK" w:cs="TH SarabunPSK" w:hAnsi="TH SarabunPSK" w:eastAsia="TH SarabunPSK"/>
          <w:b w:val="1"/>
          <w:bCs w:val="1"/>
          <w:sz w:val="32"/>
          <w:szCs w:val="32"/>
        </w:rPr>
      </w:pPr>
    </w:p>
    <w:p>
      <w:pPr>
        <w:pStyle w:val="Body"/>
        <w:rPr>
          <w:rFonts w:ascii="TH SarabunPSK" w:cs="TH SarabunPSK" w:hAnsi="TH SarabunPSK" w:eastAsia="TH SarabunPSK"/>
          <w:b w:val="1"/>
          <w:bCs w:val="1"/>
          <w:sz w:val="32"/>
          <w:szCs w:val="32"/>
        </w:rPr>
      </w:pPr>
    </w:p>
    <w:p>
      <w:pPr>
        <w:pStyle w:val="Body"/>
        <w:rPr>
          <w:rFonts w:ascii="TH SarabunPSK" w:cs="TH SarabunPSK" w:hAnsi="TH SarabunPSK" w:eastAsia="TH SarabunPSK"/>
          <w:b w:val="1"/>
          <w:bCs w:val="1"/>
          <w:sz w:val="32"/>
          <w:szCs w:val="32"/>
        </w:rPr>
      </w:pPr>
    </w:p>
    <w:p>
      <w:pPr>
        <w:pStyle w:val="Body"/>
        <w:rPr>
          <w:rFonts w:ascii="TH SarabunPSK" w:cs="TH SarabunPSK" w:hAnsi="TH SarabunPSK" w:eastAsia="TH SarabunPSK"/>
          <w:b w:val="1"/>
          <w:bCs w:val="1"/>
          <w:sz w:val="32"/>
          <w:szCs w:val="32"/>
        </w:rPr>
      </w:pPr>
    </w:p>
    <w:p>
      <w:pPr>
        <w:pStyle w:val="Body"/>
        <w:rPr>
          <w:rFonts w:ascii="TH SarabunPSK" w:cs="TH SarabunPSK" w:hAnsi="TH SarabunPSK" w:eastAsia="TH SarabunPSK"/>
          <w:b w:val="1"/>
          <w:bCs w:val="1"/>
          <w:sz w:val="32"/>
          <w:szCs w:val="32"/>
        </w:rPr>
      </w:pPr>
    </w:p>
    <w:p>
      <w:pPr>
        <w:pStyle w:val="Body"/>
        <w:rPr>
          <w:rFonts w:ascii="TH SarabunPSK" w:cs="TH SarabunPSK" w:hAnsi="TH SarabunPSK" w:eastAsia="TH SarabunPSK"/>
          <w:b w:val="1"/>
          <w:bCs w:val="1"/>
          <w:sz w:val="32"/>
          <w:szCs w:val="32"/>
        </w:rPr>
      </w:pPr>
    </w:p>
    <w:p>
      <w:pPr>
        <w:pStyle w:val="Body"/>
        <w:rPr>
          <w:rFonts w:ascii="TH SarabunPSK" w:cs="TH SarabunPSK" w:hAnsi="TH SarabunPSK" w:eastAsia="TH SarabunPSK"/>
          <w:b w:val="1"/>
          <w:bCs w:val="1"/>
          <w:sz w:val="32"/>
          <w:szCs w:val="32"/>
        </w:rPr>
      </w:pPr>
    </w:p>
    <w:p>
      <w:pPr>
        <w:pStyle w:val="Body"/>
        <w:jc w:val="center"/>
        <w:rPr>
          <w:rFonts w:ascii="TH SarabunPSK" w:cs="TH SarabunPSK" w:hAnsi="TH SarabunPSK" w:eastAsia="TH SarabunPSK"/>
          <w:b w:val="1"/>
          <w:bCs w:val="1"/>
          <w:sz w:val="36"/>
          <w:szCs w:val="36"/>
        </w:rPr>
      </w:pPr>
    </w:p>
    <w:p>
      <w:pPr>
        <w:pStyle w:val="Body"/>
        <w:jc w:val="center"/>
        <w:rPr>
          <w:rFonts w:ascii="TH SarabunPSK" w:cs="TH SarabunPSK" w:hAnsi="TH SarabunPSK" w:eastAsia="TH SarabunPSK"/>
          <w:b w:val="1"/>
          <w:bCs w:val="1"/>
          <w:sz w:val="36"/>
          <w:szCs w:val="36"/>
        </w:rPr>
      </w:pPr>
      <w:r>
        <w:rPr>
          <w:rFonts w:ascii="TH SarabunPSK" w:hAnsi="TH SarabunPSK"/>
          <w:b w:val="1"/>
          <w:bCs w:val="1"/>
          <w:sz w:val="36"/>
          <w:szCs w:val="36"/>
          <w:rtl w:val="0"/>
          <w:lang w:val="en-US"/>
        </w:rPr>
        <w:t>The study and development to design mushroom nursery for installed within the o</w:t>
      </w:r>
      <w:r>
        <w:rPr>
          <w:rFonts w:ascii="TH SarabunPSK" w:hAnsi="TH SarabunPSK"/>
          <w:b w:val="1"/>
          <w:bCs w:val="1"/>
          <w:sz w:val="36"/>
          <w:szCs w:val="36"/>
          <w:rtl w:val="0"/>
          <w:lang w:val="fr-FR"/>
        </w:rPr>
        <w:t xml:space="preserve">rphanage </w:t>
      </w:r>
      <w:r>
        <w:rPr>
          <w:rFonts w:ascii="TH SarabunPSK" w:hAnsi="TH SarabunPSK"/>
          <w:b w:val="1"/>
          <w:bCs w:val="1"/>
          <w:sz w:val="36"/>
          <w:szCs w:val="36"/>
          <w:rtl w:val="0"/>
          <w:lang w:val="en-US"/>
        </w:rPr>
        <w:t>c</w:t>
      </w:r>
      <w:r>
        <w:rPr>
          <w:rFonts w:ascii="TH SarabunPSK" w:hAnsi="TH SarabunPSK"/>
          <w:b w:val="1"/>
          <w:bCs w:val="1"/>
          <w:sz w:val="36"/>
          <w:szCs w:val="36"/>
          <w:rtl w:val="0"/>
          <w:lang w:val="pt-PT"/>
        </w:rPr>
        <w:t xml:space="preserve">ultural </w:t>
      </w:r>
      <w:r>
        <w:rPr>
          <w:rFonts w:ascii="TH SarabunPSK" w:hAnsi="TH SarabunPSK"/>
          <w:b w:val="1"/>
          <w:bCs w:val="1"/>
          <w:sz w:val="36"/>
          <w:szCs w:val="36"/>
          <w:rtl w:val="0"/>
          <w:lang w:val="en-US"/>
        </w:rPr>
        <w:t>school (Main 67), Lao PDR.</w:t>
      </w:r>
    </w:p>
    <w:p>
      <w:pPr>
        <w:pStyle w:val="Body"/>
        <w:jc w:val="center"/>
        <w:rPr>
          <w:rFonts w:ascii="TH SarabunPSK" w:cs="TH SarabunPSK" w:hAnsi="TH SarabunPSK" w:eastAsia="TH SarabunPSK"/>
          <w:b w:val="1"/>
          <w:bCs w:val="1"/>
          <w:sz w:val="30"/>
          <w:szCs w:val="30"/>
        </w:rPr>
      </w:pPr>
    </w:p>
    <w:p>
      <w:pPr>
        <w:pStyle w:val="Body"/>
        <w:jc w:val="center"/>
        <w:rPr>
          <w:rFonts w:ascii="TH SarabunPSK" w:cs="TH SarabunPSK" w:hAnsi="TH SarabunPSK" w:eastAsia="TH SarabunPSK"/>
          <w:b w:val="1"/>
          <w:bCs w:val="1"/>
          <w:sz w:val="30"/>
          <w:szCs w:val="30"/>
        </w:rPr>
      </w:pPr>
      <w:r>
        <w:rPr>
          <w:rFonts w:ascii="TH SarabunPSK" w:hAnsi="TH SarabunPSK"/>
          <w:b w:val="1"/>
          <w:bCs w:val="1"/>
          <w:sz w:val="30"/>
          <w:szCs w:val="30"/>
          <w:rtl w:val="0"/>
          <w:lang w:val="de-DE"/>
        </w:rPr>
        <w:t>Parinan Banchuen  Research Project Leader, Tansattha Atianuwat  Researcher</w:t>
      </w:r>
    </w:p>
    <w:p>
      <w:pPr>
        <w:pStyle w:val="Body"/>
        <w:jc w:val="center"/>
        <w:rPr>
          <w:rFonts w:ascii="TH SarabunPSK" w:cs="TH SarabunPSK" w:hAnsi="TH SarabunPSK" w:eastAsia="TH SarabunPSK"/>
          <w:u w:color="808080"/>
        </w:rPr>
      </w:pPr>
    </w:p>
    <w:p>
      <w:pPr>
        <w:pStyle w:val="Body"/>
        <w:jc w:val="center"/>
        <w:rPr>
          <w:rFonts w:ascii="TH SarabunPSK" w:cs="TH SarabunPSK" w:hAnsi="TH SarabunPSK" w:eastAsia="TH SarabunPSK"/>
        </w:rPr>
      </w:pPr>
      <w:r>
        <w:rPr>
          <w:rFonts w:ascii="TH SarabunPSK" w:hAnsi="TH SarabunPSK"/>
          <w:rtl w:val="0"/>
          <w:lang w:val="en-US"/>
        </w:rPr>
        <w:t>Faculty of Architecture and Design Rajamangala University of Technology Phra Nakhon</w:t>
      </w:r>
    </w:p>
    <w:p>
      <w:pPr>
        <w:pStyle w:val="Body"/>
        <w:jc w:val="center"/>
        <w:rPr>
          <w:rFonts w:ascii="TH SarabunPSK" w:cs="TH SarabunPSK" w:hAnsi="TH SarabunPSK" w:eastAsia="TH SarabunPSK"/>
        </w:rPr>
      </w:pPr>
      <w:r>
        <w:rPr>
          <w:rFonts w:ascii="TH SarabunPSK" w:hAnsi="TH SarabunPSK"/>
          <w:rtl w:val="0"/>
          <w:lang w:val="en-US"/>
        </w:rPr>
        <w:t xml:space="preserve">email : </w:t>
      </w:r>
      <w:r>
        <w:rPr>
          <w:rStyle w:val="Hyperlink.0"/>
          <w:rFonts w:ascii="TH SarabunPSK" w:cs="TH SarabunPSK" w:hAnsi="TH SarabunPSK" w:eastAsia="TH SarabunPSK"/>
        </w:rPr>
        <w:fldChar w:fldCharType="begin" w:fldLock="0"/>
      </w:r>
      <w:r>
        <w:rPr>
          <w:rStyle w:val="Hyperlink.0"/>
          <w:rFonts w:ascii="TH SarabunPSK" w:cs="TH SarabunPSK" w:hAnsi="TH SarabunPSK" w:eastAsia="TH SarabunPSK"/>
        </w:rPr>
        <w:instrText xml:space="preserve"> HYPERLINK "mailto:parinan.b@rmutp.ac.th"</w:instrText>
      </w:r>
      <w:r>
        <w:rPr>
          <w:rStyle w:val="Hyperlink.0"/>
          <w:rFonts w:ascii="TH SarabunPSK" w:cs="TH SarabunPSK" w:hAnsi="TH SarabunPSK" w:eastAsia="TH SarabunPSK"/>
        </w:rPr>
        <w:fldChar w:fldCharType="separate" w:fldLock="0"/>
      </w:r>
      <w:r>
        <w:rPr>
          <w:rStyle w:val="Hyperlink.0"/>
          <w:rFonts w:ascii="TH SarabunPSK" w:hAnsi="TH SarabunPSK"/>
          <w:rtl w:val="0"/>
          <w:lang w:val="en-US"/>
        </w:rPr>
        <w:t>parinan.b@rmutp.ac.th</w:t>
      </w:r>
      <w:r>
        <w:rPr>
          <w:rFonts w:ascii="TH SarabunPSK" w:cs="TH SarabunPSK" w:hAnsi="TH SarabunPSK" w:eastAsia="TH SarabunPSK"/>
        </w:rPr>
        <w:fldChar w:fldCharType="end" w:fldLock="0"/>
      </w:r>
      <w:r>
        <w:rPr>
          <w:rFonts w:ascii="TH SarabunPSK" w:hAnsi="TH SarabunPSK"/>
          <w:rtl w:val="0"/>
          <w:lang w:val="en-US"/>
        </w:rPr>
        <w:t xml:space="preserve">, </w:t>
      </w:r>
      <w:r>
        <w:rPr>
          <w:rStyle w:val="Hyperlink.0"/>
          <w:rFonts w:ascii="TH SarabunPSK" w:cs="TH SarabunPSK" w:hAnsi="TH SarabunPSK" w:eastAsia="TH SarabunPSK"/>
        </w:rPr>
        <w:fldChar w:fldCharType="begin" w:fldLock="0"/>
      </w:r>
      <w:r>
        <w:rPr>
          <w:rStyle w:val="Hyperlink.0"/>
          <w:rFonts w:ascii="TH SarabunPSK" w:cs="TH SarabunPSK" w:hAnsi="TH SarabunPSK" w:eastAsia="TH SarabunPSK"/>
        </w:rPr>
        <w:instrText xml:space="preserve"> HYPERLINK "mailto:tansattha.a@rmutp.ac.th"</w:instrText>
      </w:r>
      <w:r>
        <w:rPr>
          <w:rStyle w:val="Hyperlink.0"/>
          <w:rFonts w:ascii="TH SarabunPSK" w:cs="TH SarabunPSK" w:hAnsi="TH SarabunPSK" w:eastAsia="TH SarabunPSK"/>
        </w:rPr>
        <w:fldChar w:fldCharType="separate" w:fldLock="0"/>
      </w:r>
      <w:r>
        <w:rPr>
          <w:rStyle w:val="Hyperlink.0"/>
          <w:rFonts w:ascii="TH SarabunPSK" w:hAnsi="TH SarabunPSK"/>
          <w:rtl w:val="0"/>
          <w:lang w:val="en-US"/>
        </w:rPr>
        <w:t>tansattha.a@rmutp.ac.th</w:t>
      </w:r>
      <w:r>
        <w:rPr>
          <w:rFonts w:ascii="TH SarabunPSK" w:cs="TH SarabunPSK" w:hAnsi="TH SarabunPSK" w:eastAsia="TH SarabunPSK"/>
        </w:rPr>
        <w:fldChar w:fldCharType="end" w:fldLock="0"/>
      </w:r>
    </w:p>
    <w:p>
      <w:pPr>
        <w:pStyle w:val="Body"/>
        <w:jc w:val="center"/>
        <w:rPr>
          <w:rFonts w:ascii="TH SarabunPSK" w:cs="TH SarabunPSK" w:hAnsi="TH SarabunPSK" w:eastAsia="TH SarabunPSK"/>
          <w:u w:color="808080"/>
        </w:rPr>
      </w:pPr>
    </w:p>
    <w:p>
      <w:pPr>
        <w:pStyle w:val="Body"/>
        <w:jc w:val="center"/>
        <w:rPr>
          <w:rFonts w:ascii="TH SarabunPSK" w:cs="TH SarabunPSK" w:hAnsi="TH SarabunPSK" w:eastAsia="TH SarabunPSK"/>
          <w:u w:color="808080"/>
        </w:rPr>
      </w:pPr>
    </w:p>
    <w:p>
      <w:pPr>
        <w:pStyle w:val="Body"/>
        <w:rPr>
          <w:rFonts w:ascii="TH SarabunPSK" w:cs="TH SarabunPSK" w:hAnsi="TH SarabunPSK" w:eastAsia="TH SarabunPSK"/>
          <w:b w:val="1"/>
          <w:bCs w:val="1"/>
          <w:sz w:val="32"/>
          <w:szCs w:val="32"/>
        </w:rPr>
      </w:pPr>
      <w:r>
        <w:rPr>
          <w:rFonts w:ascii="TH SarabunPSK" w:hAnsi="TH SarabunPSK"/>
          <w:b w:val="1"/>
          <w:bCs w:val="1"/>
          <w:sz w:val="32"/>
          <w:szCs w:val="32"/>
          <w:rtl w:val="0"/>
          <w:lang w:val="de-DE"/>
        </w:rPr>
        <w:t>Abstract</w:t>
      </w:r>
    </w:p>
    <w:p>
      <w:pPr>
        <w:pStyle w:val="Body"/>
        <w:bidi w:val="0"/>
        <w:ind w:left="0" w:right="0" w:firstLine="0"/>
        <w:jc w:val="both"/>
        <w:rPr>
          <w:rFonts w:ascii="TH SarabunPSK" w:cs="TH SarabunPSK" w:hAnsi="TH SarabunPSK" w:eastAsia="TH SarabunPSK"/>
          <w:sz w:val="28"/>
          <w:szCs w:val="28"/>
          <w:rtl w:val="0"/>
          <w:lang w:val="en-US"/>
        </w:rPr>
      </w:pPr>
      <w:r>
        <w:rPr>
          <w:rFonts w:ascii="TH SarabunPSK" w:cs="TH SarabunPSK" w:hAnsi="TH SarabunPSK" w:eastAsia="TH SarabunPSK"/>
          <w:b w:val="1"/>
          <w:bCs w:val="1"/>
          <w:sz w:val="32"/>
          <w:szCs w:val="32"/>
        </w:rPr>
        <w:tab/>
      </w:r>
      <w:r>
        <w:rPr>
          <w:rFonts w:ascii="TH SarabunPSK" w:hAnsi="TH SarabunPSK"/>
          <w:sz w:val="28"/>
          <w:szCs w:val="28"/>
          <w:rtl w:val="0"/>
          <w:lang w:val="en-US"/>
        </w:rPr>
        <w:t>The study and development to design mushroom nursery for installed within the o</w:t>
      </w:r>
      <w:r>
        <w:rPr>
          <w:rFonts w:ascii="TH SarabunPSK" w:hAnsi="TH SarabunPSK"/>
          <w:sz w:val="28"/>
          <w:szCs w:val="28"/>
          <w:rtl w:val="0"/>
          <w:lang w:val="fr-FR"/>
        </w:rPr>
        <w:t xml:space="preserve">rphanage </w:t>
      </w:r>
      <w:r>
        <w:rPr>
          <w:rFonts w:ascii="TH SarabunPSK" w:hAnsi="TH SarabunPSK"/>
          <w:sz w:val="28"/>
          <w:szCs w:val="28"/>
          <w:rtl w:val="0"/>
          <w:lang w:val="en-US"/>
        </w:rPr>
        <w:t>c</w:t>
      </w:r>
      <w:r>
        <w:rPr>
          <w:rFonts w:ascii="TH SarabunPSK" w:hAnsi="TH SarabunPSK"/>
          <w:sz w:val="28"/>
          <w:szCs w:val="28"/>
          <w:rtl w:val="0"/>
          <w:lang w:val="pt-PT"/>
        </w:rPr>
        <w:t xml:space="preserve">ultural </w:t>
      </w:r>
      <w:r>
        <w:rPr>
          <w:rFonts w:ascii="TH SarabunPSK" w:hAnsi="TH SarabunPSK"/>
          <w:sz w:val="28"/>
          <w:szCs w:val="28"/>
          <w:rtl w:val="0"/>
          <w:lang w:val="en-US"/>
        </w:rPr>
        <w:t>school (Main 67), Lao PDR.</w:t>
      </w:r>
      <w:r>
        <w:rPr>
          <w:rFonts w:ascii="TH SarabunPSK" w:hAnsi="TH SarabunPSK"/>
          <w:sz w:val="28"/>
          <w:szCs w:val="28"/>
          <w:rtl w:val="0"/>
          <w:lang w:val="en-US"/>
        </w:rPr>
        <w:t xml:space="preserve"> I</w:t>
      </w:r>
      <w:r>
        <w:rPr>
          <w:rFonts w:ascii="TH SarabunPSK" w:hAnsi="TH SarabunPSK"/>
          <w:sz w:val="28"/>
          <w:szCs w:val="28"/>
          <w:rtl w:val="0"/>
          <w:lang w:val="en-US"/>
        </w:rPr>
        <w:t>s a research to promote and develop the production of raw materials for cooking in the school</w:t>
      </w:r>
      <w:r>
        <w:rPr>
          <w:rFonts w:ascii="TH SarabunPSK" w:hAnsi="TH SarabunPSK"/>
          <w:sz w:val="28"/>
          <w:szCs w:val="28"/>
          <w:rtl w:val="0"/>
          <w:lang w:val="en-US"/>
        </w:rPr>
        <w:t xml:space="preserve">. </w:t>
      </w:r>
      <w:r>
        <w:rPr>
          <w:rFonts w:ascii="TH SarabunPSK" w:hAnsi="TH SarabunPSK"/>
          <w:sz w:val="28"/>
          <w:szCs w:val="28"/>
          <w:rtl w:val="0"/>
          <w:lang w:val="en-US"/>
        </w:rPr>
        <w:t xml:space="preserve">Consequently </w:t>
      </w:r>
      <w:r>
        <w:rPr>
          <w:rFonts w:ascii="TH SarabunPSK" w:hAnsi="TH SarabunPSK"/>
          <w:sz w:val="28"/>
          <w:szCs w:val="28"/>
          <w:rtl w:val="0"/>
          <w:lang w:val="en-US"/>
        </w:rPr>
        <w:t>t</w:t>
      </w:r>
      <w:r>
        <w:rPr>
          <w:rFonts w:ascii="TH SarabunPSK" w:hAnsi="TH SarabunPSK"/>
          <w:sz w:val="28"/>
          <w:szCs w:val="28"/>
          <w:rtl w:val="0"/>
          <w:lang w:val="en-US"/>
        </w:rPr>
        <w:t>he school has a policy to promote plants and raise animals</w:t>
      </w:r>
      <w:r>
        <w:rPr>
          <w:rFonts w:ascii="TH SarabunPSK" w:hAnsi="TH SarabunPSK"/>
          <w:sz w:val="28"/>
          <w:szCs w:val="28"/>
          <w:rtl w:val="0"/>
          <w:lang w:val="en-US"/>
        </w:rPr>
        <w:t xml:space="preserve"> t</w:t>
      </w:r>
      <w:r>
        <w:rPr>
          <w:rFonts w:ascii="TH SarabunPSK" w:hAnsi="TH SarabunPSK"/>
          <w:sz w:val="28"/>
          <w:szCs w:val="28"/>
          <w:rtl w:val="0"/>
          <w:lang w:val="en-US"/>
        </w:rPr>
        <w:t>o prepare food for students</w:t>
      </w:r>
      <w:r>
        <w:rPr>
          <w:rFonts w:ascii="TH SarabunPSK" w:hAnsi="TH SarabunPSK"/>
          <w:sz w:val="28"/>
          <w:szCs w:val="28"/>
          <w:rtl w:val="0"/>
          <w:lang w:val="en-US"/>
        </w:rPr>
        <w:t xml:space="preserve">. </w:t>
      </w:r>
      <w:r>
        <w:rPr>
          <w:rFonts w:ascii="TH SarabunPSK" w:hAnsi="TH SarabunPSK"/>
          <w:sz w:val="28"/>
          <w:szCs w:val="28"/>
          <w:rtl w:val="0"/>
          <w:lang w:val="en-US"/>
        </w:rPr>
        <w:t>But the amount of the produce is not enough to meet the demand for consumption of students</w:t>
      </w:r>
      <w:r>
        <w:rPr>
          <w:rFonts w:ascii="TH SarabunPSK" w:hAnsi="TH SarabunPSK"/>
          <w:sz w:val="28"/>
          <w:szCs w:val="28"/>
          <w:rtl w:val="0"/>
          <w:lang w:val="en-US"/>
        </w:rPr>
        <w:t xml:space="preserve">. </w:t>
      </w:r>
      <w:r>
        <w:rPr>
          <w:rFonts w:ascii="TH SarabunPSK" w:hAnsi="TH SarabunPSK"/>
          <w:sz w:val="28"/>
          <w:szCs w:val="28"/>
          <w:rtl w:val="0"/>
          <w:lang w:val="en-US"/>
        </w:rPr>
        <w:t xml:space="preserve">Therefore, the researcher has </w:t>
      </w:r>
      <w:r>
        <w:rPr>
          <w:rFonts w:ascii="TH SarabunPSK" w:hAnsi="TH SarabunPSK"/>
          <w:sz w:val="28"/>
          <w:szCs w:val="28"/>
          <w:rtl w:val="0"/>
          <w:lang w:val="en-US"/>
        </w:rPr>
        <w:t>t</w:t>
      </w:r>
      <w:r>
        <w:rPr>
          <w:rFonts w:ascii="TH SarabunPSK" w:hAnsi="TH SarabunPSK"/>
          <w:sz w:val="28"/>
          <w:szCs w:val="28"/>
          <w:rtl w:val="0"/>
          <w:lang w:val="en-US"/>
        </w:rPr>
        <w:t xml:space="preserve">he idea to design a mushroom nursery that is suitable for for </w:t>
      </w:r>
      <w:r>
        <w:rPr>
          <w:rFonts w:ascii="TH SarabunPSK" w:hAnsi="TH SarabunPSK"/>
          <w:sz w:val="28"/>
          <w:szCs w:val="28"/>
          <w:rtl w:val="0"/>
          <w:lang w:val="en-US"/>
        </w:rPr>
        <w:t xml:space="preserve"> </w:t>
      </w:r>
      <w:r>
        <w:rPr>
          <w:rFonts w:ascii="TH SarabunPSK" w:hAnsi="TH SarabunPSK"/>
          <w:sz w:val="28"/>
          <w:szCs w:val="28"/>
          <w:rtl w:val="0"/>
          <w:lang w:val="en-US"/>
        </w:rPr>
        <w:t>installed within the school.</w:t>
      </w:r>
      <w:r>
        <w:rPr>
          <w:rFonts w:ascii="TH SarabunPSK" w:hAnsi="TH SarabunPSK"/>
          <w:sz w:val="28"/>
          <w:szCs w:val="28"/>
          <w:rtl w:val="0"/>
          <w:lang w:val="en-US"/>
        </w:rPr>
        <w:t xml:space="preserve"> </w:t>
      </w:r>
      <w:r>
        <w:rPr>
          <w:rFonts w:ascii="TH SarabunPSK" w:hAnsi="TH SarabunPSK"/>
          <w:sz w:val="28"/>
          <w:szCs w:val="28"/>
          <w:rtl w:val="0"/>
          <w:lang w:val="en-US"/>
        </w:rPr>
        <w:t>Because the cultivation of mushrooms in the nursery is not difficult  and still produces all year round.</w:t>
      </w:r>
      <w:r>
        <w:rPr>
          <w:rFonts w:ascii="TH SarabunPSK" w:hAnsi="TH SarabunPSK"/>
          <w:sz w:val="28"/>
          <w:szCs w:val="28"/>
          <w:rtl w:val="0"/>
          <w:lang w:val="en-US"/>
        </w:rPr>
        <w:t xml:space="preserve"> </w:t>
      </w:r>
      <w:r>
        <w:rPr>
          <w:rFonts w:ascii="TH SarabunPSK" w:hAnsi="TH SarabunPSK"/>
          <w:sz w:val="28"/>
          <w:szCs w:val="28"/>
          <w:rtl w:val="0"/>
          <w:lang w:val="en-US"/>
        </w:rPr>
        <w:t>If there is promotion of mushroom cultivation in addition to plants and animals</w:t>
      </w:r>
      <w:r>
        <w:rPr>
          <w:rFonts w:ascii="TH SarabunPSK" w:hAnsi="TH SarabunPSK"/>
          <w:sz w:val="28"/>
          <w:szCs w:val="28"/>
          <w:rtl w:val="0"/>
          <w:lang w:val="en-US"/>
        </w:rPr>
        <w:t>.</w:t>
      </w:r>
      <w:r>
        <w:rPr>
          <w:rFonts w:ascii="TH SarabunPSK" w:hAnsi="TH SarabunPSK"/>
          <w:sz w:val="28"/>
          <w:szCs w:val="28"/>
          <w:rtl w:val="0"/>
          <w:lang w:val="en-US"/>
        </w:rPr>
        <w:t xml:space="preserve"> Will make the school have raw materials that </w:t>
      </w:r>
      <w:r>
        <w:rPr>
          <w:rFonts w:ascii="TH SarabunPSK" w:hAnsi="TH SarabunPSK"/>
          <w:sz w:val="28"/>
          <w:szCs w:val="28"/>
          <w:rtl w:val="0"/>
          <w:lang w:val="en-US"/>
        </w:rPr>
        <w:t>v</w:t>
      </w:r>
      <w:r>
        <w:rPr>
          <w:rFonts w:ascii="TH SarabunPSK" w:hAnsi="TH SarabunPSK"/>
          <w:sz w:val="28"/>
          <w:szCs w:val="28"/>
          <w:rtl w:val="0"/>
          <w:lang w:val="en-US"/>
        </w:rPr>
        <w:t>ariety and enough for use in cooking for students.</w:t>
      </w:r>
      <w:r>
        <w:rPr>
          <w:rFonts w:ascii="TH SarabunPSK" w:hAnsi="TH SarabunPSK"/>
          <w:sz w:val="28"/>
          <w:szCs w:val="28"/>
          <w:rtl w:val="0"/>
          <w:lang w:val="en-US"/>
        </w:rPr>
        <w:t xml:space="preserve"> </w:t>
      </w:r>
      <w:r>
        <w:rPr>
          <w:rFonts w:ascii="TH SarabunPSK" w:hAnsi="TH SarabunPSK"/>
          <w:sz w:val="28"/>
          <w:szCs w:val="28"/>
          <w:rtl w:val="0"/>
          <w:lang w:val="en-US"/>
        </w:rPr>
        <w:t>Which will result in students eating more complete categories</w:t>
      </w:r>
      <w:r>
        <w:rPr>
          <w:rFonts w:ascii="TH SarabunPSK" w:hAnsi="TH SarabunPSK"/>
          <w:sz w:val="28"/>
          <w:szCs w:val="28"/>
          <w:rtl w:val="0"/>
          <w:lang w:val="en-US"/>
        </w:rPr>
        <w:t>.</w:t>
      </w:r>
    </w:p>
    <w:p>
      <w:pPr>
        <w:pStyle w:val="Body"/>
        <w:bidi w:val="0"/>
        <w:ind w:left="0" w:right="0" w:firstLine="0"/>
        <w:jc w:val="both"/>
        <w:rPr>
          <w:rFonts w:ascii="TH SarabunPSK" w:cs="TH SarabunPSK" w:hAnsi="TH SarabunPSK" w:eastAsia="TH SarabunPSK"/>
          <w:sz w:val="28"/>
          <w:szCs w:val="28"/>
          <w:rtl w:val="0"/>
          <w:lang w:val="en-US"/>
        </w:rPr>
      </w:pPr>
      <w:r>
        <w:rPr>
          <w:rFonts w:ascii="TH SarabunPSK" w:cs="TH SarabunPSK" w:hAnsi="TH SarabunPSK" w:eastAsia="TH SarabunPSK"/>
          <w:sz w:val="28"/>
          <w:szCs w:val="28"/>
          <w:lang w:val="en-US"/>
        </w:rPr>
        <w:tab/>
      </w:r>
      <w:r>
        <w:rPr>
          <w:rFonts w:ascii="TH SarabunPSK" w:hAnsi="TH SarabunPSK"/>
          <w:sz w:val="28"/>
          <w:szCs w:val="28"/>
          <w:rtl w:val="0"/>
          <w:lang w:val="en-US"/>
        </w:rPr>
        <w:t xml:space="preserve">By the method of conducting the research </w:t>
      </w:r>
      <w:r>
        <w:rPr>
          <w:rFonts w:ascii="TH SarabunPSK" w:hAnsi="TH SarabunPSK"/>
          <w:sz w:val="28"/>
          <w:szCs w:val="28"/>
          <w:rtl w:val="0"/>
          <w:lang w:val="en-US"/>
        </w:rPr>
        <w:t>b</w:t>
      </w:r>
      <w:r>
        <w:rPr>
          <w:rFonts w:ascii="TH SarabunPSK" w:hAnsi="TH SarabunPSK"/>
          <w:sz w:val="28"/>
          <w:szCs w:val="28"/>
          <w:rtl w:val="0"/>
          <w:lang w:val="en-US"/>
        </w:rPr>
        <w:t>eginning with the study and analysis of data to find the amount of mushroom cultivation suitable for the consumption needs of students</w:t>
      </w:r>
      <w:r>
        <w:rPr>
          <w:rFonts w:ascii="TH SarabunPSK" w:hAnsi="TH SarabunPSK"/>
          <w:sz w:val="28"/>
          <w:szCs w:val="28"/>
          <w:rtl w:val="0"/>
          <w:lang w:val="en-US"/>
        </w:rPr>
        <w:t xml:space="preserve">. </w:t>
      </w:r>
      <w:r>
        <w:rPr>
          <w:rFonts w:ascii="TH SarabunPSK" w:hAnsi="TH SarabunPSK"/>
          <w:sz w:val="28"/>
          <w:szCs w:val="28"/>
          <w:rtl w:val="0"/>
          <w:lang w:val="en-US"/>
        </w:rPr>
        <w:t>After that, the study and development of the form of mushroom nursery that is suitable for the use and maintenance. Can be easily assembled and installed. Use materials that can be found locally and use a small budget.</w:t>
      </w:r>
      <w:r>
        <w:rPr>
          <w:rFonts w:ascii="TH SarabunPSK" w:hAnsi="TH SarabunPSK"/>
          <w:sz w:val="28"/>
          <w:szCs w:val="28"/>
          <w:rtl w:val="0"/>
          <w:lang w:val="en-US"/>
        </w:rPr>
        <w:t xml:space="preserve"> </w:t>
      </w:r>
      <w:r>
        <w:rPr>
          <w:rFonts w:ascii="TH SarabunPSK" w:hAnsi="TH SarabunPSK"/>
          <w:sz w:val="28"/>
          <w:szCs w:val="28"/>
          <w:rtl w:val="0"/>
          <w:lang w:val="en-US"/>
        </w:rPr>
        <w:t xml:space="preserve">According to the research, the mushroom </w:t>
      </w:r>
      <w:r>
        <w:rPr>
          <w:rFonts w:ascii="TH SarabunPSK" w:hAnsi="TH SarabunPSK"/>
          <w:sz w:val="28"/>
          <w:szCs w:val="28"/>
          <w:rtl w:val="0"/>
          <w:lang w:val="en-US"/>
        </w:rPr>
        <w:t>nursery</w:t>
      </w:r>
      <w:r>
        <w:rPr>
          <w:rFonts w:ascii="TH SarabunPSK" w:hAnsi="TH SarabunPSK"/>
          <w:sz w:val="28"/>
          <w:szCs w:val="28"/>
          <w:rtl w:val="0"/>
          <w:lang w:val="en-US"/>
        </w:rPr>
        <w:t xml:space="preserve"> is a semi-automatic 3.27 x 8 meters, consisting of modular system</w:t>
      </w:r>
      <w:r>
        <w:rPr>
          <w:rFonts w:ascii="TH SarabunPSK" w:hAnsi="TH SarabunPSK"/>
          <w:sz w:val="28"/>
          <w:szCs w:val="28"/>
          <w:rtl w:val="0"/>
          <w:lang w:val="en-US"/>
        </w:rPr>
        <w:t xml:space="preserve">. </w:t>
      </w:r>
      <w:r>
        <w:rPr>
          <w:rFonts w:ascii="TH SarabunPSK" w:hAnsi="TH SarabunPSK"/>
          <w:sz w:val="28"/>
          <w:szCs w:val="28"/>
          <w:rtl w:val="0"/>
          <w:lang w:val="en-US"/>
        </w:rPr>
        <w:t xml:space="preserve">By using bamboo and </w:t>
      </w:r>
      <w:r>
        <w:rPr>
          <w:rFonts w:ascii="TH SarabunPSK" w:hAnsi="TH SarabunPSK"/>
          <w:sz w:val="28"/>
          <w:szCs w:val="28"/>
          <w:rtl w:val="0"/>
          <w:lang w:val="en-US"/>
        </w:rPr>
        <w:t>plastic mesh</w:t>
      </w:r>
      <w:r>
        <w:rPr>
          <w:rFonts w:ascii="TH SarabunPSK" w:hAnsi="TH SarabunPSK"/>
          <w:sz w:val="28"/>
          <w:szCs w:val="28"/>
          <w:rtl w:val="0"/>
          <w:lang w:val="en-US"/>
        </w:rPr>
        <w:t xml:space="preserve"> as the main material and inside using </w:t>
      </w:r>
      <w:r>
        <w:rPr>
          <w:rFonts w:ascii="TH SarabunPSK" w:hAnsi="TH SarabunPSK"/>
          <w:sz w:val="28"/>
          <w:szCs w:val="28"/>
          <w:rtl w:val="0"/>
          <w:lang w:val="en-US"/>
        </w:rPr>
        <w:t xml:space="preserve"> </w:t>
      </w:r>
      <w:r>
        <w:rPr>
          <w:rFonts w:ascii="TH SarabunPSK" w:hAnsi="TH SarabunPSK"/>
          <w:sz w:val="28"/>
          <w:szCs w:val="28"/>
          <w:rtl w:val="0"/>
          <w:lang w:val="en-US"/>
        </w:rPr>
        <w:t>the method of placing suspended mushroom bags</w:t>
      </w:r>
      <w:r>
        <w:rPr>
          <w:rFonts w:ascii="TH SarabunPSK" w:hAnsi="TH SarabunPSK"/>
          <w:sz w:val="28"/>
          <w:szCs w:val="28"/>
          <w:rtl w:val="0"/>
          <w:lang w:val="en-US"/>
        </w:rPr>
        <w:t xml:space="preserve">. </w:t>
      </w:r>
      <w:r>
        <w:rPr>
          <w:rFonts w:ascii="TH SarabunPSK" w:hAnsi="TH SarabunPSK"/>
          <w:sz w:val="28"/>
          <w:szCs w:val="28"/>
          <w:rtl w:val="0"/>
          <w:lang w:val="en-US"/>
        </w:rPr>
        <w:t>Suitable for installation in most schools. Since it can be easily assembled and installed with materials that can be purchased locally. It is also easy to use and maintain. This nurse</w:t>
      </w:r>
      <w:r>
        <w:rPr>
          <w:rFonts w:ascii="TH SarabunPSK" w:hAnsi="TH SarabunPSK"/>
          <w:sz w:val="28"/>
          <w:szCs w:val="28"/>
          <w:rtl w:val="0"/>
          <w:lang w:val="en-US"/>
        </w:rPr>
        <w:t>r</w:t>
      </w:r>
      <w:r>
        <w:rPr>
          <w:rFonts w:ascii="TH SarabunPSK" w:hAnsi="TH SarabunPSK"/>
          <w:sz w:val="28"/>
          <w:szCs w:val="28"/>
          <w:rtl w:val="0"/>
          <w:lang w:val="en-US"/>
        </w:rPr>
        <w:t>y can produce approximately 2,400 mushrooms, or about 240 kilograms per month.</w:t>
      </w:r>
      <w:r>
        <w:rPr>
          <w:rFonts w:ascii="TH SarabunPSK" w:hAnsi="TH SarabunPSK"/>
          <w:sz w:val="28"/>
          <w:szCs w:val="28"/>
          <w:rtl w:val="0"/>
          <w:lang w:val="en-US"/>
        </w:rPr>
        <w:t xml:space="preserve"> </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lang w:val="en-US"/>
        </w:rPr>
        <w:tab/>
      </w:r>
      <w:r>
        <w:rPr>
          <w:rFonts w:ascii="TH SarabunPSK" w:hAnsi="TH SarabunPSK"/>
          <w:sz w:val="28"/>
          <w:szCs w:val="28"/>
          <w:rtl w:val="0"/>
          <w:lang w:val="en-US"/>
        </w:rPr>
        <w:t>In summary,</w:t>
      </w:r>
      <w:r>
        <w:rPr>
          <w:rFonts w:ascii="TH SarabunPSK" w:hAnsi="TH SarabunPSK"/>
          <w:sz w:val="28"/>
          <w:szCs w:val="28"/>
          <w:rtl w:val="0"/>
          <w:lang w:val="en-US"/>
        </w:rPr>
        <w:t xml:space="preserve"> The study and development to design mushroom nursery for installed within the o</w:t>
      </w:r>
      <w:r>
        <w:rPr>
          <w:rFonts w:ascii="TH SarabunPSK" w:hAnsi="TH SarabunPSK"/>
          <w:sz w:val="28"/>
          <w:szCs w:val="28"/>
          <w:rtl w:val="0"/>
          <w:lang w:val="en-US"/>
        </w:rPr>
        <w:t xml:space="preserve">rphanage </w:t>
      </w:r>
      <w:r>
        <w:rPr>
          <w:rFonts w:ascii="TH SarabunPSK" w:hAnsi="TH SarabunPSK"/>
          <w:sz w:val="28"/>
          <w:szCs w:val="28"/>
          <w:rtl w:val="0"/>
          <w:lang w:val="en-US"/>
        </w:rPr>
        <w:t>c</w:t>
      </w:r>
      <w:r>
        <w:rPr>
          <w:rFonts w:ascii="TH SarabunPSK" w:hAnsi="TH SarabunPSK"/>
          <w:sz w:val="28"/>
          <w:szCs w:val="28"/>
          <w:rtl w:val="0"/>
          <w:lang w:val="en-US"/>
        </w:rPr>
        <w:t xml:space="preserve">ultural </w:t>
      </w:r>
      <w:r>
        <w:rPr>
          <w:rFonts w:ascii="TH SarabunPSK" w:hAnsi="TH SarabunPSK"/>
          <w:sz w:val="28"/>
          <w:szCs w:val="28"/>
          <w:rtl w:val="0"/>
          <w:lang w:val="en-US"/>
        </w:rPr>
        <w:t xml:space="preserve">school (Main 67), Lao PDR. </w:t>
      </w:r>
      <w:r>
        <w:rPr>
          <w:rFonts w:ascii="TH SarabunPSK" w:hAnsi="TH SarabunPSK"/>
          <w:sz w:val="28"/>
          <w:szCs w:val="28"/>
          <w:rtl w:val="0"/>
          <w:lang w:val="en-US"/>
        </w:rPr>
        <w:t>It is the development of vacant spaces within the school to be agricultural areas that will benefit the school in many ways. Both the quantity of produce and nutrition, budget and career promotion</w:t>
      </w:r>
      <w:r>
        <w:rPr>
          <w:rFonts w:ascii="TH SarabunPSK" w:hAnsi="TH SarabunPSK"/>
          <w:sz w:val="28"/>
          <w:szCs w:val="28"/>
          <w:rtl w:val="0"/>
          <w:lang w:val="en-US"/>
        </w:rPr>
        <w:t>.</w:t>
      </w:r>
    </w:p>
    <w:p>
      <w:pPr>
        <w:pStyle w:val="No Spacing"/>
        <w:ind w:firstLine="567"/>
        <w:rPr>
          <w:rFonts w:ascii="TH SarabunPSK" w:cs="TH SarabunPSK" w:hAnsi="TH SarabunPSK" w:eastAsia="TH SarabunPSK"/>
          <w:sz w:val="28"/>
          <w:szCs w:val="28"/>
        </w:rPr>
      </w:pPr>
    </w:p>
    <w:p>
      <w:pPr>
        <w:pStyle w:val="No Spacing"/>
        <w:rPr>
          <w:rFonts w:ascii="TH SarabunPSK" w:cs="TH SarabunPSK" w:hAnsi="TH SarabunPSK" w:eastAsia="TH SarabunPSK"/>
          <w:sz w:val="28"/>
          <w:szCs w:val="28"/>
        </w:rPr>
      </w:pPr>
      <w:r>
        <w:rPr>
          <w:rFonts w:ascii="TH SarabunPSK" w:hAnsi="TH SarabunPSK"/>
          <w:b w:val="1"/>
          <w:bCs w:val="1"/>
          <w:sz w:val="28"/>
          <w:szCs w:val="28"/>
          <w:rtl w:val="0"/>
          <w:lang w:val="en-US"/>
        </w:rPr>
        <w:t>Keywords:</w:t>
      </w:r>
      <w:r>
        <w:rPr>
          <w:rFonts w:ascii="TH SarabunPSK" w:hAnsi="TH SarabunPSK"/>
          <w:sz w:val="28"/>
          <w:szCs w:val="28"/>
          <w:rtl w:val="0"/>
          <w:lang w:val="en-US"/>
        </w:rPr>
        <w:t xml:space="preserve"> </w:t>
      </w:r>
      <w:r>
        <w:rPr>
          <w:rFonts w:ascii="TH SarabunPSK" w:hAnsi="TH SarabunPSK"/>
          <w:sz w:val="28"/>
          <w:szCs w:val="28"/>
          <w:rtl w:val="0"/>
        </w:rPr>
        <w:t>mushroom nursery</w:t>
      </w:r>
      <w:r>
        <w:rPr>
          <w:rFonts w:ascii="TH SarabunPSK" w:hAnsi="TH SarabunPSK"/>
          <w:sz w:val="28"/>
          <w:szCs w:val="28"/>
          <w:rtl w:val="0"/>
          <w:lang w:val="en-US"/>
        </w:rPr>
        <w:t xml:space="preserve">, </w:t>
      </w:r>
      <w:r>
        <w:rPr>
          <w:rFonts w:ascii="TH SarabunPSK" w:hAnsi="TH SarabunPSK"/>
          <w:sz w:val="28"/>
          <w:szCs w:val="28"/>
          <w:rtl w:val="0"/>
          <w:lang w:val="en-US"/>
        </w:rPr>
        <w:t>o</w:t>
      </w:r>
      <w:r>
        <w:rPr>
          <w:rFonts w:ascii="TH SarabunPSK" w:hAnsi="TH SarabunPSK"/>
          <w:sz w:val="28"/>
          <w:szCs w:val="28"/>
          <w:rtl w:val="0"/>
          <w:lang w:val="fr-FR"/>
        </w:rPr>
        <w:t xml:space="preserve">rphanage </w:t>
      </w:r>
      <w:r>
        <w:rPr>
          <w:rFonts w:ascii="TH SarabunPSK" w:hAnsi="TH SarabunPSK"/>
          <w:sz w:val="28"/>
          <w:szCs w:val="28"/>
          <w:rtl w:val="0"/>
          <w:lang w:val="en-US"/>
        </w:rPr>
        <w:t>c</w:t>
      </w:r>
      <w:r>
        <w:rPr>
          <w:rFonts w:ascii="TH SarabunPSK" w:hAnsi="TH SarabunPSK"/>
          <w:sz w:val="28"/>
          <w:szCs w:val="28"/>
          <w:rtl w:val="0"/>
          <w:lang w:val="pt-PT"/>
        </w:rPr>
        <w:t xml:space="preserve">ultural </w:t>
      </w:r>
      <w:r>
        <w:rPr>
          <w:rFonts w:ascii="TH SarabunPSK" w:hAnsi="TH SarabunPSK"/>
          <w:sz w:val="28"/>
          <w:szCs w:val="28"/>
          <w:rtl w:val="0"/>
          <w:lang w:val="en-US"/>
        </w:rPr>
        <w:t>school (Main 67</w:t>
      </w:r>
      <w:r>
        <w:rPr>
          <w:rFonts w:ascii="TH SarabunPSK" w:hAnsi="TH SarabunPSK"/>
          <w:sz w:val="28"/>
          <w:szCs w:val="28"/>
          <w:rtl w:val="0"/>
        </w:rPr>
        <w:t>)</w:t>
      </w:r>
    </w:p>
    <w:p>
      <w:pPr>
        <w:pStyle w:val="Body"/>
        <w:jc w:val="center"/>
        <w:rPr>
          <w:rFonts w:ascii="TH SarabunPSK" w:cs="TH SarabunPSK" w:hAnsi="TH SarabunPSK" w:eastAsia="TH SarabunPSK"/>
          <w:sz w:val="32"/>
          <w:szCs w:val="32"/>
        </w:rPr>
      </w:pPr>
    </w:p>
    <w:p>
      <w:pPr>
        <w:pStyle w:val="No Spacing"/>
        <w:rPr>
          <w:rFonts w:ascii="TH SarabunPSK" w:cs="TH SarabunPSK" w:hAnsi="TH SarabunPSK" w:eastAsia="TH SarabunPSK"/>
          <w:b w:val="1"/>
          <w:bCs w:val="1"/>
          <w:sz w:val="28"/>
          <w:szCs w:val="28"/>
        </w:rPr>
      </w:pPr>
    </w:p>
    <w:p>
      <w:pPr>
        <w:pStyle w:val="No Spacing"/>
        <w:rPr>
          <w:rFonts w:ascii="TH SarabunPSK" w:cs="TH SarabunPSK" w:hAnsi="TH SarabunPSK" w:eastAsia="TH SarabunPSK"/>
          <w:b w:val="1"/>
          <w:bCs w:val="1"/>
          <w:sz w:val="28"/>
          <w:szCs w:val="28"/>
        </w:rPr>
      </w:pPr>
    </w:p>
    <w:p>
      <w:pPr>
        <w:pStyle w:val="No Spacing"/>
        <w:rPr>
          <w:rFonts w:ascii="TH SarabunPSK" w:cs="TH SarabunPSK" w:hAnsi="TH SarabunPSK" w:eastAsia="TH SarabunPSK"/>
          <w:b w:val="1"/>
          <w:bCs w:val="1"/>
          <w:sz w:val="28"/>
          <w:szCs w:val="28"/>
        </w:rPr>
      </w:pPr>
    </w:p>
    <w:p>
      <w:pPr>
        <w:pStyle w:val="No Spacing"/>
        <w:rPr>
          <w:rFonts w:ascii="TH SarabunPSK" w:cs="TH SarabunPSK" w:hAnsi="TH SarabunPSK" w:eastAsia="TH SarabunPSK"/>
          <w:b w:val="1"/>
          <w:bCs w:val="1"/>
          <w:sz w:val="28"/>
          <w:szCs w:val="28"/>
        </w:rPr>
      </w:pPr>
    </w:p>
    <w:p>
      <w:pPr>
        <w:pStyle w:val="No Spacing"/>
        <w:rPr>
          <w:rFonts w:ascii="TH SarabunPSK" w:cs="TH SarabunPSK" w:hAnsi="TH SarabunPSK" w:eastAsia="TH SarabunPSK"/>
          <w:b w:val="1"/>
          <w:bCs w:val="1"/>
          <w:sz w:val="28"/>
          <w:szCs w:val="28"/>
        </w:rPr>
      </w:pPr>
    </w:p>
    <w:p>
      <w:pPr>
        <w:pStyle w:val="No Spacing"/>
        <w:rPr>
          <w:rFonts w:ascii="TH SarabunPSK" w:cs="TH SarabunPSK" w:hAnsi="TH SarabunPSK" w:eastAsia="TH SarabunPSK"/>
          <w:b w:val="1"/>
          <w:bCs w:val="1"/>
          <w:sz w:val="28"/>
          <w:szCs w:val="28"/>
        </w:rPr>
      </w:pPr>
    </w:p>
    <w:p>
      <w:pPr>
        <w:pStyle w:val="No Spacing"/>
        <w:rPr>
          <w:rFonts w:ascii="TH SarabunPSK" w:cs="TH SarabunPSK" w:hAnsi="TH SarabunPSK" w:eastAsia="TH SarabunPSK"/>
          <w:b w:val="1"/>
          <w:bCs w:val="1"/>
          <w:sz w:val="28"/>
          <w:szCs w:val="28"/>
        </w:rPr>
      </w:pPr>
    </w:p>
    <w:p>
      <w:pPr>
        <w:pStyle w:val="No Spacing"/>
        <w:rPr>
          <w:rFonts w:ascii="TH SarabunPSK" w:cs="TH SarabunPSK" w:hAnsi="TH SarabunPSK" w:eastAsia="TH SarabunPSK"/>
        </w:rPr>
      </w:pPr>
    </w:p>
    <w:p>
      <w:pPr>
        <w:pStyle w:val="No Spacing"/>
        <w:rPr>
          <w:rFonts w:ascii="TH SarabunPSK" w:cs="TH SarabunPSK" w:hAnsi="TH SarabunPSK" w:eastAsia="TH SarabunPSK"/>
          <w:b w:val="1"/>
          <w:bCs w:val="1"/>
          <w:sz w:val="28"/>
          <w:szCs w:val="28"/>
        </w:rPr>
      </w:pPr>
      <w:r>
        <w:rPr>
          <w:rFonts w:ascii="TH SarabunPSK" w:hAnsi="TH SarabunPSK"/>
          <w:b w:val="1"/>
          <w:bCs w:val="1"/>
          <w:sz w:val="28"/>
          <w:szCs w:val="28"/>
          <w:rtl w:val="0"/>
          <w:lang w:val="en-US"/>
        </w:rPr>
        <w:t>บทนำ</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b w:val="1"/>
          <w:bCs w:val="1"/>
          <w:sz w:val="32"/>
          <w:szCs w:val="32"/>
        </w:rPr>
        <w:tab/>
      </w:r>
      <w:r>
        <w:rPr>
          <w:rFonts w:ascii="TH SarabunPSK" w:hAnsi="TH SarabunPSK"/>
          <w:sz w:val="28"/>
          <w:szCs w:val="28"/>
          <w:rtl w:val="0"/>
        </w:rPr>
        <w:t>โรงเรียนวัฒนธรรมชนเผ่าเด็กกำพร้า (หลัก 67)  แขวงเวียงจันทร์ สาธารณรัฐ</w:t>
      </w:r>
      <w:r>
        <w:rPr>
          <w:rFonts w:ascii="TH SarabunPSK" w:hAnsi="TH SarabunPSK"/>
          <w:sz w:val="28"/>
          <w:szCs w:val="28"/>
          <w:rtl w:val="0"/>
          <w:lang w:val="en-US"/>
        </w:rPr>
        <w:t xml:space="preserve"> </w:t>
      </w:r>
      <w:r>
        <w:rPr>
          <w:rFonts w:ascii="TH SarabunPSK" w:hAnsi="TH SarabunPSK"/>
          <w:sz w:val="28"/>
          <w:szCs w:val="28"/>
          <w:rtl w:val="0"/>
        </w:rPr>
        <w:t>ประชาธิปไตยประชาชนลาว  ก่อตั้งขึ้นเมื่อวันที่ 7 พฤศจิกายน 2519 จากความร่วมมือระหว่างรัฐบาลลาวกับองค์กรการกุศลต่างๆทั่วประเทศ เพื่อรองรับเด็กกำพร้าหลังสงครามเด็กขาดที่พึ่งและเด็กที่มาจากครอบครัวยากจนทั่วประเทศให้ได้มีโอกาสเข้ามาศึกษาเรียนรู้ โดยเปิดการเรียนการสอนในระดับประถมศึกษาถึงมัธยมศึกษา แต่ด้วยข้อจำกัดของงบประมาณ ทำให้นักเรียนขาดแคลนทั้งที่พัก อาหารการกิน หรือน้ำเพื่อการอุปโภคและบริโภค ส่งผลให้นักเรียนประสบปัญหาภาวะโภชนาการ</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b w:val="1"/>
          <w:bCs w:val="1"/>
          <w:sz w:val="32"/>
          <w:szCs w:val="32"/>
        </w:rPr>
        <w:tab/>
      </w:r>
      <w:r>
        <w:rPr>
          <w:rFonts w:ascii="TH SarabunPSK" w:hAnsi="TH SarabunPSK"/>
          <w:sz w:val="28"/>
          <w:szCs w:val="28"/>
          <w:rtl w:val="0"/>
        </w:rPr>
        <w:t>เนื่องด้วยในวันที่ 7 พฤศจิกายน 2559 คณะสถาปัตยกรรมศาสตร์และการออกแบบ มหาวิทยาลัยเทคโนโลยีราชมงคลพระนครได้เข้าเยี่ยมเยือนโรงเรียนวัฒนธรรมชนเผ่าเด็กกำพร้า (หลัก 67)  ทำให้ทราบถึงปัญหาด้านการอุปโภคและบริโภคและปัญหาภาวะทางโภชนาการของนักเรียน รวมถึงงบประมาณของทางโรงเรียนที่มีจำกัด แม้ว่าโรงเรียนจะมีการดำเนินการส่งเสริมการผลิตอาหารเพื่อประกอบอาหารให้กับนักเรียน เช่น การเลี้ยงสัตว์ การปลูกพืชผักสวนครัวอยู่แล้วก็ตาม แต่นักเรียนก็ยังคงประสบปัญหาด้านการขาดแคลนอาหารและภาวะโภชนาการ เนื่องด้วยชนิดของพืชผักสวนครัวที่ปลูกนั้นขาดความหลากหลายและเมื่อวัตถุดิบสำหรับการประกอบอาหารไม่มีความหลากหลาย นักเรียนจึงรับประทานอาหารได้ไม่ครบหมวดหมู่ ทำให้นักเรียนได้รับสารอาหารไม่ครบถ้วนด้วยเช่นกัน  ผู้วิจัยจึงมีความประสงค์ที่จะส่งเสริมและพัฒนาด้านการผลิตอาหารของทาง โรงเรียนให้ดียิ่งขึ้น ดังนั้นจึงมีความคิดที่จะออกแบบโรงเรือนเพาะเห็ดให้กับโรงเรียนวัฒนธรรมชนเผ่าเด็กกำพร้า (หลัก 67)  เนื่องจากทางโรงเรียนมีพื้นที่ว่างอยู่มากและพื้นที่มีความเหมาะสม เพียงพอ สำหรับสร้างโรงเรือนเพาะเห็ด ประกอบกับกระบวนการเพาะปลูกพืชผักในโรงเรือนนั้น สามารถควบคุมการผลิตได้ง่าย ทั้งปัจจัยทางด้านสภาพแวดล้อมและสภาพอากาศ  ซึ่งมีผลต่อกระบวนการเพาะปลูก</w:t>
      </w:r>
      <w:r>
        <w:rPr>
          <w:rFonts w:ascii="TH SarabunPSK" w:hAnsi="TH SarabunPSK"/>
          <w:sz w:val="28"/>
          <w:szCs w:val="28"/>
          <w:rtl w:val="0"/>
          <w:lang w:val="en-US"/>
        </w:rPr>
        <w:t xml:space="preserve">  </w:t>
      </w:r>
      <w:r>
        <w:rPr>
          <w:rFonts w:ascii="TH SarabunPSK" w:hAnsi="TH SarabunPSK"/>
          <w:sz w:val="28"/>
          <w:szCs w:val="28"/>
          <w:rtl w:val="0"/>
        </w:rPr>
        <w:t>นอกจากนี้เห็ดยังเป็นพืชที่สามารถปลูกได้ไม่ยากนักและให้ผลผลิตตลอดทั้งปี รวมถึงมีคุณประโยชน์ทางด้านโภชนาการ หากมีการส่งเสริมด้านการเพาะปลูกเห็ดเพิ่มเติมจากการปลูกพืชผักสวนครัวที่มีอยู่เดิมแล้วนั้น จะทำให้นักเรียนได้รับประทานอาหารที่หลากหลายครบหมวดหมู่และทำให้ได้รับสารอาหารครบถ้วนมากขึ้น      ส่งผลให้สุขภาพของนักเรียนก็จะดีขึ้นด้วยเช่นกัน</w:t>
      </w:r>
    </w:p>
    <w:p>
      <w:pPr>
        <w:pStyle w:val="Body"/>
        <w:bidi w:val="0"/>
        <w:ind w:left="0" w:right="0" w:firstLine="0"/>
        <w:jc w:val="both"/>
        <w:rPr>
          <w:rFonts w:ascii="TH SarabunPSK" w:cs="TH SarabunPSK" w:hAnsi="TH SarabunPSK" w:eastAsia="TH SarabunPSK"/>
          <w:b w:val="1"/>
          <w:bCs w:val="1"/>
          <w:sz w:val="28"/>
          <w:szCs w:val="28"/>
          <w:rtl w:val="0"/>
        </w:rPr>
      </w:pPr>
      <w:r>
        <w:rPr>
          <w:rFonts w:ascii="TH SarabunPSK" w:cs="TH SarabunPSK" w:hAnsi="TH SarabunPSK" w:eastAsia="TH SarabunPSK"/>
          <w:b w:val="1"/>
          <w:bCs w:val="1"/>
          <w:sz w:val="32"/>
          <w:szCs w:val="32"/>
        </w:rPr>
        <w:tab/>
      </w:r>
      <w:r>
        <w:rPr>
          <w:rFonts w:ascii="TH SarabunPSK" w:hAnsi="TH SarabunPSK"/>
          <w:sz w:val="28"/>
          <w:szCs w:val="28"/>
          <w:rtl w:val="0"/>
        </w:rPr>
        <w:t>จากที่มาและความสำคัญของปัญหาในงานวิจัยนี้  ผู้วิจัยจึงเห็นควรอย่างยิ่งในการศึกษาและพัฒนาเพื่อออกแบบ  โรงเรือนเพาะเห็ด</w:t>
      </w:r>
      <w:r>
        <w:rPr>
          <w:rFonts w:ascii="TH SarabunPSK" w:hAnsi="TH SarabunPSK"/>
          <w:sz w:val="28"/>
          <w:szCs w:val="28"/>
          <w:rtl w:val="0"/>
          <w:lang w:val="en-US"/>
        </w:rPr>
        <w:t xml:space="preserve"> </w:t>
      </w:r>
      <w:r>
        <w:rPr>
          <w:rFonts w:ascii="TH SarabunPSK" w:hAnsi="TH SarabunPSK"/>
          <w:sz w:val="28"/>
          <w:szCs w:val="28"/>
          <w:rtl w:val="0"/>
        </w:rPr>
        <w:t>สำหรับติดตั้งภายในโรงเรียนวัฒนธรรมชนเผ่าเด็กกำพร้า (หลัก 67) สาธารณรัฐประชาธิปไตยประชาชนลาว ซึ่งการสร้างโรงเรือนเพาะเห็ดนี้ เป็นการพัฒนาพื้นที่ว่างภายในโรงเรียนให้เป็นพื้นที่เชิงเกษตรกรรม อันก่อให้เกิดประโยชน์กับโรงเรียนในหลายด้าน ทั้งด้านโภชนาการเป็นการส่งเสริมให้พืชผักที่ปลูกเพื่อประกอบอาหารมีความหลากหลายมากขึ้นและ  ส่งผลให้นักเรียนได้รับประทานอาหารครบหมวดหมู่ ช่วยลดปัญหาด้านการขาดแคลนอาหารและโภชนาการ ด้านการส่งเสริมอาชีพ ช่วยให้นักเรียนได้มีความรู้และได้ฝึกฝนทักษะทางด้านการเพาะเห็ด เป็นการเสริมสร้างอาชีพให้กับนักเรียน รวมถึงด้านงบประมาณ เป็นการลดรายจ่ายในส่วนของค่าอาหารของทางโรงเรียนอีกด้วย</w:t>
      </w:r>
    </w:p>
    <w:p>
      <w:pPr>
        <w:pStyle w:val="Body"/>
        <w:rPr>
          <w:rFonts w:ascii="TH SarabunPSK" w:cs="TH SarabunPSK" w:hAnsi="TH SarabunPSK" w:eastAsia="TH SarabunPSK"/>
          <w:b w:val="1"/>
          <w:bCs w:val="1"/>
          <w:sz w:val="28"/>
          <w:szCs w:val="28"/>
        </w:rPr>
      </w:pPr>
    </w:p>
    <w:p>
      <w:pPr>
        <w:pStyle w:val="Body"/>
        <w:rPr>
          <w:rFonts w:ascii="TH SarabunPSK" w:cs="TH SarabunPSK" w:hAnsi="TH SarabunPSK" w:eastAsia="TH SarabunPSK"/>
          <w:b w:val="1"/>
          <w:bCs w:val="1"/>
          <w:sz w:val="32"/>
          <w:szCs w:val="32"/>
        </w:rPr>
      </w:pPr>
      <w:r>
        <w:rPr>
          <w:rFonts w:ascii="TH SarabunPSK" w:hAnsi="TH SarabunPSK"/>
          <w:b w:val="1"/>
          <w:bCs w:val="1"/>
          <w:sz w:val="32"/>
          <w:szCs w:val="32"/>
          <w:rtl w:val="0"/>
        </w:rPr>
        <w:t>วัตถุประสงค์ของการวิจัย</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b w:val="1"/>
          <w:bCs w:val="1"/>
          <w:sz w:val="28"/>
          <w:szCs w:val="28"/>
        </w:rPr>
        <w:tab/>
      </w:r>
      <w:r>
        <w:rPr>
          <w:rFonts w:ascii="TH SarabunPSK" w:hAnsi="TH SarabunPSK"/>
          <w:sz w:val="28"/>
          <w:szCs w:val="28"/>
          <w:rtl w:val="0"/>
        </w:rPr>
        <w:t>1.เพื่อออกแบบโรงเรือนเพาะเห็ดที่มีความเหมาะสมกับลักษณะการใช้งานภายในโรงเรียนวัฒนธรรมชนเผ่าเด็กกำพร้า (หลัก 67) สาธารณรัฐประชาธิปไตยประชาชนลาว โดยสามารถ</w:t>
      </w:r>
      <w:r>
        <w:rPr>
          <w:rFonts w:ascii="TH SarabunPSK" w:hAnsi="TH SarabunPSK"/>
          <w:sz w:val="28"/>
          <w:szCs w:val="28"/>
          <w:rtl w:val="0"/>
          <w:lang w:val="en-US"/>
        </w:rPr>
        <w:t xml:space="preserve"> </w:t>
      </w:r>
      <w:r>
        <w:rPr>
          <w:rFonts w:ascii="TH SarabunPSK" w:hAnsi="TH SarabunPSK"/>
          <w:sz w:val="28"/>
          <w:szCs w:val="28"/>
          <w:rtl w:val="0"/>
        </w:rPr>
        <w:t>ขนส่งและประกอบติดตั้งได้ง่าย ใช้วัสดุที่สามารถหาได้ในท้องถิ่น</w:t>
        <w:tab/>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Pr>
        <w:tab/>
      </w:r>
      <w:r>
        <w:rPr>
          <w:rFonts w:ascii="TH SarabunPSK" w:hAnsi="TH SarabunPSK"/>
          <w:sz w:val="28"/>
          <w:szCs w:val="28"/>
          <w:rtl w:val="0"/>
        </w:rPr>
        <w:t>2. เพื่อนำเทคโนโลยีสมัยใหม่มาประยุกต์ใช้ในการออกแบบโรงเรือน</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Pr>
        <w:tab/>
      </w:r>
      <w:r>
        <w:rPr>
          <w:rFonts w:ascii="TH SarabunPSK" w:hAnsi="TH SarabunPSK"/>
          <w:sz w:val="28"/>
          <w:szCs w:val="28"/>
          <w:rtl w:val="0"/>
        </w:rPr>
        <w:t xml:space="preserve">3. เพื่อเป็นการลดค่าใช้จ่าย และเพิ่มรายได้ให้กับโรงเรียน  </w:t>
      </w:r>
    </w:p>
    <w:p>
      <w:pPr>
        <w:pStyle w:val="Body"/>
        <w:bidi w:val="0"/>
        <w:ind w:left="0" w:right="0" w:firstLine="0"/>
        <w:jc w:val="both"/>
        <w:rPr>
          <w:rFonts w:ascii="TH SarabunPSK" w:cs="TH SarabunPSK" w:hAnsi="TH SarabunPSK" w:eastAsia="TH SarabunPSK"/>
          <w:b w:val="1"/>
          <w:bCs w:val="1"/>
          <w:sz w:val="28"/>
          <w:szCs w:val="28"/>
          <w:rtl w:val="0"/>
        </w:rPr>
      </w:pPr>
      <w:r>
        <w:rPr>
          <w:rFonts w:ascii="TH SarabunPSK" w:cs="TH SarabunPSK" w:hAnsi="TH SarabunPSK" w:eastAsia="TH SarabunPSK"/>
          <w:sz w:val="28"/>
          <w:szCs w:val="28"/>
        </w:rPr>
        <w:tab/>
      </w:r>
      <w:r>
        <w:rPr>
          <w:rFonts w:ascii="TH SarabunPSK" w:hAnsi="TH SarabunPSK"/>
          <w:sz w:val="28"/>
          <w:szCs w:val="28"/>
          <w:rtl w:val="0"/>
        </w:rPr>
        <w:t>4. เพื่อเป็นการเสริมสร้างความรู้ ฝึกฝนทักษะทางด้านการเพาะเห็ดให้กับนักเรียน และสามารถนำไปประกอบอาชีพในอนาคตได้</w:t>
      </w:r>
    </w:p>
    <w:p>
      <w:pPr>
        <w:pStyle w:val="Body"/>
        <w:rPr>
          <w:rFonts w:ascii="TH SarabunPSK" w:cs="TH SarabunPSK" w:hAnsi="TH SarabunPSK" w:eastAsia="TH SarabunPSK"/>
          <w:b w:val="1"/>
          <w:bCs w:val="1"/>
          <w:sz w:val="28"/>
          <w:szCs w:val="28"/>
        </w:rPr>
      </w:pPr>
    </w:p>
    <w:p>
      <w:pPr>
        <w:pStyle w:val="Body"/>
        <w:rPr>
          <w:rFonts w:ascii="TH SarabunPSK" w:cs="TH SarabunPSK" w:hAnsi="TH SarabunPSK" w:eastAsia="TH SarabunPSK"/>
          <w:sz w:val="32"/>
          <w:szCs w:val="32"/>
        </w:rPr>
      </w:pPr>
      <w:r>
        <w:rPr>
          <w:rFonts w:ascii="TH SarabunPSK" w:hAnsi="TH SarabunPSK"/>
          <w:b w:val="1"/>
          <w:bCs w:val="1"/>
          <w:sz w:val="32"/>
          <w:szCs w:val="32"/>
          <w:rtl w:val="0"/>
        </w:rPr>
        <w:t>ระเบียบวิธีวิจัย</w:t>
      </w:r>
    </w:p>
    <w:p>
      <w:pPr>
        <w:keepNext w:val="0"/>
        <w:keepLines w:val="0"/>
        <w:pageBreakBefore w:val="0"/>
        <w:widowControl w:val="1"/>
        <w:shd w:val="clear" w:color="auto" w:fill="auto"/>
        <w:suppressAutoHyphens w:val="0"/>
        <w:bidi w:val="0"/>
        <w:spacing w:before="0" w:after="0" w:line="240" w:lineRule="auto"/>
        <w:ind w:left="0" w:right="0" w:firstLine="0"/>
        <w:jc w:val="both"/>
        <w:outlineLvl w:val="9"/>
        <w:rPr>
          <w:rFonts w:ascii="TH SarabunPSK" w:cs="TH SarabunPSK" w:hAnsi="TH SarabunPSK" w:eastAsia="TH SarabunPSK"/>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pPr>
      <w:r>
        <w:rPr>
          <w:rFonts w:ascii="TH SarabunPSK" w:cs="TH SarabunPSK" w:hAnsi="TH SarabunPSK" w:eastAsia="TH SarabunPSK"/>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ab/>
        <w:t xml:space="preserve">วิธีการดำเนินการวิจัยนั้น คณะผู้วิจัยได้จำแนกขั้นตอนการวิจัยออกเป็น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2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ส่วน คือ</w:t>
      </w:r>
    </w:p>
    <w:p>
      <w:pPr>
        <w:keepNext w:val="0"/>
        <w:keepLines w:val="0"/>
        <w:pageBreakBefore w:val="0"/>
        <w:widowControl w:val="1"/>
        <w:shd w:val="clear" w:color="auto" w:fill="auto"/>
        <w:suppressAutoHyphens w:val="0"/>
        <w:bidi w:val="0"/>
        <w:spacing w:before="0" w:after="0" w:line="240" w:lineRule="auto"/>
        <w:ind w:left="0" w:right="0" w:firstLine="0"/>
        <w:jc w:val="both"/>
        <w:outlineLvl w:val="9"/>
        <w:rPr>
          <w:rFonts w:ascii="TH SarabunPSK" w:cs="TH SarabunPSK" w:hAnsi="TH SarabunPSK" w:eastAsia="TH SarabunPSK"/>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pPr>
      <w:r>
        <w:rPr>
          <w:rFonts w:ascii="TH SarabunPSK" w:cs="TH SarabunPSK" w:hAnsi="TH SarabunPSK" w:eastAsia="TH SarabunPSK"/>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ab/>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1.</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 การเก็บรวบรวมข้อมูล เริ่มจากการศึกษาและวิเคราะห์ข้อมูลเพื่อหาปริมาณในการเพาะเห็ดที่เหมาะสมกับความต้องการในการบริโภคของนักเรียนในโรงเรียน โดยใช้วิธีการเก็บ</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รวบรวมข้อมูล</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จาก</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การศึกษาเอกสาร การสังเกต การสัมภาษณ์ การสนทนากลุ่มและ</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การ</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ลงพื้นที่สำรวจข้อมูลภาคสนาม</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 </w:t>
      </w:r>
    </w:p>
    <w:p>
      <w:pPr>
        <w:keepNext w:val="0"/>
        <w:keepLines w:val="0"/>
        <w:pageBreakBefore w:val="0"/>
        <w:widowControl w:val="1"/>
        <w:shd w:val="clear" w:color="auto" w:fill="auto"/>
        <w:suppressAutoHyphens w:val="0"/>
        <w:bidi w:val="0"/>
        <w:spacing w:before="0" w:after="0" w:line="240" w:lineRule="auto"/>
        <w:ind w:left="0" w:right="0" w:firstLine="0"/>
        <w:jc w:val="both"/>
        <w:outlineLvl w:val="9"/>
        <w:rPr>
          <w:rFonts w:ascii="TH SarabunPSK" w:cs="TH SarabunPSK" w:hAnsi="TH SarabunPSK" w:eastAsia="TH SarabunPSK"/>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pPr>
      <w:r>
        <w:rPr>
          <w:rFonts w:ascii="TH SarabunPSK" w:cs="TH SarabunPSK" w:hAnsi="TH SarabunPSK" w:eastAsia="TH SarabunPSK"/>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ab/>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2.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การวิเคราะห์ข้อมูล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โดย</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การ</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จำแนก</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ข้อมูลออก</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เป็นประเด็นต่างๆ</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ได้แก่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1)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ภาวะทางโภชนาการและวัตถุดิบสำหรับประกอบอาหาร</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ภายในโรงเรียน</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 2)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สภาพแวดล้อมภายในโรงเรียน</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 3)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ปัญหา</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และอุปสรรค</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ในการดูแลรักษาและเพาะเลี้ยงเห็ด</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ของโรงเรียน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4) </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วัสดุและการขนส่ง</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ภายในพื้นที่ จากนั้นจึงทำการกำหนดเงื่อนไขในการออกแบบและพัฒนารูปแบบของโรงเรือนเพาะเห็ดที่มีความเหมาะสมและ</w:t>
      </w:r>
      <w:r>
        <w:rPr>
          <w:rFonts w:ascii="TH SarabunPSK" w:cs="Arial Unicode MS" w:hAnsi="TH SarabunPSK"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สอดคล้องกับวัตถุประสงค์ของการวิจัย</w:t>
      </w:r>
    </w:p>
    <w:p>
      <w:pPr>
        <w:pStyle w:val="No Spacing"/>
        <w:rPr>
          <w:rFonts w:ascii="TH SarabunPSK" w:cs="TH SarabunPSK" w:hAnsi="TH SarabunPSK" w:eastAsia="TH SarabunPSK"/>
          <w:sz w:val="28"/>
          <w:szCs w:val="28"/>
        </w:rPr>
      </w:pPr>
    </w:p>
    <w:p>
      <w:pPr>
        <w:pStyle w:val="Body"/>
        <w:rPr>
          <w:rFonts w:ascii="TH SarabunPSK" w:cs="TH SarabunPSK" w:hAnsi="TH SarabunPSK" w:eastAsia="TH SarabunPSK"/>
        </w:rPr>
      </w:pPr>
      <w:r>
        <w:rPr>
          <w:rFonts w:ascii="TH SarabunPSK" w:hAnsi="TH SarabunPSK"/>
          <w:b w:val="1"/>
          <w:bCs w:val="1"/>
          <w:sz w:val="32"/>
          <w:szCs w:val="32"/>
          <w:rtl w:val="0"/>
        </w:rPr>
        <w:t>ผลการวิจัย</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Pr>
        <w:tab/>
      </w:r>
      <w:r>
        <w:rPr>
          <w:rFonts w:ascii="TH SarabunPSK" w:hAnsi="TH SarabunPSK"/>
          <w:b w:val="1"/>
          <w:bCs w:val="1"/>
          <w:sz w:val="28"/>
          <w:szCs w:val="28"/>
          <w:rtl w:val="0"/>
        </w:rPr>
        <w:t>ผลการกำหนดเงื่อนไขในการออกแบบ</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จากสมมติฐานของการวิจัยที่ว่า การออกแบบโรงเรือนเพาะเห็ดด้วยรูปแบบที่สามารถประกอบติดตั้งได้ง่าย ใช้วัสดุที่สามารถหาได้ในท้องถิ่น และนำเทคโนโลยีสมัยใหม่มาประยุกต์ใช้นั้น จะสามารถสร้างโรงเรือนเพาะเห็ดที่มีความเหมาะสมกับลักษณะการใช้งานและสภาพแวดล้อมของที่ตั้ง  ซึ่งจะทำให้โรงเรียนมีวัตถุดิบเพียงพอสำหรับใช้ในการประกอบอาหารให้กับนักเรียนภายในโรงเรียน เป็นการช่วยลดค่าใช้จ่ายและเพิ่มรายได้ให้กับโรงเรียน รวมทั้งเป็นการฝึกฝนทักษะทางด้านการเพาะเห็ดให้กับนักเรียน จึงนำไปสู่การกำหนดเงื่อนไขต่างๆในการออกแบบการทดลอง ดังนี้</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1)</w:t>
      </w:r>
      <w:r>
        <w:rPr>
          <w:rFonts w:ascii="TH SarabunPSK" w:hAnsi="TH SarabunPSK"/>
          <w:sz w:val="28"/>
          <w:szCs w:val="28"/>
          <w:rtl w:val="0"/>
          <w:lang w:val="en-US"/>
        </w:rPr>
        <w:t xml:space="preserve"> </w:t>
      </w:r>
      <w:r>
        <w:rPr>
          <w:rFonts w:ascii="TH SarabunPSK" w:hAnsi="TH SarabunPSK"/>
          <w:sz w:val="28"/>
          <w:szCs w:val="28"/>
          <w:rtl w:val="0"/>
        </w:rPr>
        <w:t>ขนาดของโรงเรือน</w:t>
      </w:r>
      <w:r>
        <w:rPr>
          <w:rFonts w:ascii="TH SarabunPSK" w:hAnsi="TH SarabunPSK"/>
          <w:sz w:val="28"/>
          <w:szCs w:val="28"/>
          <w:rtl w:val="0"/>
          <w:lang w:val="en-US"/>
        </w:rPr>
        <w:t xml:space="preserve"> </w:t>
      </w:r>
      <w:r>
        <w:rPr>
          <w:rFonts w:ascii="TH SarabunPSK" w:hAnsi="TH SarabunPSK"/>
          <w:sz w:val="28"/>
          <w:szCs w:val="28"/>
          <w:rtl w:val="0"/>
        </w:rPr>
        <w:t>มีความเหมาะสมกับการเพาะเห็ดในจำนวนที่เพียงพอต่อความต้องการในการนำเห็ดไปใช้เป็นวัตถุดิบสำหรับประกอบอาหารภายในโรงเรียนวัฒนธรรมชนเผ่าเด็กกำพร้า (หลัก 67) สาธารณรัฐประชาธิปไตยประชาชนลาว</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2)</w:t>
      </w:r>
      <w:r>
        <w:rPr>
          <w:rFonts w:ascii="TH SarabunPSK" w:hAnsi="TH SarabunPSK"/>
          <w:sz w:val="28"/>
          <w:szCs w:val="28"/>
          <w:rtl w:val="0"/>
          <w:lang w:val="en-US"/>
        </w:rPr>
        <w:t xml:space="preserve"> </w:t>
      </w:r>
      <w:r>
        <w:rPr>
          <w:rFonts w:ascii="TH SarabunPSK" w:hAnsi="TH SarabunPSK"/>
          <w:sz w:val="28"/>
          <w:szCs w:val="28"/>
          <w:rtl w:val="0"/>
        </w:rPr>
        <w:t>รูปแบบของโรงเรือนสามารถประกอบติดตั้งได้ง่ายและสามารถซ่อมบำรุงได้ไม่ยาก ในกรณีที่เกิดการชำรุดเสียหาย</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3) วัสดุที่ใช้สำหรับทำโรงเรือนเป็นวัสดุที่มีราคาไม่สูงและสามารถหาได้ในท้องถิ่น</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4) มีการนำเทคโนโลยีสมัยใหม่เข้ามาประยุกต์ใช้ในโรงเรือน</w:t>
      </w:r>
      <w:r>
        <w:rPr>
          <w:rFonts w:ascii="TH SarabunPSK" w:hAnsi="TH SarabunPSK"/>
          <w:sz w:val="28"/>
          <w:szCs w:val="28"/>
          <w:rtl w:val="0"/>
          <w:lang w:val="en-US"/>
        </w:rPr>
        <w:t xml:space="preserve">  </w:t>
      </w:r>
      <w:r>
        <w:rPr>
          <w:rFonts w:ascii="TH SarabunPSK" w:hAnsi="TH SarabunPSK"/>
          <w:sz w:val="28"/>
          <w:szCs w:val="28"/>
          <w:rtl w:val="0"/>
        </w:rPr>
        <w:t>เพื่ออำนวยความสะดวก</w:t>
      </w:r>
      <w:r>
        <w:rPr>
          <w:rFonts w:ascii="TH SarabunPSK" w:hAnsi="TH SarabunPSK"/>
          <w:sz w:val="28"/>
          <w:szCs w:val="28"/>
          <w:rtl w:val="0"/>
          <w:lang w:val="en-US"/>
        </w:rPr>
        <w:t xml:space="preserve"> </w:t>
      </w:r>
      <w:r>
        <w:rPr>
          <w:rFonts w:ascii="TH SarabunPSK" w:hAnsi="TH SarabunPSK"/>
          <w:sz w:val="28"/>
          <w:szCs w:val="28"/>
          <w:rtl w:val="0"/>
        </w:rPr>
        <w:t>และเพิ่มประสิทธิภาพในการ</w:t>
      </w:r>
      <w:r>
        <w:rPr>
          <w:rFonts w:ascii="TH SarabunPSK" w:hAnsi="TH SarabunPSK"/>
          <w:sz w:val="28"/>
          <w:szCs w:val="28"/>
          <w:rtl w:val="0"/>
          <w:lang w:val="en-US"/>
        </w:rPr>
        <w:t xml:space="preserve">  </w:t>
      </w:r>
      <w:r>
        <w:rPr>
          <w:rFonts w:ascii="TH SarabunPSK" w:hAnsi="TH SarabunPSK"/>
          <w:sz w:val="28"/>
          <w:szCs w:val="28"/>
          <w:rtl w:val="0"/>
        </w:rPr>
        <w:t>ใช้งานโรงเรือน</w:t>
        <w:tab/>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Pr>
        <w:tab/>
      </w:r>
      <w:r>
        <w:rPr>
          <w:rFonts w:ascii="TH SarabunPSK" w:hAnsi="TH SarabunPSK"/>
          <w:b w:val="1"/>
          <w:bCs w:val="1"/>
          <w:sz w:val="28"/>
          <w:szCs w:val="28"/>
          <w:rtl w:val="0"/>
        </w:rPr>
        <w:t>ผลการออกแบบ</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ในการวิจัยเรื่อง</w:t>
      </w:r>
      <w:r>
        <w:rPr>
          <w:rFonts w:ascii="TH SarabunPSK" w:hAnsi="TH SarabunPSK"/>
          <w:b w:val="1"/>
          <w:bCs w:val="1"/>
          <w:sz w:val="28"/>
          <w:szCs w:val="28"/>
          <w:rtl w:val="0"/>
        </w:rPr>
        <w:t xml:space="preserve"> </w:t>
      </w:r>
      <w:r>
        <w:rPr>
          <w:rFonts w:ascii="TH SarabunPSK" w:hAnsi="TH SarabunPSK"/>
          <w:b w:val="0"/>
          <w:bCs w:val="0"/>
          <w:sz w:val="28"/>
          <w:szCs w:val="28"/>
          <w:rtl w:val="0"/>
        </w:rPr>
        <w:t>การศึกษาและพัฒนาเพื่อออกแบบโรงเรือนเพาะเห็ด  สำหรับติดตั้งภายในโรงเรียนวัฒนธรรมชนเผ่าเด็กกำพร้า (หลัก 67) สาธารณรัฐประชาธิปไตยประชาชนลาวในครั้งนี้ ได้จำแนกผลการออกแ</w:t>
      </w:r>
      <w:r>
        <w:rPr>
          <w:rFonts w:ascii="TH SarabunPSK" w:hAnsi="TH SarabunPSK"/>
          <w:b w:val="0"/>
          <w:bCs w:val="0"/>
          <w:sz w:val="28"/>
          <w:szCs w:val="28"/>
          <w:rtl w:val="0"/>
        </w:rPr>
        <w:t>บบ ออก</w:t>
      </w:r>
      <w:r>
        <w:rPr>
          <w:rFonts w:ascii="TH SarabunPSK" w:hAnsi="TH SarabunPSK"/>
          <w:b w:val="0"/>
          <w:bCs w:val="0"/>
          <w:sz w:val="28"/>
          <w:szCs w:val="28"/>
          <w:rtl w:val="0"/>
        </w:rPr>
        <w:t xml:space="preserve">เป็น 4 ประเด็นตามเงื่อนไขของการออกแบบที่ได้กำหนดไว้ ดังต่อไปนี้ </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xml:space="preserve">1) ขนาดของโรงเรือน </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xml:space="preserve">จากการศึกษาข้อมูลพบว่า ก้อนเชื้อเห็ด 1 ก้อนจะให้ปริมาณดอกเห็ดต่อการเก็บ 1 ครั้งเฉลี่ยประมาณ 100 กรัม </w:t>
      </w:r>
      <w:r>
        <w:rPr>
          <w:rFonts w:ascii="TH SarabunPSK" w:hAnsi="TH SarabunPSK"/>
          <w:b w:val="0"/>
          <w:bCs w:val="0"/>
          <w:sz w:val="28"/>
          <w:szCs w:val="28"/>
          <w:rtl w:val="0"/>
          <w:lang w:val="en-US"/>
        </w:rPr>
        <w:t xml:space="preserve"> </w:t>
      </w:r>
      <w:r>
        <w:rPr>
          <w:rFonts w:ascii="TH SarabunPSK" w:hAnsi="TH SarabunPSK"/>
          <w:b w:val="0"/>
          <w:bCs w:val="0"/>
          <w:sz w:val="28"/>
          <w:szCs w:val="28"/>
          <w:rtl w:val="0"/>
        </w:rPr>
        <w:t>ซึ่งหากนำเห็ดปริมาณ 100 กรัมนี้ไปใช้เป็นวัตถุดิบในการประกอบอาหารร่วมกับวัตถุดิบชนิดอื่นๆ จะได้ปริมาณดอกเห็ดในอาหารที่พอเหมาะต่อการบริโภคของนักเรียน 5 คน ซึ่งจากการเก็บข้อมูลของโรงเรียนวัฒนธรรมชนเผ่าเด็กกำพร้า (หลัก 67) สาธารณรัฐประชาธิปไตยประชาชนลาว ในปี พ.ศ.2562 พบว่าโรงเรียนมีจำนวนนักเรียนเฉลี่ยแล้วประมาณ 600 คน</w:t>
      </w:r>
      <w:r>
        <w:rPr>
          <w:rFonts w:ascii="TH SarabunPSK" w:hAnsi="TH SarabunPSK"/>
          <w:b w:val="0"/>
          <w:bCs w:val="0"/>
          <w:sz w:val="28"/>
          <w:szCs w:val="28"/>
          <w:rtl w:val="0"/>
          <w:lang w:val="en-US"/>
        </w:rPr>
        <w:t xml:space="preserve"> </w:t>
      </w:r>
      <w:r>
        <w:rPr>
          <w:rFonts w:ascii="TH SarabunPSK" w:hAnsi="TH SarabunPSK"/>
          <w:b w:val="0"/>
          <w:bCs w:val="0"/>
          <w:sz w:val="28"/>
          <w:szCs w:val="28"/>
          <w:rtl w:val="0"/>
        </w:rPr>
        <w:t>จึ</w:t>
      </w:r>
      <w:r>
        <w:rPr>
          <w:rFonts w:ascii="TH SarabunPSK" w:hAnsi="TH SarabunPSK"/>
          <w:b w:val="0"/>
          <w:bCs w:val="0"/>
          <w:sz w:val="28"/>
          <w:szCs w:val="28"/>
          <w:rtl w:val="0"/>
        </w:rPr>
        <w:t>งสามารถคำนวนหาปริมาณดอกเห็ดที่เพียงพอต่อการนำไปใช้ประกอบอาหารสำหรับ</w:t>
      </w:r>
      <w:r>
        <w:rPr>
          <w:rFonts w:ascii="TH SarabunPSK" w:hAnsi="TH SarabunPSK"/>
          <w:b w:val="0"/>
          <w:bCs w:val="0"/>
          <w:sz w:val="28"/>
          <w:szCs w:val="28"/>
          <w:rtl w:val="0"/>
          <w:lang w:val="en-US"/>
        </w:rPr>
        <w:t xml:space="preserve">    </w:t>
      </w:r>
      <w:r>
        <w:rPr>
          <w:rFonts w:ascii="TH SarabunPSK" w:hAnsi="TH SarabunPSK"/>
          <w:b w:val="0"/>
          <w:bCs w:val="0"/>
          <w:sz w:val="28"/>
          <w:szCs w:val="28"/>
          <w:rtl w:val="0"/>
        </w:rPr>
        <w:t>นักเรียน 600 คนได้เท่ากับ 12,000 กรัม ซึ่งหมายถึงว่าจะต้องมีปริมาณก้อนเชื้อเห็ดที่พร้อมให้เก็บดอกเห็ดจำนวน 120 ก้อนต่อวัน และหากโรงเรียนต้องการใช้เห็ดเป็นวัตถุดิบในการประกอบอาหารในทุกวัน โรงเรียนจะต้องมีก้อนเชื้อเห็ดจำนวน 600 ก้อน จึงจะเพียงพอต่อความต้องการในการบริโภคของนักเรียนตลอดทั้งสัปดาห์</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จากการศึกษาข้อมูลเกี่ยวกับการเก็บดอกเห็ดพบว่า ภายหลังจากการเก็บดอกเห็ดไปแล้วประมาณ 1-2</w:t>
      </w:r>
      <w:r>
        <w:rPr>
          <w:rFonts w:ascii="TH SarabunPSK" w:hAnsi="TH SarabunPSK"/>
          <w:b w:val="0"/>
          <w:bCs w:val="0"/>
          <w:sz w:val="28"/>
          <w:szCs w:val="28"/>
          <w:rtl w:val="0"/>
        </w:rPr>
        <w:t xml:space="preserve"> </w:t>
      </w:r>
      <w:r>
        <w:rPr>
          <w:rFonts w:ascii="TH SarabunPSK" w:hAnsi="TH SarabunPSK"/>
          <w:b w:val="0"/>
          <w:bCs w:val="0"/>
          <w:sz w:val="28"/>
          <w:szCs w:val="28"/>
          <w:rtl w:val="0"/>
        </w:rPr>
        <w:t>สัปดาห์</w:t>
      </w:r>
      <w:r>
        <w:rPr>
          <w:rFonts w:ascii="TH SarabunPSK" w:hAnsi="TH SarabunPSK"/>
          <w:b w:val="0"/>
          <w:bCs w:val="0"/>
          <w:sz w:val="28"/>
          <w:szCs w:val="28"/>
          <w:rtl w:val="0"/>
        </w:rPr>
        <w:t xml:space="preserve"> </w:t>
      </w:r>
      <w:r>
        <w:rPr>
          <w:rFonts w:ascii="TH SarabunPSK" w:hAnsi="TH SarabunPSK"/>
          <w:b w:val="0"/>
          <w:bCs w:val="0"/>
          <w:sz w:val="28"/>
          <w:szCs w:val="28"/>
          <w:rtl w:val="0"/>
          <w:lang w:val="en-US"/>
        </w:rPr>
        <w:t xml:space="preserve">   </w:t>
      </w:r>
      <w:r>
        <w:rPr>
          <w:rFonts w:ascii="TH SarabunPSK" w:hAnsi="TH SarabunPSK"/>
          <w:b w:val="0"/>
          <w:bCs w:val="0"/>
          <w:sz w:val="28"/>
          <w:szCs w:val="28"/>
          <w:rtl w:val="0"/>
        </w:rPr>
        <w:t>จึงจะสามารถเก็บดอกเห็ดที่แตกออกมารอบใหม่จากก้อนเชื้อเห็ดก้อนเดิมได้อีกครั้ง ดังนั้น หากต้องการให้มีปริมาณดอกเห็ดไว้สำหรับเป็นวัตถุดิบในการประกอบอาหารภายในโรงเรียนให้เพียงพอต่อความต้องการการบริโภคตลอดทั้งเดือนนั้น จะต้องมีก้อนเชื้อเห็ดทั้งหมดอย่างน้อย 1,200 ก้อน โดยแบ่งเฉลี่ยเป็นชุด ชุดละ 120 ก้อน เก็บดอกเห็ดวันละชุด และเวียนชุดไปเรื่อยๆตามลำดับ จนหมดชุดสุดท้ายก็จะสามารถเริ่มกลับมาเก็บดอกเห็ดจากชุดแรกได้อีกครั้งพอดี</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Pr>
        <w:tab/>
      </w:r>
      <w:r>
        <w:rPr>
          <w:rFonts w:ascii="TH SarabunPSK" w:hAnsi="TH SarabunPSK"/>
          <w:b w:val="0"/>
          <w:bCs w:val="0"/>
          <w:sz w:val="28"/>
          <w:szCs w:val="28"/>
          <w:rtl w:val="0"/>
        </w:rPr>
        <w:t>จากการศึกษาข้อมูลเกี่ยวกับการเพาะเห็ดพบว่า ขนาดก้อนเชื้อเห็ดโดยทั่วไปด้านหน้า (ด้านที่จะทำการเก็บดอกเห็ด)</w:t>
      </w:r>
      <w:r>
        <w:rPr>
          <w:rFonts w:ascii="TH SarabunPSK" w:hAnsi="TH SarabunPSK"/>
          <w:b w:val="0"/>
          <w:bCs w:val="0"/>
          <w:sz w:val="28"/>
          <w:szCs w:val="28"/>
          <w:rtl w:val="0"/>
        </w:rPr>
        <w:t xml:space="preserve"> </w:t>
      </w:r>
      <w:r>
        <w:rPr>
          <w:rFonts w:ascii="TH SarabunPSK" w:hAnsi="TH SarabunPSK"/>
          <w:b w:val="0"/>
          <w:bCs w:val="0"/>
          <w:sz w:val="28"/>
          <w:szCs w:val="28"/>
          <w:rtl w:val="0"/>
        </w:rPr>
        <w:t>มีขนาด 12 x 12 เซนติเมตร และด้านลึกมีขนาด 24 เซนติเมตร หากใช้วิธีจัดวางก้อนเชื้อเห็ดแบบแขวนซึ่งประหยัดเนื้อที่และค่าใช้จ่ายมากที่สุด</w:t>
      </w:r>
      <w:r>
        <w:rPr>
          <w:rFonts w:ascii="TH SarabunPSK" w:hAnsi="TH SarabunPSK"/>
          <w:b w:val="0"/>
          <w:bCs w:val="0"/>
          <w:sz w:val="28"/>
          <w:szCs w:val="28"/>
          <w:rtl w:val="0"/>
        </w:rPr>
        <w:t xml:space="preserve"> </w:t>
      </w:r>
      <w:r>
        <w:rPr>
          <w:rFonts w:ascii="TH SarabunPSK" w:hAnsi="TH SarabunPSK"/>
          <w:b w:val="0"/>
          <w:bCs w:val="0"/>
          <w:sz w:val="28"/>
          <w:szCs w:val="28"/>
          <w:rtl w:val="0"/>
        </w:rPr>
        <w:t>อีกทั้งยังง่ายต่อการติดตั้งด้วยตนเอง ในพื้นที่</w:t>
      </w:r>
      <w:r>
        <w:rPr>
          <w:rFonts w:ascii="TH SarabunPSK" w:hAnsi="TH SarabunPSK"/>
          <w:b w:val="0"/>
          <w:bCs w:val="0"/>
          <w:sz w:val="28"/>
          <w:szCs w:val="28"/>
          <w:rtl w:val="0"/>
        </w:rPr>
        <w:t>สำหรับ</w:t>
      </w:r>
      <w:r>
        <w:rPr>
          <w:rFonts w:ascii="TH SarabunPSK" w:hAnsi="TH SarabunPSK"/>
          <w:b w:val="0"/>
          <w:bCs w:val="0"/>
          <w:sz w:val="28"/>
          <w:szCs w:val="28"/>
          <w:rtl w:val="0"/>
        </w:rPr>
        <w:t xml:space="preserve">แขวนขนาดหน้ากว้าง 150 เซนติเมตร และสูง 120 </w:t>
      </w:r>
      <w:r>
        <w:rPr>
          <w:rFonts w:ascii="TH SarabunPSK" w:hAnsi="TH SarabunPSK"/>
          <w:b w:val="0"/>
          <w:bCs w:val="0"/>
          <w:sz w:val="28"/>
          <w:szCs w:val="28"/>
          <w:rtl w:val="0"/>
        </w:rPr>
        <w:t xml:space="preserve"> </w:t>
      </w:r>
      <w:r>
        <w:rPr>
          <w:rFonts w:ascii="TH SarabunPSK" w:hAnsi="TH SarabunPSK"/>
          <w:b w:val="0"/>
          <w:bCs w:val="0"/>
          <w:sz w:val="28"/>
          <w:szCs w:val="28"/>
          <w:rtl w:val="0"/>
        </w:rPr>
        <w:t>เซนติเมตร</w:t>
      </w:r>
      <w:r>
        <w:rPr>
          <w:rFonts w:ascii="TH SarabunPSK" w:hAnsi="TH SarabunPSK"/>
          <w:b w:val="0"/>
          <w:bCs w:val="0"/>
          <w:sz w:val="28"/>
          <w:szCs w:val="28"/>
          <w:rtl w:val="0"/>
        </w:rPr>
        <w:t xml:space="preserve"> </w:t>
      </w:r>
      <w:r>
        <w:rPr>
          <w:rFonts w:ascii="TH SarabunPSK" w:hAnsi="TH SarabunPSK"/>
          <w:b w:val="0"/>
          <w:bCs w:val="0"/>
          <w:sz w:val="28"/>
          <w:szCs w:val="28"/>
          <w:rtl w:val="0"/>
        </w:rPr>
        <w:t>จะทำให้สามารถวางก้อนเชื้อเห็ดได้ 120 ก้อน ซึ่งคิดเป็น 1 ชุดที่จะเก็บดอกเห็ดในแต่ละวัน ดังนั้นหากต้องการก้อนเชื้อเห็ดจำนวน 1,200 ก้อน จะต้อง</w:t>
      </w:r>
      <w:r>
        <w:rPr>
          <w:rFonts w:ascii="TH SarabunPSK" w:hAnsi="TH SarabunPSK"/>
          <w:b w:val="0"/>
          <w:bCs w:val="0"/>
          <w:sz w:val="28"/>
          <w:szCs w:val="28"/>
          <w:rtl w:val="0"/>
        </w:rPr>
        <w:t>ใช้</w:t>
      </w:r>
      <w:r>
        <w:rPr>
          <w:rFonts w:ascii="TH SarabunPSK" w:hAnsi="TH SarabunPSK"/>
          <w:b w:val="0"/>
          <w:bCs w:val="0"/>
          <w:sz w:val="28"/>
          <w:szCs w:val="28"/>
          <w:rtl w:val="0"/>
        </w:rPr>
        <w:t>ที่สำหรับแขวนทั้งหมด 10 ชุ</w:t>
      </w:r>
      <w:r>
        <w:rPr>
          <w:rFonts w:ascii="TH SarabunPSK" w:hAnsi="TH SarabunPSK"/>
          <w:b w:val="0"/>
          <w:bCs w:val="0"/>
          <w:sz w:val="28"/>
          <w:szCs w:val="28"/>
          <w:rtl w:val="0"/>
        </w:rPr>
        <w:t>ด</w:t>
      </w:r>
      <w:r>
        <w:rPr>
          <w:rFonts w:ascii="TH SarabunPSK" w:hAnsi="TH SarabunPSK"/>
          <w:b w:val="0"/>
          <w:bCs w:val="0"/>
          <w:sz w:val="28"/>
          <w:szCs w:val="28"/>
          <w:rtl w:val="0"/>
          <w:lang w:val="en-US"/>
        </w:rPr>
        <w:t xml:space="preserve"> </w:t>
      </w:r>
      <w:r>
        <w:rPr>
          <w:rFonts w:ascii="TH SarabunPSK" w:hAnsi="TH SarabunPSK"/>
          <w:b w:val="0"/>
          <w:bCs w:val="0"/>
          <w:sz w:val="28"/>
          <w:szCs w:val="28"/>
          <w:rtl w:val="0"/>
        </w:rPr>
        <w:t>ซึ่งจาก</w:t>
      </w:r>
      <w:r>
        <w:rPr>
          <w:rFonts w:ascii="TH SarabunPSK" w:hAnsi="TH SarabunPSK"/>
          <w:b w:val="0"/>
          <w:bCs w:val="0"/>
          <w:sz w:val="28"/>
          <w:szCs w:val="28"/>
          <w:rtl w:val="0"/>
        </w:rPr>
        <w:t>การออกแบบระยะความสูงโดยใช้สัดส่วนความสูงของเด็กนักเรียนผู้ใช้งานที่มีความสูงแตกต่างกัน ซึ่งได้ออกแบบให้ที่</w:t>
      </w:r>
      <w:r>
        <w:rPr>
          <w:rFonts w:ascii="TH SarabunPSK" w:hAnsi="TH SarabunPSK"/>
          <w:b w:val="0"/>
          <w:bCs w:val="0"/>
          <w:sz w:val="28"/>
          <w:szCs w:val="28"/>
          <w:rtl w:val="0"/>
        </w:rPr>
        <w:t>สำหรับ</w:t>
      </w:r>
      <w:r>
        <w:rPr>
          <w:rFonts w:ascii="TH SarabunPSK" w:hAnsi="TH SarabunPSK"/>
          <w:b w:val="0"/>
          <w:bCs w:val="0"/>
          <w:sz w:val="28"/>
          <w:szCs w:val="28"/>
          <w:rtl w:val="0"/>
        </w:rPr>
        <w:t xml:space="preserve">แขวนก้อนเชื้อเห็ดสูงลอยจากพื้นขึ้นไป 30 </w:t>
      </w:r>
      <w:r>
        <w:rPr>
          <w:rFonts w:ascii="TH SarabunPSK" w:hAnsi="TH SarabunPSK"/>
          <w:b w:val="0"/>
          <w:bCs w:val="0"/>
          <w:sz w:val="28"/>
          <w:szCs w:val="28"/>
          <w:rtl w:val="0"/>
        </w:rPr>
        <w:t>เซนติเมตร</w:t>
      </w:r>
      <w:r>
        <w:rPr>
          <w:rFonts w:ascii="TH SarabunPSK" w:hAnsi="TH SarabunPSK"/>
          <w:b w:val="0"/>
          <w:bCs w:val="0"/>
          <w:sz w:val="28"/>
          <w:szCs w:val="28"/>
          <w:rtl w:val="0"/>
        </w:rPr>
        <w:t xml:space="preserve"> เพื่อป้องกันการถ่ายเทอุณหภูมิ ความชื้น</w:t>
      </w:r>
      <w:r>
        <w:rPr>
          <w:rFonts w:ascii="TH SarabunPSK" w:hAnsi="TH SarabunPSK"/>
          <w:b w:val="0"/>
          <w:bCs w:val="0"/>
          <w:sz w:val="28"/>
          <w:szCs w:val="28"/>
          <w:rtl w:val="0"/>
          <w:lang w:val="en-US"/>
        </w:rPr>
        <w:t xml:space="preserve"> </w:t>
      </w:r>
      <w:r>
        <w:rPr>
          <w:rFonts w:ascii="TH SarabunPSK" w:hAnsi="TH SarabunPSK"/>
          <w:b w:val="0"/>
          <w:bCs w:val="0"/>
          <w:sz w:val="28"/>
          <w:szCs w:val="28"/>
          <w:rtl w:val="0"/>
        </w:rPr>
        <w:t xml:space="preserve">และเชื้อโรคจากพื้นสู่เห็ด และสูงขึ้นไปอีกเป็นระยะ 120 </w:t>
      </w:r>
      <w:r>
        <w:rPr>
          <w:rFonts w:ascii="TH SarabunPSK" w:hAnsi="TH SarabunPSK"/>
          <w:b w:val="0"/>
          <w:bCs w:val="0"/>
          <w:sz w:val="28"/>
          <w:szCs w:val="28"/>
          <w:rtl w:val="0"/>
        </w:rPr>
        <w:t>เซนติเมตร</w:t>
      </w:r>
      <w:r>
        <w:rPr>
          <w:rFonts w:ascii="TH SarabunPSK" w:hAnsi="TH SarabunPSK"/>
          <w:b w:val="0"/>
          <w:bCs w:val="0"/>
          <w:sz w:val="28"/>
          <w:szCs w:val="28"/>
          <w:rtl w:val="0"/>
        </w:rPr>
        <w:t xml:space="preserve"> </w:t>
      </w:r>
      <w:r>
        <w:rPr>
          <w:rFonts w:ascii="TH SarabunPSK" w:hAnsi="TH SarabunPSK"/>
          <w:b w:val="0"/>
          <w:bCs w:val="0"/>
          <w:sz w:val="28"/>
          <w:szCs w:val="28"/>
          <w:rtl w:val="0"/>
          <w:lang w:val="en-US"/>
        </w:rPr>
        <w:t xml:space="preserve">     </w:t>
      </w:r>
      <w:r>
        <w:rPr>
          <w:rFonts w:ascii="TH SarabunPSK" w:hAnsi="TH SarabunPSK"/>
          <w:b w:val="0"/>
          <w:bCs w:val="0"/>
          <w:sz w:val="28"/>
          <w:szCs w:val="28"/>
          <w:rtl w:val="0"/>
        </w:rPr>
        <w:t>ซึ่งเป็นความสูงที่เด็กนักเรียนสามารถที่จะเก็บดอกเห็ดในชั้นที่สูงที่สุดได้ไม่ลำบาก และจากระยะความสูงดังกล่าวจะสามารถวางก้อนเชื้อเห็ด 10 ก้อน ส่วนใน</w:t>
      </w:r>
      <w:r>
        <w:rPr>
          <w:rFonts w:ascii="TH SarabunPSK" w:hAnsi="TH SarabunPSK"/>
          <w:b w:val="0"/>
          <w:bCs w:val="0"/>
          <w:sz w:val="28"/>
          <w:szCs w:val="28"/>
          <w:rtl w:val="0"/>
        </w:rPr>
        <w:t xml:space="preserve"> </w:t>
      </w:r>
      <w:r>
        <w:rPr>
          <w:rFonts w:ascii="TH SarabunPSK" w:hAnsi="TH SarabunPSK"/>
          <w:b w:val="0"/>
          <w:bCs w:val="0"/>
          <w:sz w:val="28"/>
          <w:szCs w:val="28"/>
          <w:rtl w:val="0"/>
        </w:rPr>
        <w:t>ระยะความกว้างของ</w:t>
      </w:r>
      <w:r>
        <w:rPr>
          <w:rFonts w:ascii="TH SarabunPSK" w:hAnsi="TH SarabunPSK"/>
          <w:b w:val="0"/>
          <w:bCs w:val="0"/>
          <w:sz w:val="28"/>
          <w:szCs w:val="28"/>
          <w:rtl w:val="0"/>
        </w:rPr>
        <w:t>พื้น</w:t>
      </w:r>
      <w:r>
        <w:rPr>
          <w:rFonts w:ascii="TH SarabunPSK" w:hAnsi="TH SarabunPSK"/>
          <w:b w:val="0"/>
          <w:bCs w:val="0"/>
          <w:sz w:val="28"/>
          <w:szCs w:val="28"/>
          <w:rtl w:val="0"/>
        </w:rPr>
        <w:t>ที่</w:t>
      </w:r>
      <w:r>
        <w:rPr>
          <w:rFonts w:ascii="TH SarabunPSK" w:hAnsi="TH SarabunPSK"/>
          <w:b w:val="0"/>
          <w:bCs w:val="0"/>
          <w:sz w:val="28"/>
          <w:szCs w:val="28"/>
          <w:rtl w:val="0"/>
        </w:rPr>
        <w:t>สำหรับ</w:t>
      </w:r>
      <w:r>
        <w:rPr>
          <w:rFonts w:ascii="TH SarabunPSK" w:hAnsi="TH SarabunPSK"/>
          <w:b w:val="0"/>
          <w:bCs w:val="0"/>
          <w:sz w:val="28"/>
          <w:szCs w:val="28"/>
          <w:rtl w:val="0"/>
        </w:rPr>
        <w:t>แขวนก้อนเชื้อเห็ดจะมีระยะ 150</w:t>
      </w:r>
      <w:r>
        <w:rPr>
          <w:rFonts w:ascii="TH SarabunPSK" w:hAnsi="TH SarabunPSK"/>
          <w:b w:val="0"/>
          <w:bCs w:val="0"/>
          <w:sz w:val="28"/>
          <w:szCs w:val="28"/>
          <w:rtl w:val="0"/>
        </w:rPr>
        <w:t xml:space="preserve"> เซนติเมตร </w:t>
      </w:r>
      <w:r>
        <w:rPr>
          <w:rFonts w:ascii="TH SarabunPSK" w:hAnsi="TH SarabunPSK"/>
          <w:b w:val="0"/>
          <w:bCs w:val="0"/>
          <w:sz w:val="28"/>
          <w:szCs w:val="28"/>
          <w:rtl w:val="0"/>
        </w:rPr>
        <w:t>ซึ่งจะสามารถวางก้อนเชื้อเห็ดได้ 12 ก้อน ทำให้</w:t>
      </w:r>
      <w:r>
        <w:rPr>
          <w:rFonts w:ascii="TH SarabunPSK" w:hAnsi="TH SarabunPSK"/>
          <w:b w:val="0"/>
          <w:bCs w:val="0"/>
          <w:sz w:val="28"/>
          <w:szCs w:val="28"/>
          <w:rtl w:val="0"/>
        </w:rPr>
        <w:t>พื้น</w:t>
      </w:r>
      <w:r>
        <w:rPr>
          <w:rFonts w:ascii="TH SarabunPSK" w:hAnsi="TH SarabunPSK"/>
          <w:b w:val="0"/>
          <w:bCs w:val="0"/>
          <w:sz w:val="28"/>
          <w:szCs w:val="28"/>
          <w:rtl w:val="0"/>
        </w:rPr>
        <w:t>ที่</w:t>
      </w:r>
      <w:r>
        <w:rPr>
          <w:rFonts w:ascii="TH SarabunPSK" w:hAnsi="TH SarabunPSK"/>
          <w:b w:val="0"/>
          <w:bCs w:val="0"/>
          <w:sz w:val="28"/>
          <w:szCs w:val="28"/>
          <w:rtl w:val="0"/>
        </w:rPr>
        <w:t>สำหรับ</w:t>
      </w:r>
      <w:r>
        <w:rPr>
          <w:rFonts w:ascii="TH SarabunPSK" w:hAnsi="TH SarabunPSK"/>
          <w:b w:val="0"/>
          <w:bCs w:val="0"/>
          <w:sz w:val="28"/>
          <w:szCs w:val="28"/>
          <w:rtl w:val="0"/>
        </w:rPr>
        <w:t xml:space="preserve">แขวนก้อนเชื้อเห็ดที่ได้จากการออกแบบ (กว้าง 150 </w:t>
      </w:r>
      <w:r>
        <w:rPr>
          <w:rFonts w:ascii="TH SarabunPSK" w:hAnsi="TH SarabunPSK"/>
          <w:b w:val="0"/>
          <w:bCs w:val="0"/>
          <w:sz w:val="28"/>
          <w:szCs w:val="28"/>
          <w:rtl w:val="0"/>
          <w:lang w:val="en-US"/>
        </w:rPr>
        <w:t xml:space="preserve"> </w:t>
      </w:r>
      <w:r>
        <w:rPr>
          <w:rFonts w:ascii="TH SarabunPSK" w:hAnsi="TH SarabunPSK"/>
          <w:b w:val="0"/>
          <w:bCs w:val="0"/>
          <w:sz w:val="28"/>
          <w:szCs w:val="28"/>
          <w:rtl w:val="0"/>
        </w:rPr>
        <w:t>เซนติเมตร</w:t>
      </w:r>
      <w:r>
        <w:rPr>
          <w:rFonts w:ascii="TH SarabunPSK" w:hAnsi="TH SarabunPSK"/>
          <w:b w:val="0"/>
          <w:bCs w:val="0"/>
          <w:sz w:val="28"/>
          <w:szCs w:val="28"/>
          <w:rtl w:val="0"/>
        </w:rPr>
        <w:t xml:space="preserve"> สูง 120 </w:t>
      </w:r>
      <w:r>
        <w:rPr>
          <w:rFonts w:ascii="TH SarabunPSK" w:hAnsi="TH SarabunPSK"/>
          <w:b w:val="0"/>
          <w:bCs w:val="0"/>
          <w:sz w:val="28"/>
          <w:szCs w:val="28"/>
          <w:rtl w:val="0"/>
        </w:rPr>
        <w:t>เซนติเมตร</w:t>
      </w:r>
      <w:r>
        <w:rPr>
          <w:rFonts w:ascii="TH SarabunPSK" w:hAnsi="TH SarabunPSK"/>
          <w:b w:val="0"/>
          <w:bCs w:val="0"/>
          <w:sz w:val="28"/>
          <w:szCs w:val="28"/>
          <w:rtl w:val="0"/>
        </w:rPr>
        <w:t>)</w:t>
      </w:r>
      <w:r>
        <w:rPr>
          <w:rFonts w:ascii="TH SarabunPSK" w:hAnsi="TH SarabunPSK"/>
          <w:b w:val="0"/>
          <w:bCs w:val="0"/>
          <w:sz w:val="28"/>
          <w:szCs w:val="28"/>
          <w:rtl w:val="0"/>
        </w:rPr>
        <w:t xml:space="preserve"> </w:t>
      </w:r>
      <w:r>
        <w:rPr>
          <w:rFonts w:ascii="TH SarabunPSK" w:hAnsi="TH SarabunPSK"/>
          <w:b w:val="0"/>
          <w:bCs w:val="0"/>
          <w:sz w:val="28"/>
          <w:szCs w:val="28"/>
          <w:rtl w:val="0"/>
        </w:rPr>
        <w:t>จะสามารถวางก้อนเชื้อเห็ดได้ทั้งหมด 120 ก้อน ซึ่งจะเป็นปริมาณที่ต้องใช้ในการประกอบอาหารสำหรับนักเรียนใน 1 วันพอดี</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 New" w:cs="TH Sarabun New" w:hAnsi="TH Sarabun New" w:eastAsia="TH Sarabun New"/>
          <w:b w:val="0"/>
          <w:bCs w:val="0"/>
          <w:sz w:val="36"/>
          <w:szCs w:val="36"/>
        </w:rPr>
        <w:tab/>
      </w:r>
      <w:r>
        <w:rPr>
          <w:rFonts w:ascii="TH SarabunPSK" w:hAnsi="TH SarabunPSK"/>
          <w:b w:val="0"/>
          <w:bCs w:val="0"/>
          <w:sz w:val="28"/>
          <w:szCs w:val="28"/>
          <w:rtl w:val="0"/>
        </w:rPr>
        <w:t>2) รูปแบบของโรงเรือน</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รูปแบบของการจัดวางก้อนเชื้อเห็ด จากการศึกษาข้อมูลพบว่าการจัดวางก้อนเชื้อเห็ดแบบแขวนสามารถวางก้อนเชื้อเห็ดได้จำนวนมากที่สุด</w:t>
      </w:r>
      <w:r>
        <w:rPr>
          <w:rFonts w:ascii="TH SarabunPSK" w:hAnsi="TH SarabunPSK"/>
          <w:b w:val="0"/>
          <w:bCs w:val="0"/>
          <w:sz w:val="28"/>
          <w:szCs w:val="28"/>
          <w:rtl w:val="0"/>
        </w:rPr>
        <w:t xml:space="preserve"> </w:t>
      </w:r>
      <w:r>
        <w:rPr>
          <w:rFonts w:ascii="TH SarabunPSK" w:hAnsi="TH SarabunPSK"/>
          <w:b w:val="0"/>
          <w:bCs w:val="0"/>
          <w:sz w:val="28"/>
          <w:szCs w:val="28"/>
          <w:rtl w:val="0"/>
        </w:rPr>
        <w:t xml:space="preserve">รองจากวิธีวางก้อนเชื้อเห็ดซ้อนกัน </w:t>
      </w:r>
      <w:r>
        <w:rPr>
          <w:rFonts w:ascii="TH SarabunPSK" w:hAnsi="TH SarabunPSK"/>
          <w:b w:val="0"/>
          <w:bCs w:val="0"/>
          <w:sz w:val="28"/>
          <w:szCs w:val="28"/>
          <w:rtl w:val="0"/>
        </w:rPr>
        <w:t xml:space="preserve">     </w:t>
      </w:r>
      <w:r>
        <w:rPr>
          <w:rFonts w:ascii="TH SarabunPSK" w:hAnsi="TH SarabunPSK"/>
          <w:b w:val="0"/>
          <w:bCs w:val="0"/>
          <w:sz w:val="28"/>
          <w:szCs w:val="28"/>
          <w:rtl w:val="0"/>
        </w:rPr>
        <w:t>แต่เนื่องด้วยวิธีการวางก้อนเชื้อเห็ดซ้อนกันนั้นทำให้อากาศถ่ายเทได้ไม่สะดวกและยากต่อการเปลี่ยนก้อนเชื้อเห็ดและยังเสี่ยงต่อการพังล้มได้ง่าย จึงทำให้วิธีแขวนนั้นมีความเหมาะสมมากกว่า นอกจากนั้นวิธีวางก้อนเชื้อเห็ดแบบแขวนยังเป็นวิธีที่ใช้วัสดุอุปกรณ์ในการทำน้อยและมีราคาประหยัดที่สุด หากไม่นับวิธีการวางก้อนเชื้อเห็ดซ้อนกันซึ่งมีข้อเสียดังที่กล่าวไปแล้วข้างต้น</w:t>
      </w:r>
      <w:r>
        <w:rPr>
          <w:rFonts w:ascii="TH SarabunPSK" w:hAnsi="TH SarabunPSK"/>
          <w:b w:val="0"/>
          <w:bCs w:val="0"/>
          <w:sz w:val="28"/>
          <w:szCs w:val="28"/>
          <w:rtl w:val="0"/>
        </w:rPr>
        <w:t xml:space="preserve">   </w:t>
      </w:r>
      <w:r>
        <w:rPr>
          <w:rFonts w:ascii="TH SarabunPSK" w:hAnsi="TH SarabunPSK"/>
          <w:b w:val="0"/>
          <w:bCs w:val="0"/>
          <w:sz w:val="28"/>
          <w:szCs w:val="28"/>
          <w:rtl w:val="0"/>
        </w:rPr>
        <w:t>ดังนั้นผู้วิจัยจึงได้เลือกใช้วิธีการวางก้อนเชื้อเห็ดแบบแขวนสำหรับการออกแบบในโครงการวิจัยครั้งนี้</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รูปแบบของโรงเรือน จากการวิเคราะห์ข้อมูลพบว่า รูปแบบโรงเรือนที่ออกแบบด้วยระบบโมดูลาร์ ซึ่งจะมีรูปแบบและขนาดของวัสดุรวมถึงชิ้นส่วนขององค์ประกอบต่างๆมีลักษณะร่วมกันในจำนวนมากๆนั้น</w:t>
      </w:r>
      <w:r>
        <w:rPr>
          <w:rFonts w:ascii="TH SarabunPSK" w:hAnsi="TH SarabunPSK"/>
          <w:b w:val="0"/>
          <w:bCs w:val="0"/>
          <w:sz w:val="28"/>
          <w:szCs w:val="28"/>
          <w:rtl w:val="0"/>
        </w:rPr>
        <w:t xml:space="preserve"> </w:t>
      </w:r>
      <w:r>
        <w:rPr>
          <w:rFonts w:ascii="TH SarabunPSK" w:hAnsi="TH SarabunPSK"/>
          <w:b w:val="0"/>
          <w:bCs w:val="0"/>
          <w:sz w:val="28"/>
          <w:szCs w:val="28"/>
          <w:rtl w:val="0"/>
        </w:rPr>
        <w:t>จะทำให้</w:t>
      </w:r>
      <w:r>
        <w:rPr>
          <w:rFonts w:ascii="TH SarabunPSK" w:hAnsi="TH SarabunPSK"/>
          <w:b w:val="0"/>
          <w:bCs w:val="0"/>
          <w:sz w:val="28"/>
          <w:szCs w:val="28"/>
          <w:rtl w:val="0"/>
        </w:rPr>
        <w:t>สามารถ</w:t>
      </w:r>
      <w:r>
        <w:rPr>
          <w:rFonts w:ascii="TH SarabunPSK" w:hAnsi="TH SarabunPSK"/>
          <w:b w:val="0"/>
          <w:bCs w:val="0"/>
          <w:sz w:val="28"/>
          <w:szCs w:val="28"/>
          <w:rtl w:val="0"/>
        </w:rPr>
        <w:t>จัดเตรียมวัสดุและชิ้นส่วนขององค์ประกอบ</w:t>
      </w:r>
      <w:r>
        <w:rPr>
          <w:rFonts w:ascii="TH SarabunPSK" w:hAnsi="TH SarabunPSK"/>
          <w:b w:val="0"/>
          <w:bCs w:val="0"/>
          <w:sz w:val="28"/>
          <w:szCs w:val="28"/>
          <w:rtl w:val="0"/>
        </w:rPr>
        <w:t xml:space="preserve"> </w:t>
      </w:r>
      <w:r>
        <w:rPr>
          <w:rFonts w:ascii="TH SarabunPSK" w:hAnsi="TH SarabunPSK"/>
          <w:b w:val="0"/>
          <w:bCs w:val="0"/>
          <w:sz w:val="28"/>
          <w:szCs w:val="28"/>
          <w:rtl w:val="0"/>
        </w:rPr>
        <w:t>ตลอดจนงา</w:t>
      </w:r>
      <w:r>
        <w:rPr>
          <w:rFonts w:ascii="TH SarabunPSK" w:hAnsi="TH SarabunPSK"/>
          <w:b w:val="0"/>
          <w:bCs w:val="0"/>
          <w:sz w:val="28"/>
          <w:szCs w:val="28"/>
          <w:rtl w:val="0"/>
        </w:rPr>
        <w:t>น</w:t>
      </w:r>
      <w:r>
        <w:rPr>
          <w:rFonts w:ascii="TH SarabunPSK" w:hAnsi="TH SarabunPSK"/>
          <w:b w:val="0"/>
          <w:bCs w:val="0"/>
          <w:sz w:val="28"/>
          <w:szCs w:val="28"/>
          <w:rtl w:val="0"/>
        </w:rPr>
        <w:t xml:space="preserve">ก่อสร้างต่างๆได้สะดวกและง่ายกว่าการออกแบบในรูปแบบทั่วไป ซึ่งในการออกแบบโรงเรือนเพาะเห็ดในงานวิจัยครั้งนี้ได้ใช้ระบบโมดูลาร์ในการออกแบบลักษณะองค์ประกอบต่างๆของโรงเรือน ดังนี้ </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xml:space="preserve">การใช้คอนกรีตบล็อกแบบ 3 รู ขนาด กว้าง 14 </w:t>
      </w:r>
      <w:r>
        <w:rPr>
          <w:rFonts w:ascii="TH SarabunPSK" w:hAnsi="TH SarabunPSK"/>
          <w:b w:val="0"/>
          <w:bCs w:val="0"/>
          <w:sz w:val="28"/>
          <w:szCs w:val="28"/>
          <w:rtl w:val="0"/>
        </w:rPr>
        <w:t>เซนติเมตร</w:t>
      </w:r>
      <w:r>
        <w:rPr>
          <w:rFonts w:ascii="TH SarabunPSK" w:hAnsi="TH SarabunPSK"/>
          <w:b w:val="0"/>
          <w:bCs w:val="0"/>
          <w:sz w:val="28"/>
          <w:szCs w:val="28"/>
          <w:rtl w:val="0"/>
        </w:rPr>
        <w:t xml:space="preserve"> ยาว 39 </w:t>
      </w:r>
      <w:r>
        <w:rPr>
          <w:rFonts w:ascii="TH SarabunPSK" w:hAnsi="TH SarabunPSK"/>
          <w:b w:val="0"/>
          <w:bCs w:val="0"/>
          <w:sz w:val="28"/>
          <w:szCs w:val="28"/>
          <w:rtl w:val="0"/>
        </w:rPr>
        <w:t xml:space="preserve">เซนติเมตร </w:t>
      </w:r>
      <w:r>
        <w:rPr>
          <w:rFonts w:ascii="TH SarabunPSK" w:hAnsi="TH SarabunPSK"/>
          <w:b w:val="0"/>
          <w:bCs w:val="0"/>
          <w:sz w:val="28"/>
          <w:szCs w:val="28"/>
          <w:rtl w:val="0"/>
        </w:rPr>
        <w:t xml:space="preserve">และสูง 19 </w:t>
      </w:r>
      <w:r>
        <w:rPr>
          <w:rFonts w:ascii="TH SarabunPSK" w:hAnsi="TH SarabunPSK"/>
          <w:b w:val="0"/>
          <w:bCs w:val="0"/>
          <w:sz w:val="28"/>
          <w:szCs w:val="28"/>
          <w:rtl w:val="0"/>
        </w:rPr>
        <w:t xml:space="preserve">เซนติเมตร </w:t>
      </w:r>
      <w:r>
        <w:rPr>
          <w:rFonts w:ascii="TH SarabunPSK" w:hAnsi="TH SarabunPSK"/>
          <w:b w:val="0"/>
          <w:bCs w:val="0"/>
          <w:sz w:val="28"/>
          <w:szCs w:val="28"/>
          <w:rtl w:val="0"/>
        </w:rPr>
        <w:t>ซึ่งเป็นวัสดุจากระบบอุตสาหกรรมที่มีขายโดยทั่วไป โดยผู้วิจัยได้ออกแบบขนาดต่างๆของโรงเรือนให้สัมพันธ์กับขนาดของคอนกรีตบล็อก</w:t>
      </w:r>
      <w:r>
        <w:rPr>
          <w:rFonts w:ascii="TH SarabunPSK" w:hAnsi="TH SarabunPSK"/>
          <w:b w:val="0"/>
          <w:bCs w:val="0"/>
          <w:sz w:val="28"/>
          <w:szCs w:val="28"/>
          <w:rtl w:val="0"/>
        </w:rPr>
        <w:t xml:space="preserve"> </w:t>
      </w:r>
      <w:r>
        <w:rPr>
          <w:rFonts w:ascii="TH SarabunPSK" w:hAnsi="TH SarabunPSK"/>
          <w:b w:val="0"/>
          <w:bCs w:val="0"/>
          <w:sz w:val="28"/>
          <w:szCs w:val="28"/>
          <w:rtl w:val="0"/>
        </w:rPr>
        <w:t>จึงทำให้การประกอบและติดตั้งโรงเรือนหลังนี้สามารถใช้คอนกรีตบล็อกแบบเต็มขนาดทุกก้อน โดยไม่จำเป็นต้องทำการตัดหรือผ่าคอนกรีตบล็อคเลย ซึ่งจะส่งผลให้เป็นการลดความสิ้นเปลืองและสูญเปล่าของวัสดุไปได้ และยังเป็นการลดแรงงานที่ต้องใช้ในการตัดหรือผ่าเพื่อปรับขนาดก้อนคอนกรีตบล็อกอีกด้วย</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xml:space="preserve">การใช้ไม้ไผ่ ในโครงการวิจัยครั้งนี้มีการออกแบบให้มีการใช้ไม้ไผ่ 2 รูปแบบ ด้วยกัน โดยแบบแรกเป็นการใช้ไม้ไผ่เส้นผ่านศูนย์กลางขนาดประมาณ 7 </w:t>
      </w:r>
      <w:r>
        <w:rPr>
          <w:rFonts w:ascii="TH SarabunPSK" w:hAnsi="TH SarabunPSK"/>
          <w:b w:val="0"/>
          <w:bCs w:val="0"/>
          <w:sz w:val="28"/>
          <w:szCs w:val="28"/>
          <w:rtl w:val="0"/>
        </w:rPr>
        <w:t>เซนติเมตร</w:t>
      </w:r>
      <w:r>
        <w:rPr>
          <w:rFonts w:ascii="TH SarabunPSK" w:hAnsi="TH SarabunPSK"/>
          <w:b w:val="0"/>
          <w:bCs w:val="0"/>
          <w:sz w:val="28"/>
          <w:szCs w:val="28"/>
          <w:rtl w:val="0"/>
        </w:rPr>
        <w:t xml:space="preserve"> ซึ่งผู้วิจัยได้</w:t>
      </w:r>
      <w:r>
        <w:rPr>
          <w:rFonts w:ascii="TH SarabunPSK" w:hAnsi="TH SarabunPSK"/>
          <w:b w:val="0"/>
          <w:bCs w:val="0"/>
          <w:sz w:val="28"/>
          <w:szCs w:val="28"/>
          <w:rtl w:val="0"/>
        </w:rPr>
        <w:t xml:space="preserve"> </w:t>
      </w:r>
      <w:r>
        <w:rPr>
          <w:rFonts w:ascii="TH SarabunPSK" w:hAnsi="TH SarabunPSK"/>
          <w:b w:val="0"/>
          <w:bCs w:val="0"/>
          <w:sz w:val="28"/>
          <w:szCs w:val="28"/>
          <w:rtl w:val="0"/>
        </w:rPr>
        <w:t xml:space="preserve">ออกแบบให้มีขนาดความยาวเพียงขนาดเดียวเท่านั้น คือ ยาว 3.40 </w:t>
      </w:r>
      <w:r>
        <w:rPr>
          <w:rFonts w:ascii="TH SarabunPSK" w:hAnsi="TH SarabunPSK"/>
          <w:b w:val="0"/>
          <w:bCs w:val="0"/>
          <w:sz w:val="28"/>
          <w:szCs w:val="28"/>
          <w:rtl w:val="0"/>
        </w:rPr>
        <w:t>เซนติเมตร</w:t>
      </w:r>
      <w:r>
        <w:rPr>
          <w:rFonts w:ascii="TH SarabunPSK" w:hAnsi="TH SarabunPSK"/>
          <w:b w:val="0"/>
          <w:bCs w:val="0"/>
          <w:sz w:val="28"/>
          <w:szCs w:val="28"/>
          <w:rtl w:val="0"/>
        </w:rPr>
        <w:t xml:space="preserve"> จำนวน 28 ต้น เพื่อใช้สำหรับทำเสาโรงเรือน ซึ่งจะส่งผลให้เกิดความสะดวกและง่ายในการจัดเตรียมวัสดุ และแบบที่สองจะเป็นการใช้ไม้ไผ่รวก</w:t>
      </w:r>
      <w:r>
        <w:rPr>
          <w:rFonts w:ascii="TH SarabunPSK" w:hAnsi="TH SarabunPSK"/>
          <w:b w:val="0"/>
          <w:bCs w:val="0"/>
          <w:sz w:val="28"/>
          <w:szCs w:val="28"/>
          <w:rtl w:val="0"/>
        </w:rPr>
        <w:t xml:space="preserve"> </w:t>
      </w:r>
      <w:r>
        <w:rPr>
          <w:rFonts w:ascii="TH SarabunPSK" w:hAnsi="TH SarabunPSK"/>
          <w:b w:val="0"/>
          <w:bCs w:val="0"/>
          <w:sz w:val="28"/>
          <w:szCs w:val="28"/>
          <w:rtl w:val="0"/>
        </w:rPr>
        <w:t>ซึ่งเป็นไม้ไผ่ที่มีขนาดเส้นผ่านศูนย์</w:t>
      </w:r>
      <w:r>
        <w:rPr>
          <w:rFonts w:ascii="TH SarabunPSK" w:hAnsi="TH SarabunPSK"/>
          <w:b w:val="0"/>
          <w:bCs w:val="0"/>
          <w:sz w:val="28"/>
          <w:szCs w:val="28"/>
          <w:rtl w:val="0"/>
        </w:rPr>
        <w:t>กลาง</w:t>
      </w:r>
      <w:r>
        <w:rPr>
          <w:rFonts w:ascii="TH SarabunPSK" w:hAnsi="TH SarabunPSK"/>
          <w:b w:val="0"/>
          <w:bCs w:val="0"/>
          <w:sz w:val="28"/>
          <w:szCs w:val="28"/>
          <w:rtl w:val="0"/>
        </w:rPr>
        <w:t>เล็กๆแบบคละขนาดและความยาวสำหรับทำผนัง คานสำหรับแขวนก้อนเชื้อเห็ด และคานสำหรับรับหลังคาผ้าใบ ซึ่งการใช้ไม้ไผ่คละขนาดและความยาวนี้จะเหมาะกับการจัดการกับวัสดุธรรมชาติที่มีลักษณะและคุณภาพแตกต่างกันในจำนวนที่มาก ซึ่งจะส่งผลให้ง่ายในการจัดการวัสดุในการประกอบและติดตั้งโรงเรือน</w:t>
      </w:r>
      <w:r>
        <w:rPr>
          <w:rFonts w:ascii="TH SarabunPSK" w:hAnsi="TH SarabunPSK"/>
          <w:b w:val="0"/>
          <w:bCs w:val="0"/>
          <w:sz w:val="28"/>
          <w:szCs w:val="28"/>
          <w:rtl w:val="0"/>
        </w:rPr>
        <w:t xml:space="preserve"> </w:t>
      </w:r>
      <w:r>
        <w:rPr>
          <w:rFonts w:ascii="TH SarabunPSK" w:hAnsi="TH SarabunPSK"/>
          <w:b w:val="0"/>
          <w:bCs w:val="0"/>
          <w:sz w:val="28"/>
          <w:szCs w:val="28"/>
          <w:rtl w:val="0"/>
        </w:rPr>
        <w:t>นอกจากนี้ยังสะดวกในแง่ของการซ่อมแซมและเปลี่ยนไม้ไผ่ในกรณีที่เกิดการชำรุดเสียหายอีกด้วย</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xml:space="preserve">การใช้ตาข่ายกรองแสง เนื่องจากรูปแบบโรงเรือนที่ออกแบบให้มีขนาดความกว้างของช่วงเสาแต่ละช่วงเท่าๆกัน คือ 1.45 </w:t>
      </w:r>
      <w:r>
        <w:rPr>
          <w:rFonts w:ascii="TH SarabunPSK" w:hAnsi="TH SarabunPSK"/>
          <w:b w:val="0"/>
          <w:bCs w:val="0"/>
          <w:sz w:val="28"/>
          <w:szCs w:val="28"/>
          <w:rtl w:val="0"/>
        </w:rPr>
        <w:t>เมตร</w:t>
      </w:r>
      <w:r>
        <w:rPr>
          <w:rFonts w:ascii="TH SarabunPSK" w:hAnsi="TH SarabunPSK"/>
          <w:b w:val="0"/>
          <w:bCs w:val="0"/>
          <w:sz w:val="28"/>
          <w:szCs w:val="28"/>
          <w:rtl w:val="0"/>
        </w:rPr>
        <w:t xml:space="preserve"> จึงทำให้สามารถตัดแผ่นตาช่ายกรองแสงเพื่อเตรียมสำหรับติดตั้งได้สะดวก โดยตัดแผ่นตาช่ายกรองแสงให้มีขนาดความกว้างมากกว่าความกว้างของช่วงเสาเล็กน้อย คือ 1.50 </w:t>
      </w:r>
      <w:r>
        <w:rPr>
          <w:rFonts w:ascii="TH SarabunPSK" w:hAnsi="TH SarabunPSK"/>
          <w:b w:val="0"/>
          <w:bCs w:val="0"/>
          <w:sz w:val="28"/>
          <w:szCs w:val="28"/>
          <w:rtl w:val="0"/>
        </w:rPr>
        <w:t>เมตร</w:t>
      </w:r>
      <w:r>
        <w:rPr>
          <w:rFonts w:ascii="TH SarabunPSK" w:hAnsi="TH SarabunPSK"/>
          <w:b w:val="0"/>
          <w:bCs w:val="0"/>
          <w:sz w:val="28"/>
          <w:szCs w:val="28"/>
          <w:rtl w:val="0"/>
        </w:rPr>
        <w:t xml:space="preserve"> และยาว 9 </w:t>
      </w:r>
      <w:r>
        <w:rPr>
          <w:rFonts w:ascii="TH SarabunPSK" w:hAnsi="TH SarabunPSK"/>
          <w:b w:val="0"/>
          <w:bCs w:val="0"/>
          <w:sz w:val="28"/>
          <w:szCs w:val="28"/>
          <w:rtl w:val="0"/>
        </w:rPr>
        <w:t>เมตร</w:t>
      </w:r>
      <w:r>
        <w:rPr>
          <w:rFonts w:ascii="TH SarabunPSK" w:hAnsi="TH SarabunPSK"/>
          <w:b w:val="0"/>
          <w:bCs w:val="0"/>
          <w:sz w:val="28"/>
          <w:szCs w:val="28"/>
          <w:rtl w:val="0"/>
        </w:rPr>
        <w:t xml:space="preserve"> จำนวน 5 แผ่น เพื่อใช้ติดตั้งแบบพาดยาวจากผนังด้านหนึ่งไปยังผนังอีกด้านหนึ่ง และตาข่ายกรองแสงอีกส่วนหนึ่งตัดให้มีขนาดความกว้างเท่า</w:t>
      </w:r>
      <w:r>
        <w:rPr>
          <w:rFonts w:ascii="TH SarabunPSK" w:hAnsi="TH SarabunPSK"/>
          <w:b w:val="0"/>
          <w:bCs w:val="0"/>
          <w:sz w:val="28"/>
          <w:szCs w:val="28"/>
          <w:rtl w:val="0"/>
        </w:rPr>
        <w:t>กับ</w:t>
      </w:r>
      <w:r>
        <w:rPr>
          <w:rFonts w:ascii="TH SarabunPSK" w:hAnsi="TH SarabunPSK"/>
          <w:b w:val="0"/>
          <w:bCs w:val="0"/>
          <w:sz w:val="28"/>
          <w:szCs w:val="28"/>
          <w:rtl w:val="0"/>
        </w:rPr>
        <w:t xml:space="preserve">ประตู คือ 1.50 </w:t>
      </w:r>
      <w:r>
        <w:rPr>
          <w:rFonts w:ascii="TH SarabunPSK" w:hAnsi="TH SarabunPSK"/>
          <w:b w:val="0"/>
          <w:bCs w:val="0"/>
          <w:sz w:val="28"/>
          <w:szCs w:val="28"/>
          <w:rtl w:val="0"/>
        </w:rPr>
        <w:t>เมตร</w:t>
      </w:r>
      <w:r>
        <w:rPr>
          <w:rFonts w:ascii="TH SarabunPSK" w:hAnsi="TH SarabunPSK"/>
          <w:b w:val="0"/>
          <w:bCs w:val="0"/>
          <w:sz w:val="28"/>
          <w:szCs w:val="28"/>
          <w:rtl w:val="0"/>
        </w:rPr>
        <w:t xml:space="preserve"> และสูง 3 </w:t>
      </w:r>
      <w:r>
        <w:rPr>
          <w:rFonts w:ascii="TH SarabunPSK" w:hAnsi="TH SarabunPSK"/>
          <w:b w:val="0"/>
          <w:bCs w:val="0"/>
          <w:sz w:val="28"/>
          <w:szCs w:val="28"/>
          <w:rtl w:val="0"/>
        </w:rPr>
        <w:t>เมตร</w:t>
      </w:r>
      <w:r>
        <w:rPr>
          <w:rFonts w:ascii="TH SarabunPSK" w:hAnsi="TH SarabunPSK"/>
          <w:b w:val="0"/>
          <w:bCs w:val="0"/>
          <w:sz w:val="28"/>
          <w:szCs w:val="28"/>
          <w:rtl w:val="0"/>
        </w:rPr>
        <w:t xml:space="preserve"> จำนวน 4 แผ่น</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นอกจากนั้นในกระบวนการประกอบและติดตั้งโรงเรือน</w:t>
      </w:r>
      <w:r>
        <w:rPr>
          <w:rFonts w:ascii="TH SarabunPSK" w:hAnsi="TH SarabunPSK"/>
          <w:b w:val="0"/>
          <w:bCs w:val="0"/>
          <w:sz w:val="28"/>
          <w:szCs w:val="28"/>
          <w:rtl w:val="0"/>
        </w:rPr>
        <w:t xml:space="preserve"> </w:t>
      </w:r>
      <w:r>
        <w:rPr>
          <w:rFonts w:ascii="TH SarabunPSK" w:hAnsi="TH SarabunPSK"/>
          <w:b w:val="0"/>
          <w:bCs w:val="0"/>
          <w:sz w:val="28"/>
          <w:szCs w:val="28"/>
          <w:rtl w:val="0"/>
        </w:rPr>
        <w:t>ผู้วิจัยได้ออกแบบ</w:t>
      </w:r>
      <w:r>
        <w:rPr>
          <w:rFonts w:ascii="TH SarabunPSK" w:hAnsi="TH SarabunPSK"/>
          <w:b w:val="0"/>
          <w:bCs w:val="0"/>
          <w:sz w:val="28"/>
          <w:szCs w:val="28"/>
          <w:rtl w:val="0"/>
        </w:rPr>
        <w:t>โดย</w:t>
      </w:r>
      <w:r>
        <w:rPr>
          <w:rFonts w:ascii="TH SarabunPSK" w:hAnsi="TH SarabunPSK"/>
          <w:b w:val="0"/>
          <w:bCs w:val="0"/>
          <w:sz w:val="28"/>
          <w:szCs w:val="28"/>
          <w:rtl w:val="0"/>
        </w:rPr>
        <w:t>ใช้วิธีการประกอบและติดตั้งด้วยวิธีการทำงานแบบแห้ง (dry process) ตามที่ได้แสดงในภาพประกอบที่</w:t>
      </w:r>
      <w:r>
        <w:rPr>
          <w:rFonts w:ascii="TH SarabunPSK" w:hAnsi="TH SarabunPSK"/>
          <w:b w:val="0"/>
          <w:bCs w:val="0"/>
          <w:sz w:val="28"/>
          <w:szCs w:val="28"/>
          <w:rtl w:val="0"/>
          <w:lang w:val="en-US"/>
        </w:rPr>
        <w:t xml:space="preserve"> 1 </w:t>
      </w:r>
      <w:r>
        <w:rPr>
          <w:rFonts w:ascii="TH SarabunPSK" w:hAnsi="TH SarabunPSK"/>
          <w:b w:val="0"/>
          <w:bCs w:val="0"/>
          <w:sz w:val="28"/>
          <w:szCs w:val="28"/>
          <w:rtl w:val="0"/>
        </w:rPr>
        <w:t>เพื่อให้</w:t>
      </w:r>
      <w:r>
        <w:rPr>
          <w:rFonts w:ascii="TH SarabunPSK" w:hAnsi="TH SarabunPSK"/>
          <w:b w:val="0"/>
          <w:bCs w:val="0"/>
          <w:sz w:val="28"/>
          <w:szCs w:val="28"/>
          <w:rtl w:val="0"/>
        </w:rPr>
        <w:t>ผู้</w:t>
      </w:r>
      <w:r>
        <w:rPr>
          <w:rFonts w:ascii="TH SarabunPSK" w:hAnsi="TH SarabunPSK"/>
          <w:b w:val="0"/>
          <w:bCs w:val="0"/>
          <w:sz w:val="28"/>
          <w:szCs w:val="28"/>
          <w:rtl w:val="0"/>
        </w:rPr>
        <w:t>ประกอบและติดตั้งสามารถทำงานได้ง่ายใช้วัสดุและอุปกรณ์ในการทำงานน้อย</w:t>
      </w:r>
      <w:r>
        <w:rPr>
          <w:rFonts w:ascii="TH SarabunPSK" w:hAnsi="TH SarabunPSK"/>
          <w:b w:val="0"/>
          <w:bCs w:val="0"/>
          <w:sz w:val="28"/>
          <w:szCs w:val="28"/>
          <w:rtl w:val="0"/>
        </w:rPr>
        <w:t xml:space="preserve"> </w:t>
      </w:r>
      <w:r>
        <w:rPr>
          <w:rFonts w:ascii="TH SarabunPSK" w:hAnsi="TH SarabunPSK"/>
          <w:b w:val="0"/>
          <w:bCs w:val="0"/>
          <w:sz w:val="28"/>
          <w:szCs w:val="28"/>
          <w:rtl w:val="0"/>
        </w:rPr>
        <w:t>และยังเป็นการช่วยลดการก่อมลพิษจากระบวนการทำงานก่อสร้างให้น้อยลงอีกด้วย</w:t>
      </w:r>
    </w:p>
    <w:p>
      <w:pPr>
        <w:pStyle w:val="Body"/>
        <w:bidi w:val="0"/>
        <w:ind w:left="0" w:right="0" w:firstLine="0"/>
        <w:jc w:val="both"/>
        <w:rPr>
          <w:rFonts w:ascii="TH SarabunPSK" w:cs="TH SarabunPSK" w:hAnsi="TH SarabunPSK" w:eastAsia="TH SarabunPSK"/>
          <w:b w:val="0"/>
          <w:bCs w:val="0"/>
          <w:sz w:val="28"/>
          <w:szCs w:val="28"/>
          <w:rtl w:val="0"/>
        </w:rPr>
      </w:pPr>
    </w:p>
    <w:p>
      <w:pPr>
        <w:pStyle w:val="Body"/>
        <w:bidi w:val="0"/>
        <w:ind w:left="0" w:right="0" w:firstLine="0"/>
        <w:jc w:val="both"/>
        <w:rPr>
          <w:rFonts w:ascii="TH SarabunPSK" w:cs="TH SarabunPSK" w:hAnsi="TH SarabunPSK" w:eastAsia="TH SarabunPSK"/>
          <w:b w:val="0"/>
          <w:bCs w:val="0"/>
          <w:sz w:val="28"/>
          <w:szCs w:val="28"/>
          <w:rtl w:val="0"/>
        </w:rPr>
      </w:pPr>
    </w:p>
    <w:p>
      <w:pPr>
        <w:pStyle w:val="Body"/>
        <w:bidi w:val="0"/>
        <w:ind w:left="0" w:right="0" w:firstLine="0"/>
        <w:jc w:val="both"/>
        <w:rPr>
          <w:rFonts w:ascii="TH SarabunPSK" w:cs="TH SarabunPSK" w:hAnsi="TH SarabunPSK" w:eastAsia="TH SarabunPSK"/>
          <w:b w:val="0"/>
          <w:bCs w:val="0"/>
          <w:sz w:val="28"/>
          <w:szCs w:val="28"/>
          <w:rtl w:val="0"/>
        </w:rPr>
      </w:pPr>
    </w:p>
    <w:p>
      <w:pPr>
        <w:pStyle w:val="Body"/>
        <w:bidi w:val="0"/>
        <w:ind w:left="0" w:right="0" w:firstLine="0"/>
        <w:jc w:val="both"/>
        <w:rPr>
          <w:rFonts w:ascii="TH SarabunPSK" w:cs="TH SarabunPSK" w:hAnsi="TH SarabunPSK" w:eastAsia="TH SarabunPSK"/>
          <w:b w:val="0"/>
          <w:bCs w:val="0"/>
          <w:sz w:val="28"/>
          <w:szCs w:val="28"/>
          <w:rtl w:val="0"/>
        </w:rPr>
      </w:pPr>
    </w:p>
    <w:p>
      <w:pPr>
        <w:pStyle w:val="Body"/>
        <w:bidi w:val="0"/>
        <w:ind w:left="0" w:right="0" w:firstLine="0"/>
        <w:jc w:val="both"/>
        <w:rPr>
          <w:rFonts w:ascii="TH SarabunPSK" w:cs="TH SarabunPSK" w:hAnsi="TH SarabunPSK" w:eastAsia="TH SarabunPSK"/>
          <w:b w:val="0"/>
          <w:bCs w:val="0"/>
          <w:sz w:val="28"/>
          <w:szCs w:val="28"/>
          <w:rtl w:val="0"/>
        </w:rPr>
      </w:pPr>
    </w:p>
    <w:p>
      <w:pPr>
        <w:pStyle w:val="Body"/>
        <w:bidi w:val="0"/>
        <w:ind w:left="0" w:right="0" w:firstLine="0"/>
        <w:jc w:val="both"/>
        <w:rPr>
          <w:rFonts w:ascii="TH SarabunPSK" w:cs="TH SarabunPSK" w:hAnsi="TH SarabunPSK" w:eastAsia="TH SarabunPSK"/>
          <w:b w:val="0"/>
          <w:bCs w:val="0"/>
          <w:sz w:val="28"/>
          <w:szCs w:val="28"/>
          <w:rtl w:val="0"/>
        </w:rPr>
      </w:pPr>
    </w:p>
    <w:p>
      <w:pPr>
        <w:pStyle w:val="Body"/>
        <w:bidi w:val="0"/>
        <w:ind w:left="0" w:right="0" w:firstLine="0"/>
        <w:jc w:val="both"/>
        <w:rPr>
          <w:rFonts w:ascii="TH SarabunPSK" w:cs="TH SarabunPSK" w:hAnsi="TH SarabunPSK" w:eastAsia="TH SarabunPSK"/>
          <w:b w:val="0"/>
          <w:bCs w:val="0"/>
          <w:sz w:val="28"/>
          <w:szCs w:val="28"/>
          <w:rtl w:val="0"/>
        </w:rPr>
      </w:pPr>
    </w:p>
    <w:p>
      <w:pPr>
        <w:pStyle w:val="No Spacing"/>
        <w:jc w:val="center"/>
        <w:rPr>
          <w:rFonts w:ascii="TH SarabunPSK" w:cs="TH SarabunPSK" w:hAnsi="TH SarabunPSK" w:eastAsia="TH SarabunPSK"/>
          <w:sz w:val="28"/>
          <w:szCs w:val="28"/>
        </w:rPr>
      </w:pPr>
      <w:r>
        <w:rPr>
          <w:rFonts w:ascii="TH SarabunPSK" w:hAnsi="TH SarabunPSK"/>
          <w:sz w:val="28"/>
          <w:szCs w:val="28"/>
          <w:rtl w:val="0"/>
          <w:lang w:val="en-US"/>
        </w:rPr>
        <w:t>ภาพที่ 1 ภาพ</w:t>
      </w:r>
      <w:r>
        <w:rPr>
          <w:rFonts w:ascii="TH SarabunPSK" w:hAnsi="TH SarabunPSK"/>
          <w:sz w:val="28"/>
          <w:szCs w:val="28"/>
          <w:rtl w:val="0"/>
          <w:lang w:val="en-US"/>
        </w:rPr>
        <w:t xml:space="preserve"> ISOMETRIC </w:t>
      </w:r>
      <w:r>
        <w:rPr>
          <w:rFonts w:ascii="TH SarabunPSK" w:hAnsi="TH SarabunPSK"/>
          <w:sz w:val="28"/>
          <w:szCs w:val="28"/>
          <w:rtl w:val="0"/>
        </w:rPr>
        <w:t>แสดงขั้นตอนการประกอบและติดตั้งโรงเรือน</w:t>
      </w:r>
      <w:r>
        <w:rPr>
          <w:rFonts w:ascii="TH SarabunPSK" w:cs="TH SarabunPSK" w:hAnsi="TH SarabunPSK" w:eastAsia="TH SarabunPSK"/>
          <w:sz w:val="28"/>
          <w:szCs w:val="28"/>
        </w:rPr>
        <w:drawing xmlns:a="http://schemas.openxmlformats.org/drawingml/2006/main">
          <wp:anchor distT="152400" distB="152400" distL="152400" distR="152400" simplePos="0" relativeHeight="251659264" behindDoc="0" locked="0" layoutInCell="1" allowOverlap="1">
            <wp:simplePos x="0" y="0"/>
            <wp:positionH relativeFrom="margin">
              <wp:posOffset>1587</wp:posOffset>
            </wp:positionH>
            <wp:positionV relativeFrom="page">
              <wp:posOffset>915987</wp:posOffset>
            </wp:positionV>
            <wp:extent cx="5724525" cy="8097433"/>
            <wp:effectExtent l="0" t="0" r="0" b="0"/>
            <wp:wrapTopAndBottom distT="152400" distB="15240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tretch>
                      <a:fillRect/>
                    </a:stretch>
                  </pic:blipFill>
                  <pic:spPr>
                    <a:xfrm>
                      <a:off x="0" y="0"/>
                      <a:ext cx="5724525" cy="8097433"/>
                    </a:xfrm>
                    <a:prstGeom prst="rect">
                      <a:avLst/>
                    </a:prstGeom>
                    <a:ln w="3175" cap="flat">
                      <a:solidFill>
                        <a:srgbClr val="000000"/>
                      </a:solidFill>
                      <a:prstDash val="solid"/>
                      <a:miter lim="400000"/>
                    </a:ln>
                    <a:effectLst/>
                  </pic:spPr>
                </pic:pic>
              </a:graphicData>
            </a:graphic>
          </wp:anchor>
        </w:drawing>
      </w:r>
    </w:p>
    <w:p>
      <w:pPr>
        <w:pStyle w:val="No Spacing"/>
        <w:jc w:val="center"/>
      </w:pPr>
      <w:r>
        <w:rPr>
          <w:rFonts w:ascii="TH SarabunPSK" w:hAnsi="TH SarabunPSK"/>
          <w:sz w:val="28"/>
          <w:szCs w:val="28"/>
          <w:rtl w:val="0"/>
          <w:lang w:val="en-US"/>
        </w:rPr>
        <w:t>ที่มา :</w:t>
      </w:r>
      <w:r>
        <w:rPr>
          <w:rFonts w:ascii="TH SarabunPSK" w:hAnsi="TH SarabunPSK"/>
          <w:sz w:val="28"/>
          <w:szCs w:val="28"/>
          <w:rtl w:val="0"/>
          <w:lang w:val="en-US"/>
        </w:rPr>
        <w:t xml:space="preserve"> </w:t>
      </w:r>
      <w:r>
        <w:rPr>
          <w:rFonts w:ascii="TH SarabunPSK" w:hAnsi="TH SarabunPSK"/>
          <w:sz w:val="28"/>
          <w:szCs w:val="28"/>
          <w:rtl w:val="0"/>
        </w:rPr>
        <w:t>ผู้วิจัย</w:t>
      </w:r>
    </w:p>
    <w:p>
      <w:pPr>
        <w:pStyle w:val="Body"/>
        <w:bidi w:val="0"/>
        <w:ind w:left="0" w:right="0" w:firstLine="0"/>
        <w:jc w:val="both"/>
        <w:rPr>
          <w:rFonts w:ascii="TH SarabunPSK" w:cs="TH SarabunPSK" w:hAnsi="TH SarabunPSK" w:eastAsia="TH SarabunPSK"/>
          <w:b w:val="1"/>
          <w:bCs w:val="1"/>
          <w:sz w:val="28"/>
          <w:szCs w:val="28"/>
          <w:rtl w:val="0"/>
        </w:rPr>
      </w:pPr>
    </w:p>
    <w:p>
      <w:pPr>
        <w:pStyle w:val="Body"/>
        <w:bidi w:val="0"/>
        <w:ind w:left="0" w:right="0" w:firstLine="0"/>
        <w:jc w:val="center"/>
        <w:rPr>
          <w:rFonts w:ascii="TH SarabunPSK" w:cs="TH SarabunPSK" w:hAnsi="TH SarabunPSK" w:eastAsia="TH SarabunPSK"/>
          <w:sz w:val="28"/>
          <w:szCs w:val="28"/>
          <w:rtl w:val="0"/>
        </w:rPr>
      </w:pPr>
      <w:r>
        <w:rPr>
          <w:rFonts w:ascii="TH SarabunPSK" w:hAnsi="TH SarabunPSK"/>
          <w:sz w:val="28"/>
          <w:szCs w:val="28"/>
          <w:rtl w:val="0"/>
        </w:rPr>
        <w:t xml:space="preserve">ภาพที่ </w:t>
      </w:r>
      <w:r>
        <w:rPr>
          <w:rFonts w:ascii="TH SarabunPSK" w:hAnsi="TH SarabunPSK"/>
          <w:sz w:val="28"/>
          <w:szCs w:val="28"/>
          <w:rtl w:val="0"/>
          <w:lang w:val="en-US"/>
        </w:rPr>
        <w:t xml:space="preserve">2 </w:t>
      </w:r>
      <w:r>
        <w:rPr>
          <w:rFonts w:ascii="TH SarabunPSK" w:hAnsi="TH SarabunPSK"/>
          <w:sz w:val="28"/>
          <w:szCs w:val="28"/>
          <w:rtl w:val="0"/>
        </w:rPr>
        <w:t>ผังพื้น แสดงองค์ประกอบต่างๆของโรงเรือน</w:t>
      </w:r>
    </w:p>
    <w:p>
      <w:pPr>
        <w:pStyle w:val="No Spacing"/>
        <w:jc w:val="center"/>
      </w:pPr>
      <w:r>
        <w:rPr>
          <w:rFonts w:ascii="TH SarabunPSK" w:hAnsi="TH SarabunPSK"/>
          <w:sz w:val="28"/>
          <w:szCs w:val="28"/>
          <w:rtl w:val="0"/>
          <w:lang w:val="en-US"/>
        </w:rPr>
        <w:t>ที่มา :</w:t>
      </w:r>
      <w:r>
        <w:rPr>
          <w:rFonts w:ascii="TH SarabunPSK" w:hAnsi="TH SarabunPSK"/>
          <w:sz w:val="28"/>
          <w:szCs w:val="28"/>
          <w:rtl w:val="0"/>
          <w:lang w:val="en-US"/>
        </w:rPr>
        <w:t xml:space="preserve"> </w:t>
      </w:r>
      <w:r>
        <w:rPr>
          <w:rFonts w:ascii="TH SarabunPSK" w:hAnsi="TH SarabunPSK"/>
          <w:sz w:val="28"/>
          <w:szCs w:val="28"/>
          <w:rtl w:val="0"/>
        </w:rPr>
        <w:t>ผู้วิจัย</w:t>
      </w:r>
    </w:p>
    <w:p>
      <w:pPr>
        <w:pStyle w:val="Body"/>
        <w:bidi w:val="0"/>
        <w:ind w:left="0" w:right="0" w:firstLine="0"/>
        <w:jc w:val="center"/>
        <w:rPr>
          <w:rFonts w:ascii="TH SarabunPSK" w:cs="TH SarabunPSK" w:hAnsi="TH SarabunPSK" w:eastAsia="TH SarabunPSK"/>
          <w:sz w:val="28"/>
          <w:szCs w:val="28"/>
          <w:rtl w:val="0"/>
        </w:rPr>
      </w:pPr>
      <w:r>
        <w:rPr>
          <w:rFonts w:ascii="TH SarabunPSK" w:hAnsi="TH SarabunPSK"/>
          <w:sz w:val="28"/>
          <w:szCs w:val="28"/>
          <w:rtl w:val="0"/>
        </w:rPr>
        <w:t>ภาพที่</w:t>
      </w:r>
      <w:r>
        <w:drawing xmlns:a="http://schemas.openxmlformats.org/drawingml/2006/main">
          <wp:anchor distT="152400" distB="152400" distL="152400" distR="152400" simplePos="0" relativeHeight="251660288" behindDoc="0" locked="0" layoutInCell="1" allowOverlap="1">
            <wp:simplePos x="0" y="0"/>
            <wp:positionH relativeFrom="page">
              <wp:posOffset>917575</wp:posOffset>
            </wp:positionH>
            <wp:positionV relativeFrom="page">
              <wp:posOffset>917574</wp:posOffset>
            </wp:positionV>
            <wp:extent cx="2632344" cy="3723491"/>
            <wp:effectExtent l="0" t="0" r="0" b="0"/>
            <wp:wrapTopAndBottom distT="152400" distB="152400"/>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5">
                      <a:extLst/>
                    </a:blip>
                    <a:stretch>
                      <a:fillRect/>
                    </a:stretch>
                  </pic:blipFill>
                  <pic:spPr>
                    <a:xfrm>
                      <a:off x="0" y="0"/>
                      <a:ext cx="2632344" cy="3723491"/>
                    </a:xfrm>
                    <a:prstGeom prst="rect">
                      <a:avLst/>
                    </a:prstGeom>
                    <a:ln w="6350" cap="flat">
                      <a:solidFill>
                        <a:srgbClr val="000000"/>
                      </a:solidFill>
                      <a:prstDash val="solid"/>
                      <a:miter lim="400000"/>
                    </a:ln>
                    <a:effectLst/>
                  </pic:spPr>
                </pic:pic>
              </a:graphicData>
            </a:graphic>
          </wp:anchor>
        </w:drawing>
      </w:r>
      <w:r>
        <w:drawing xmlns:a="http://schemas.openxmlformats.org/drawingml/2006/main">
          <wp:anchor distT="152400" distB="152400" distL="152400" distR="152400" simplePos="0" relativeHeight="251661312" behindDoc="0" locked="0" layoutInCell="1" allowOverlap="1">
            <wp:simplePos x="0" y="0"/>
            <wp:positionH relativeFrom="page">
              <wp:posOffset>4006582</wp:posOffset>
            </wp:positionH>
            <wp:positionV relativeFrom="page">
              <wp:posOffset>917575</wp:posOffset>
            </wp:positionV>
            <wp:extent cx="2632343" cy="3723492"/>
            <wp:effectExtent l="0" t="0" r="0" b="0"/>
            <wp:wrapTopAndBottom distT="152400" distB="152400"/>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6">
                      <a:extLst/>
                    </a:blip>
                    <a:stretch>
                      <a:fillRect/>
                    </a:stretch>
                  </pic:blipFill>
                  <pic:spPr>
                    <a:xfrm>
                      <a:off x="0" y="0"/>
                      <a:ext cx="2632343" cy="3723492"/>
                    </a:xfrm>
                    <a:prstGeom prst="rect">
                      <a:avLst/>
                    </a:prstGeom>
                    <a:ln w="6350" cap="flat">
                      <a:solidFill>
                        <a:srgbClr val="000000"/>
                      </a:solidFill>
                      <a:prstDash val="solid"/>
                      <a:miter lim="400000"/>
                    </a:ln>
                    <a:effectLst/>
                  </pic:spPr>
                </pic:pic>
              </a:graphicData>
            </a:graphic>
          </wp:anchor>
        </w:drawing>
      </w:r>
      <w:r>
        <w:drawing xmlns:a="http://schemas.openxmlformats.org/drawingml/2006/main">
          <wp:anchor distT="152400" distB="152400" distL="152400" distR="152400" simplePos="0" relativeHeight="251662336" behindDoc="0" locked="0" layoutInCell="1" allowOverlap="1">
            <wp:simplePos x="0" y="0"/>
            <wp:positionH relativeFrom="page">
              <wp:posOffset>917574</wp:posOffset>
            </wp:positionH>
            <wp:positionV relativeFrom="page">
              <wp:posOffset>5410239</wp:posOffset>
            </wp:positionV>
            <wp:extent cx="2632344" cy="3723492"/>
            <wp:effectExtent l="0" t="0" r="0" b="0"/>
            <wp:wrapTopAndBottom distT="152400" distB="152400"/>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7">
                      <a:extLst/>
                    </a:blip>
                    <a:stretch>
                      <a:fillRect/>
                    </a:stretch>
                  </pic:blipFill>
                  <pic:spPr>
                    <a:xfrm>
                      <a:off x="0" y="0"/>
                      <a:ext cx="2632344" cy="3723492"/>
                    </a:xfrm>
                    <a:prstGeom prst="rect">
                      <a:avLst/>
                    </a:prstGeom>
                    <a:ln w="6350" cap="flat">
                      <a:solidFill>
                        <a:srgbClr val="000000"/>
                      </a:solidFill>
                      <a:prstDash val="solid"/>
                      <a:miter lim="400000"/>
                    </a:ln>
                    <a:effectLst/>
                  </pic:spPr>
                </pic:pic>
              </a:graphicData>
            </a:graphic>
          </wp:anchor>
        </w:drawing>
      </w:r>
      <w:r>
        <w:drawing xmlns:a="http://schemas.openxmlformats.org/drawingml/2006/main">
          <wp:anchor distT="152400" distB="152400" distL="152400" distR="152400" simplePos="0" relativeHeight="251663360" behindDoc="0" locked="0" layoutInCell="1" allowOverlap="1">
            <wp:simplePos x="0" y="0"/>
            <wp:positionH relativeFrom="page">
              <wp:posOffset>4006582</wp:posOffset>
            </wp:positionH>
            <wp:positionV relativeFrom="page">
              <wp:posOffset>5410239</wp:posOffset>
            </wp:positionV>
            <wp:extent cx="2632343" cy="3723492"/>
            <wp:effectExtent l="0" t="0" r="0" b="0"/>
            <wp:wrapTopAndBottom distT="152400" distB="152400"/>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8">
                      <a:extLst/>
                    </a:blip>
                    <a:stretch>
                      <a:fillRect/>
                    </a:stretch>
                  </pic:blipFill>
                  <pic:spPr>
                    <a:xfrm>
                      <a:off x="0" y="0"/>
                      <a:ext cx="2632343" cy="3723492"/>
                    </a:xfrm>
                    <a:prstGeom prst="rect">
                      <a:avLst/>
                    </a:prstGeom>
                    <a:ln w="6350" cap="flat">
                      <a:solidFill>
                        <a:srgbClr val="000000"/>
                      </a:solidFill>
                      <a:prstDash val="solid"/>
                      <a:miter lim="400000"/>
                    </a:ln>
                    <a:effectLst/>
                  </pic:spPr>
                </pic:pic>
              </a:graphicData>
            </a:graphic>
          </wp:anchor>
        </w:drawing>
      </w:r>
      <w:r>
        <w:rPr>
          <w:rFonts w:ascii="TH SarabunPSK" w:hAnsi="TH SarabunPSK"/>
          <w:sz w:val="28"/>
          <w:szCs w:val="28"/>
          <w:rtl w:val="0"/>
        </w:rPr>
        <w:t xml:space="preserve"> </w:t>
      </w:r>
      <w:r>
        <w:rPr>
          <w:rFonts w:ascii="TH SarabunPSK" w:hAnsi="TH SarabunPSK"/>
          <w:sz w:val="28"/>
          <w:szCs w:val="28"/>
          <w:rtl w:val="0"/>
          <w:lang w:val="en-US"/>
        </w:rPr>
        <w:t xml:space="preserve">3 </w:t>
      </w:r>
      <w:r>
        <w:rPr>
          <w:rFonts w:ascii="TH SarabunPSK" w:hAnsi="TH SarabunPSK"/>
          <w:sz w:val="28"/>
          <w:szCs w:val="28"/>
          <w:rtl w:val="0"/>
        </w:rPr>
        <w:t>รูปตัดและรูปด้าน แสดงรายละเอียดของโรงเรือนเพาะเห็ด</w:t>
      </w:r>
    </w:p>
    <w:p>
      <w:pPr>
        <w:pStyle w:val="No Spacing"/>
        <w:jc w:val="center"/>
      </w:pPr>
      <w:r>
        <w:rPr>
          <w:rFonts w:ascii="TH SarabunPSK" w:hAnsi="TH SarabunPSK"/>
          <w:sz w:val="28"/>
          <w:szCs w:val="28"/>
          <w:rtl w:val="0"/>
          <w:lang w:val="en-US"/>
        </w:rPr>
        <w:t>ที่มา :</w:t>
      </w:r>
      <w:r>
        <w:rPr>
          <w:rFonts w:ascii="TH SarabunPSK" w:hAnsi="TH SarabunPSK"/>
          <w:sz w:val="28"/>
          <w:szCs w:val="28"/>
          <w:rtl w:val="0"/>
          <w:lang w:val="en-US"/>
        </w:rPr>
        <w:t xml:space="preserve"> </w:t>
      </w:r>
      <w:r>
        <w:rPr>
          <w:rFonts w:ascii="TH SarabunPSK" w:hAnsi="TH SarabunPSK"/>
          <w:sz w:val="28"/>
          <w:szCs w:val="28"/>
          <w:rtl w:val="0"/>
        </w:rPr>
        <w:t>ผู้วิจัย</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Pr>
        <w:tab/>
      </w:r>
      <w:r>
        <w:rPr>
          <w:rFonts w:ascii="TH SarabunPSK" w:hAnsi="TH SarabunPSK"/>
          <w:b w:val="0"/>
          <w:bCs w:val="0"/>
          <w:sz w:val="28"/>
          <w:szCs w:val="28"/>
          <w:rtl w:val="0"/>
        </w:rPr>
        <w:t>3) วัสดุที่ใช้สำหรับทำโรงเรือน</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วัสดุที่ใช้ในการทำโรงเรือนประกอบไปด้วย</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คอนกรีตบล็อก ซึ่งจะใช้แบบ 3 รู ขนาดกว้าง 14</w:t>
      </w:r>
      <w:r>
        <w:rPr>
          <w:rFonts w:ascii="TH SarabunPSK" w:hAnsi="TH SarabunPSK"/>
          <w:b w:val="0"/>
          <w:bCs w:val="0"/>
          <w:sz w:val="28"/>
          <w:szCs w:val="28"/>
          <w:rtl w:val="0"/>
        </w:rPr>
        <w:t xml:space="preserve"> เซนติเมตร</w:t>
      </w:r>
      <w:r>
        <w:rPr>
          <w:rFonts w:ascii="TH SarabunPSK" w:hAnsi="TH SarabunPSK"/>
          <w:b w:val="0"/>
          <w:bCs w:val="0"/>
          <w:sz w:val="28"/>
          <w:szCs w:val="28"/>
          <w:rtl w:val="0"/>
        </w:rPr>
        <w:t xml:space="preserve"> ยาว 39 </w:t>
      </w:r>
      <w:r>
        <w:rPr>
          <w:rFonts w:ascii="TH SarabunPSK" w:hAnsi="TH SarabunPSK"/>
          <w:b w:val="0"/>
          <w:bCs w:val="0"/>
          <w:sz w:val="28"/>
          <w:szCs w:val="28"/>
          <w:rtl w:val="0"/>
        </w:rPr>
        <w:t xml:space="preserve">เซนติเมตร </w:t>
      </w:r>
      <w:r>
        <w:rPr>
          <w:rFonts w:ascii="TH SarabunPSK" w:hAnsi="TH SarabunPSK"/>
          <w:b w:val="0"/>
          <w:bCs w:val="0"/>
          <w:sz w:val="28"/>
          <w:szCs w:val="28"/>
          <w:rtl w:val="0"/>
        </w:rPr>
        <w:t xml:space="preserve">และสูง 19 </w:t>
      </w:r>
      <w:r>
        <w:rPr>
          <w:rFonts w:ascii="TH SarabunPSK" w:hAnsi="TH SarabunPSK"/>
          <w:b w:val="0"/>
          <w:bCs w:val="0"/>
          <w:sz w:val="28"/>
          <w:szCs w:val="28"/>
          <w:rtl w:val="0"/>
        </w:rPr>
        <w:t>เซนติเมตร</w:t>
      </w:r>
      <w:r>
        <w:rPr>
          <w:rFonts w:ascii="TH SarabunPSK" w:hAnsi="TH SarabunPSK"/>
          <w:b w:val="0"/>
          <w:bCs w:val="0"/>
          <w:sz w:val="28"/>
          <w:szCs w:val="28"/>
          <w:rtl w:val="0"/>
        </w:rPr>
        <w:t xml:space="preserve"> จำนวน 507 ก้อน โดยจะใช้สำหรับทำส่วนฐานเสาและส่วนพื้นของโรงเรือน</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xml:space="preserve">- ไม้ไผ่ ซึ่งจะแบ่งออกเป็น 2 รูปแบบ แบบแรกคือ ไม้ไผ่อบแห้ง ขนาดเส้นผ่านศูนย์กลางประมาณ 7 </w:t>
      </w:r>
      <w:r>
        <w:rPr>
          <w:rFonts w:ascii="TH SarabunPSK" w:hAnsi="TH SarabunPSK"/>
          <w:b w:val="0"/>
          <w:bCs w:val="0"/>
          <w:sz w:val="28"/>
          <w:szCs w:val="28"/>
          <w:rtl w:val="0"/>
        </w:rPr>
        <w:t>เซนติเมตร</w:t>
      </w:r>
      <w:r>
        <w:rPr>
          <w:rFonts w:ascii="TH SarabunPSK" w:hAnsi="TH SarabunPSK"/>
          <w:b w:val="0"/>
          <w:bCs w:val="0"/>
          <w:sz w:val="28"/>
          <w:szCs w:val="28"/>
          <w:rtl w:val="0"/>
        </w:rPr>
        <w:t xml:space="preserve"> ยาว 3.40 </w:t>
      </w:r>
      <w:r>
        <w:rPr>
          <w:rFonts w:ascii="TH SarabunPSK" w:hAnsi="TH SarabunPSK"/>
          <w:b w:val="0"/>
          <w:bCs w:val="0"/>
          <w:sz w:val="28"/>
          <w:szCs w:val="28"/>
          <w:rtl w:val="0"/>
        </w:rPr>
        <w:t>เมตร</w:t>
      </w:r>
      <w:r>
        <w:rPr>
          <w:rFonts w:ascii="TH SarabunPSK" w:hAnsi="TH SarabunPSK"/>
          <w:b w:val="0"/>
          <w:bCs w:val="0"/>
          <w:sz w:val="28"/>
          <w:szCs w:val="28"/>
          <w:rtl w:val="0"/>
        </w:rPr>
        <w:t xml:space="preserve"> จำนวน 28 ต้น โดยจะใช้สำหรับทำเสาโรงเรือน และแบบที่ 2 คือไม้ไผ่รวกคละขนาดและคละความยาว โดยจะใช้สำหรับทำส่วนผนังของโรงเรือน คานสำหรับรับหลังคาผ้าใบ และคานสำหรับแขวนก้อนเชื้อเห็ด</w:t>
      </w:r>
    </w:p>
    <w:p>
      <w:pPr>
        <w:pStyle w:val="Body"/>
        <w:bidi w:val="0"/>
        <w:ind w:left="0" w:right="0" w:firstLine="0"/>
        <w:jc w:val="left"/>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ตาข่ายกรองแสง สำหรับติดตั้งภายในโรงเรือน</w:t>
      </w:r>
      <w:r>
        <w:rPr>
          <w:rFonts w:ascii="TH SarabunPSK" w:hAnsi="TH SarabunPSK"/>
          <w:b w:val="0"/>
          <w:bCs w:val="0"/>
          <w:sz w:val="28"/>
          <w:szCs w:val="28"/>
          <w:rtl w:val="0"/>
        </w:rPr>
        <w:t xml:space="preserve"> </w:t>
      </w:r>
      <w:r>
        <w:rPr>
          <w:rFonts w:ascii="TH SarabunPSK" w:hAnsi="TH SarabunPSK"/>
          <w:b w:val="0"/>
          <w:bCs w:val="0"/>
          <w:sz w:val="28"/>
          <w:szCs w:val="28"/>
          <w:rtl w:val="0"/>
        </w:rPr>
        <w:t>เพื่อทำหน้าที่กรองแสงสว่างที่จะเข้ามายังพื้นที่ภายในโรงเรือน</w:t>
      </w:r>
    </w:p>
    <w:p>
      <w:pPr>
        <w:pStyle w:val="Body"/>
        <w:bidi w:val="0"/>
        <w:ind w:left="0" w:right="0" w:firstLine="0"/>
        <w:jc w:val="both"/>
        <w:rPr>
          <w:rFonts w:ascii="TH SarabunPSK" w:cs="TH SarabunPSK" w:hAnsi="TH SarabunPSK" w:eastAsia="TH SarabunPSK"/>
          <w:b w:val="0"/>
          <w:bCs w:val="0"/>
          <w:sz w:val="28"/>
          <w:szCs w:val="28"/>
          <w:rtl w:val="0"/>
        </w:rPr>
      </w:pPr>
      <w:r>
        <w:rPr>
          <w:rFonts w:ascii="TH SarabunPSK" w:cs="TH SarabunPSK" w:hAnsi="TH SarabunPSK" w:eastAsia="TH SarabunPSK"/>
          <w:b w:val="0"/>
          <w:bCs w:val="0"/>
          <w:sz w:val="28"/>
          <w:szCs w:val="28"/>
          <w:rtl w:val="0"/>
        </w:rPr>
        <w:tab/>
        <w:t>- ผ้าใบ เป็นวัสดุที่ใช้สำหรับมุงหลังคาของโรงเรือน โดยอาจเลือกใช้ชนิดที่ฉาบสารป้องกัน UV หรือไม่ก็ได้ แต่ไม่ควรใช้ผ้าใบชนิดใสหรือชนิดโปร่งแสง เนื่องจากการปล่อยให้แสงสว่างและความร้อนเข้ามาภายในโรงเรือนในปริมาณมากๆนั้นจะทำให้สภาพแวดล้อมภายในโรงเรือนมีลักษณะที่ไม่เหมาะสมต่อการเจริญเติบโตของเห็ด นอกจากนั้นยังควรเลือกใช้ผ้าใบที่มี</w:t>
      </w:r>
      <w:r>
        <w:rPr>
          <w:rFonts w:ascii="TH SarabunPSK" w:hAnsi="TH SarabunPSK"/>
          <w:b w:val="0"/>
          <w:bCs w:val="0"/>
          <w:sz w:val="28"/>
          <w:szCs w:val="28"/>
          <w:rtl w:val="0"/>
        </w:rPr>
        <w:t xml:space="preserve"> </w:t>
      </w:r>
      <w:r>
        <w:rPr>
          <w:rFonts w:ascii="TH SarabunPSK" w:hAnsi="TH SarabunPSK"/>
          <w:b w:val="0"/>
          <w:bCs w:val="0"/>
          <w:sz w:val="28"/>
          <w:szCs w:val="28"/>
          <w:rtl w:val="0"/>
        </w:rPr>
        <w:t>น้ำหนังเบา</w:t>
      </w:r>
      <w:r>
        <w:rPr>
          <w:rFonts w:ascii="TH SarabunPSK" w:hAnsi="TH SarabunPSK"/>
          <w:b w:val="0"/>
          <w:bCs w:val="0"/>
          <w:sz w:val="28"/>
          <w:szCs w:val="28"/>
          <w:rtl w:val="0"/>
        </w:rPr>
        <w:t xml:space="preserve">  </w:t>
      </w:r>
      <w:r>
        <w:rPr>
          <w:rFonts w:ascii="TH SarabunPSK" w:hAnsi="TH SarabunPSK"/>
          <w:b w:val="0"/>
          <w:bCs w:val="0"/>
          <w:sz w:val="28"/>
          <w:szCs w:val="28"/>
          <w:rtl w:val="0"/>
        </w:rPr>
        <w:t>เพื่อให้สะดวกและง่ายต่อการประกอบติดตั้งและซ่อมบำรุงโรงเรือนด้วย</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4)</w:t>
      </w:r>
      <w:r>
        <w:rPr>
          <w:rFonts w:ascii="TH SarabunPSK" w:hAnsi="TH SarabunPSK"/>
          <w:sz w:val="28"/>
          <w:szCs w:val="28"/>
          <w:rtl w:val="0"/>
        </w:rPr>
        <w:t xml:space="preserve"> </w:t>
      </w:r>
      <w:r>
        <w:rPr>
          <w:rFonts w:ascii="TH SarabunPSK" w:hAnsi="TH SarabunPSK"/>
          <w:sz w:val="28"/>
          <w:szCs w:val="28"/>
          <w:rtl w:val="0"/>
        </w:rPr>
        <w:t>เทคโนโลยีสมัยใหม่ที่นำมาประยุกต์ใช้</w:t>
      </w:r>
      <w:r>
        <w:rPr>
          <w:rFonts w:ascii="TH SarabunPSK" w:hAnsi="TH SarabunPSK"/>
          <w:sz w:val="28"/>
          <w:szCs w:val="28"/>
          <w:rtl w:val="0"/>
        </w:rPr>
        <w:t>เ</w:t>
      </w:r>
      <w:r>
        <w:rPr>
          <w:rFonts w:ascii="TH SarabunPSK" w:hAnsi="TH SarabunPSK"/>
          <w:sz w:val="28"/>
          <w:szCs w:val="28"/>
          <w:rtl w:val="0"/>
        </w:rPr>
        <w:t>พื่ออำนวยความสะดวก</w:t>
      </w:r>
      <w:r>
        <w:rPr>
          <w:rFonts w:ascii="TH SarabunPSK" w:hAnsi="TH SarabunPSK"/>
          <w:sz w:val="28"/>
          <w:szCs w:val="28"/>
          <w:rtl w:val="0"/>
        </w:rPr>
        <w:t xml:space="preserve"> </w:t>
      </w:r>
      <w:r>
        <w:rPr>
          <w:rFonts w:ascii="TH SarabunPSK" w:hAnsi="TH SarabunPSK"/>
          <w:sz w:val="28"/>
          <w:szCs w:val="28"/>
          <w:rtl w:val="0"/>
        </w:rPr>
        <w:t xml:space="preserve">และเพิ่มประสิทธิภาพในการใช้งานโรงเรือน </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ระบบพ่นหมอก</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 xml:space="preserve">ระบบพ่นหมอก คือระบบที่จำลองการทำให้ละอองน้ำที่มีความละเอียดใกล้เคียงกับหมอก </w:t>
      </w:r>
      <w:r>
        <w:rPr>
          <w:rFonts w:ascii="TH SarabunPSK" w:hAnsi="TH SarabunPSK"/>
          <w:sz w:val="28"/>
          <w:szCs w:val="28"/>
          <w:rtl w:val="0"/>
        </w:rPr>
        <w:t xml:space="preserve"> </w:t>
      </w:r>
      <w:r>
        <w:rPr>
          <w:rFonts w:ascii="TH SarabunPSK" w:hAnsi="TH SarabunPSK"/>
          <w:sz w:val="28"/>
          <w:szCs w:val="28"/>
          <w:rtl w:val="0"/>
        </w:rPr>
        <w:t>ซึ่งอยู่ที่ประมาณ 20 - 30 ไมครอน ระบบพ่นหมอกจะทำงานโดยการทำให้น้</w:t>
      </w:r>
      <w:r>
        <w:rPr>
          <w:rFonts w:ascii="TH SarabunPSK" w:hAnsi="TH SarabunPSK"/>
          <w:sz w:val="28"/>
          <w:szCs w:val="28"/>
          <w:rtl w:val="0"/>
        </w:rPr>
        <w:t>ำ</w:t>
      </w:r>
      <w:r>
        <w:rPr>
          <w:rFonts w:ascii="TH SarabunPSK" w:hAnsi="TH SarabunPSK"/>
          <w:sz w:val="28"/>
          <w:szCs w:val="28"/>
          <w:rtl w:val="0"/>
        </w:rPr>
        <w:t>กระจายเป็นละอองขนาดเล็กเพื่อให้ละอองน้ำสามารถระเหยไปในอากาศได้อย่างรวดเร็ว ซึ่งจะสามารถช่วยลดอุณหภูมิภายในโรงเรือนเพาะเห็ดลงและละอองน้ำเล็กๆเหล่านี้ยังช่วยทำให้ความชื้นภายในโรงเรือนมีความเหมาะสม โดยที่ไม่ทำให้เปียกจนเห็ดเน่า เพราะหากใช้วิธีการรดน้ำแบบทั่วไปจะทำให้น้ำไปขังอยู่ในก้อนเห็ดและจะทำให้เห็ดเน่า</w:t>
      </w:r>
      <w:r>
        <w:rPr>
          <w:rFonts w:ascii="TH SarabunPSK" w:hAnsi="TH SarabunPSK"/>
          <w:sz w:val="28"/>
          <w:szCs w:val="28"/>
          <w:rtl w:val="0"/>
        </w:rPr>
        <w:t>ได้</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Pr>
        <w:tab/>
      </w:r>
      <w:r>
        <w:rPr>
          <w:rFonts w:ascii="TH SarabunPSK" w:hAnsi="TH SarabunPSK"/>
          <w:sz w:val="28"/>
          <w:szCs w:val="28"/>
          <w:rtl w:val="0"/>
        </w:rPr>
        <w:t>อุปกรณ์สำหรับติดตั้ง</w:t>
      </w:r>
      <w:r>
        <w:rPr>
          <w:rFonts w:ascii="TH SarabunPSK" w:hAnsi="TH SarabunPSK"/>
          <w:sz w:val="28"/>
          <w:szCs w:val="28"/>
          <w:rtl w:val="0"/>
        </w:rPr>
        <w:t>ระบบพ่นหมอก ประกอบไปด้วย</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1) หัวพ่นหมอก ทำหน้าที่พ่นละอองหมอกให้ฟุ้งกระจายไปในอากาศ</w:t>
      </w:r>
    </w:p>
    <w:p>
      <w:pPr>
        <w:pStyle w:val="Body"/>
        <w:bidi w:val="0"/>
        <w:ind w:left="0" w:right="0" w:firstLine="0"/>
        <w:jc w:val="left"/>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2)</w:t>
      </w:r>
      <w:r>
        <w:rPr>
          <w:rFonts w:ascii="TH SarabunPSK" w:hAnsi="TH SarabunPSK"/>
          <w:sz w:val="28"/>
          <w:szCs w:val="28"/>
          <w:rtl w:val="0"/>
        </w:rPr>
        <w:t xml:space="preserve"> </w:t>
      </w:r>
      <w:r>
        <w:rPr>
          <w:rFonts w:ascii="TH SarabunPSK" w:hAnsi="TH SarabunPSK"/>
          <w:sz w:val="28"/>
          <w:szCs w:val="28"/>
          <w:rtl w:val="0"/>
        </w:rPr>
        <w:t>ปั๊มน้ำ</w:t>
      </w:r>
      <w:r>
        <w:rPr>
          <w:rFonts w:ascii="TH SarabunPSK" w:hAnsi="TH SarabunPSK"/>
          <w:sz w:val="28"/>
          <w:szCs w:val="28"/>
          <w:rtl w:val="0"/>
        </w:rPr>
        <w:t xml:space="preserve">   </w:t>
      </w:r>
      <w:r>
        <w:rPr>
          <w:rFonts w:ascii="TH SarabunPSK" w:hAnsi="TH SarabunPSK"/>
          <w:sz w:val="28"/>
          <w:szCs w:val="28"/>
          <w:rtl w:val="0"/>
        </w:rPr>
        <w:t>เป็นตัวเพิ่มแรงดันน้ำให้มีแรงดันสูงจนทำให้สามารถดันน้ำผ่านสายส่งน้ำไปยังหัวพ่นหมอกได้</w:t>
      </w:r>
    </w:p>
    <w:p>
      <w:pPr>
        <w:pStyle w:val="Body"/>
        <w:bidi w:val="0"/>
        <w:ind w:left="0" w:right="0" w:firstLine="0"/>
        <w:jc w:val="left"/>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3) สายส่งน้ำ ทำหน้าที่ส่งน้ำจากปั๊มน้ำไปยังหัวพ่น ซึ่งจะต้องทนแรงดันได้ประมาณ 10 บาร์</w:t>
      </w:r>
    </w:p>
    <w:p>
      <w:pPr>
        <w:pStyle w:val="Body"/>
        <w:bidi w:val="0"/>
        <w:ind w:left="0" w:right="0" w:firstLine="0"/>
        <w:jc w:val="left"/>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4) ข้อต่อ เป็นอุปกรณ์เชื่อมต่อระหว่างปั๊มน้ำ สายส่งน้ำ และหัวพ่นหมอก</w:t>
      </w:r>
    </w:p>
    <w:p>
      <w:pPr>
        <w:pStyle w:val="Body"/>
        <w:bidi w:val="0"/>
        <w:ind w:left="0" w:right="0" w:firstLine="0"/>
        <w:jc w:val="both"/>
        <w:rPr>
          <w:rFonts w:ascii="TH SarabunPSK" w:cs="TH SarabunPSK" w:hAnsi="TH SarabunPSK" w:eastAsia="TH SarabunPSK"/>
          <w:sz w:val="32"/>
          <w:szCs w:val="32"/>
          <w:rtl w:val="0"/>
        </w:rPr>
      </w:pPr>
      <w:r>
        <w:rPr>
          <w:rFonts w:ascii="TH SarabunPSK" w:cs="TH SarabunPSK" w:hAnsi="TH SarabunPSK" w:eastAsia="TH SarabunPSK"/>
          <w:sz w:val="28"/>
          <w:szCs w:val="28"/>
          <w:rtl w:val="0"/>
        </w:rPr>
        <w:tab/>
        <w:t>โดยหากนำระบบพ่นหมอกมาใช้ร่วมกับเครื่องตั้งเวลา (Timer) ก็จะทำให้สามารถกำหนดเวลาเปิดปิดของการพ่นหมอกได้ตามความเหมาะสม ทำให้ช่วยลดภาระในการดูแลโรงเรือนเพาะเห็ดลงได้</w:t>
      </w:r>
    </w:p>
    <w:p>
      <w:pPr>
        <w:pStyle w:val="Body"/>
        <w:bidi w:val="0"/>
        <w:ind w:left="0" w:right="0" w:firstLine="0"/>
        <w:jc w:val="left"/>
        <w:rPr>
          <w:rFonts w:ascii="TH Sarabun New" w:cs="TH Sarabun New" w:hAnsi="TH Sarabun New" w:eastAsia="TH Sarabun New"/>
          <w:sz w:val="36"/>
          <w:szCs w:val="36"/>
          <w:rtl w:val="0"/>
        </w:rPr>
      </w:pPr>
    </w:p>
    <w:p>
      <w:pPr>
        <w:pStyle w:val="Body"/>
        <w:rPr>
          <w:rFonts w:ascii="TH SarabunPSK" w:cs="TH SarabunPSK" w:hAnsi="TH SarabunPSK" w:eastAsia="TH SarabunPSK"/>
          <w:sz w:val="28"/>
          <w:szCs w:val="28"/>
        </w:rPr>
      </w:pPr>
      <w:r>
        <w:rPr>
          <w:rFonts w:ascii="TH SarabunPSK" w:hAnsi="TH SarabunPSK"/>
          <w:b w:val="1"/>
          <w:bCs w:val="1"/>
          <w:sz w:val="32"/>
          <w:szCs w:val="32"/>
          <w:rtl w:val="0"/>
        </w:rPr>
        <w:t>สรุปและอภิปรายผล</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tl w:val="0"/>
        </w:rPr>
        <w:tab/>
        <w:t xml:space="preserve">การดำเนินการวิจัยเรื่อง </w:t>
      </w:r>
      <w:r>
        <w:rPr>
          <w:rFonts w:ascii="TH SarabunPSK" w:hAnsi="TH SarabunPSK"/>
          <w:sz w:val="28"/>
          <w:szCs w:val="28"/>
          <w:rtl w:val="0"/>
        </w:rPr>
        <w:t>การศึกษาและพัฒนาเพื่อออกแบบโรงเรือนเพาะเห็ด สำหรับติดตั้งภายในโรงเรียน วัฒนธรรมชนเผ่าเด็กกำพร้า (หลัก 67) สาธารณรัฐประชาธิปไตยประชาชนลาว</w:t>
      </w:r>
      <w:r>
        <w:rPr>
          <w:rFonts w:ascii="TH SarabunPSK" w:hAnsi="TH SarabunPSK"/>
          <w:sz w:val="28"/>
          <w:szCs w:val="28"/>
          <w:rtl w:val="0"/>
        </w:rPr>
        <w:t xml:space="preserve">นั้นได้ดำเนินการวิจัยโดยการใช้วิธีการศึกษาค้นคว้าข้อมูลขั้นต้นจากเอกสารวิชาการ ผลงานวิจัย และการเก็บข้อมูลภาคสนามในพื้นที่จริง จากนั้นจึงได้ทำการวิเคราะห์ข้อมูลและพิจารณาหัวข้อปัญหา เพื่อศึกษาตัวแปรที่มีผลต่อการศึกษาทดลอง โดยกำหนดเป็นเงื่อนไขต่างๆ ในการออกแบบการทดลอง คือ </w:t>
      </w:r>
      <w:r>
        <w:rPr>
          <w:rFonts w:ascii="TH SarabunPSK" w:hAnsi="TH SarabunPSK"/>
          <w:sz w:val="28"/>
          <w:szCs w:val="28"/>
          <w:rtl w:val="0"/>
          <w:lang w:val="en-US"/>
        </w:rPr>
        <w:t xml:space="preserve">1) </w:t>
      </w:r>
      <w:r>
        <w:rPr>
          <w:rFonts w:ascii="TH SarabunPSK" w:hAnsi="TH SarabunPSK"/>
          <w:sz w:val="28"/>
          <w:szCs w:val="28"/>
          <w:rtl w:val="0"/>
        </w:rPr>
        <w:t xml:space="preserve">ขนาดของโรงเรือนมีความเหมาะสมกับการเพาะเห็ดในจำนวนที่เพียงพอต่อความต้องการในการนำเห็ดไปใช้เป็นวัตถุดิบสำหรับประกอบอาหารภายในโรงเรียนวัฒนธรรมชนเผ่าเด็กกำพร้า (หลัก 67) สาธารณรัฐประชาธิปไตยประชาชนลาว </w:t>
      </w:r>
      <w:r>
        <w:rPr>
          <w:rFonts w:ascii="TH SarabunPSK" w:hAnsi="TH SarabunPSK"/>
          <w:sz w:val="28"/>
          <w:szCs w:val="28"/>
          <w:rtl w:val="0"/>
          <w:lang w:val="en-US"/>
        </w:rPr>
        <w:t xml:space="preserve">2) </w:t>
      </w:r>
      <w:r>
        <w:rPr>
          <w:rFonts w:ascii="TH SarabunPSK" w:hAnsi="TH SarabunPSK"/>
          <w:sz w:val="28"/>
          <w:szCs w:val="28"/>
          <w:rtl w:val="0"/>
        </w:rPr>
        <w:t xml:space="preserve">รูปแบบของโรงเรือนสามารถประกอบติดตั้งได้ง่ายและสามารถซ่อมบำรุงได้ไม่ยาก ในกรณีที่เกิดการชำรุดเสียหาย </w:t>
      </w:r>
      <w:r>
        <w:rPr>
          <w:rFonts w:ascii="TH SarabunPSK" w:hAnsi="TH SarabunPSK"/>
          <w:sz w:val="28"/>
          <w:szCs w:val="28"/>
          <w:rtl w:val="0"/>
          <w:lang w:val="en-US"/>
        </w:rPr>
        <w:t xml:space="preserve">3) </w:t>
      </w:r>
      <w:r>
        <w:rPr>
          <w:rFonts w:ascii="TH SarabunPSK" w:hAnsi="TH SarabunPSK"/>
          <w:sz w:val="28"/>
          <w:szCs w:val="28"/>
          <w:rtl w:val="0"/>
        </w:rPr>
        <w:t xml:space="preserve">วัสดุที่ใช้สำหรับทำโรงเรือนควรเป็นวัสดุที่มีราคาไม่สูงและสามารถหาได้ในท้องถิ่น </w:t>
      </w:r>
      <w:r>
        <w:rPr>
          <w:rFonts w:ascii="TH SarabunPSK" w:hAnsi="TH SarabunPSK"/>
          <w:sz w:val="28"/>
          <w:szCs w:val="28"/>
          <w:rtl w:val="0"/>
          <w:lang w:val="en-US"/>
        </w:rPr>
        <w:t xml:space="preserve">4) </w:t>
      </w:r>
      <w:r>
        <w:rPr>
          <w:rFonts w:ascii="TH SarabunPSK" w:hAnsi="TH SarabunPSK"/>
          <w:sz w:val="28"/>
          <w:szCs w:val="28"/>
          <w:rtl w:val="0"/>
        </w:rPr>
        <w:t>มีการนำเทคโนโลยีสมัยใหม่เข้ามาประยุกต์ใช้ในโรงเรือนเพื่ออำนวยความสะดวกและเพิ่มประสิทธิภาพในการใช้งานโรงเรือน</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Pr>
        <w:tab/>
      </w:r>
      <w:r>
        <w:rPr>
          <w:rFonts w:ascii="TH SarabunPSK" w:hAnsi="TH SarabunPSK"/>
          <w:sz w:val="28"/>
          <w:szCs w:val="28"/>
          <w:rtl w:val="0"/>
        </w:rPr>
        <w:t xml:space="preserve">ผลจากการดำเนินการวิจัยสามารถจำแนกออกเป็น </w:t>
      </w:r>
      <w:r>
        <w:rPr>
          <w:rFonts w:ascii="TH SarabunPSK" w:hAnsi="TH SarabunPSK"/>
          <w:sz w:val="28"/>
          <w:szCs w:val="28"/>
          <w:rtl w:val="0"/>
          <w:lang w:val="en-US"/>
        </w:rPr>
        <w:t xml:space="preserve">4 </w:t>
      </w:r>
      <w:r>
        <w:rPr>
          <w:rFonts w:ascii="TH SarabunPSK" w:hAnsi="TH SarabunPSK"/>
          <w:sz w:val="28"/>
          <w:szCs w:val="28"/>
          <w:rtl w:val="0"/>
        </w:rPr>
        <w:t xml:space="preserve">ประเด็น ดังนี้ </w:t>
      </w:r>
      <w:r>
        <w:rPr>
          <w:rFonts w:ascii="TH SarabunPSK" w:hAnsi="TH SarabunPSK"/>
          <w:sz w:val="28"/>
          <w:szCs w:val="28"/>
          <w:rtl w:val="0"/>
          <w:lang w:val="en-US"/>
        </w:rPr>
        <w:t xml:space="preserve">1) </w:t>
      </w:r>
      <w:r>
        <w:rPr>
          <w:rFonts w:ascii="TH SarabunPSK" w:hAnsi="TH SarabunPSK"/>
          <w:sz w:val="28"/>
          <w:szCs w:val="28"/>
          <w:rtl w:val="0"/>
        </w:rPr>
        <w:t xml:space="preserve">ขนาดของโรงเรือนที่เหมาะสม คือ โรงเรือนขนาดกว้าง </w:t>
      </w:r>
      <w:r>
        <w:rPr>
          <w:rFonts w:ascii="TH SarabunPSK" w:hAnsi="TH SarabunPSK"/>
          <w:sz w:val="28"/>
          <w:szCs w:val="28"/>
          <w:rtl w:val="0"/>
          <w:lang w:val="en-US"/>
        </w:rPr>
        <w:t xml:space="preserve">3 </w:t>
      </w:r>
      <w:r>
        <w:rPr>
          <w:rFonts w:ascii="TH SarabunPSK" w:hAnsi="TH SarabunPSK"/>
          <w:sz w:val="28"/>
          <w:szCs w:val="28"/>
          <w:rtl w:val="0"/>
        </w:rPr>
        <w:t xml:space="preserve">เมตร และยาว </w:t>
      </w:r>
      <w:r>
        <w:rPr>
          <w:rFonts w:ascii="TH SarabunPSK" w:hAnsi="TH SarabunPSK"/>
          <w:sz w:val="28"/>
          <w:szCs w:val="28"/>
          <w:rtl w:val="0"/>
          <w:lang w:val="en-US"/>
        </w:rPr>
        <w:t xml:space="preserve">8 </w:t>
      </w:r>
      <w:r>
        <w:rPr>
          <w:rFonts w:ascii="TH SarabunPSK" w:hAnsi="TH SarabunPSK"/>
          <w:sz w:val="28"/>
          <w:szCs w:val="28"/>
          <w:rtl w:val="0"/>
        </w:rPr>
        <w:t>เมตร</w:t>
      </w:r>
      <w:r>
        <w:rPr>
          <w:rFonts w:ascii="TH SarabunPSK" w:hAnsi="TH SarabunPSK"/>
          <w:sz w:val="28"/>
          <w:szCs w:val="28"/>
          <w:rtl w:val="0"/>
          <w:lang w:val="en-US"/>
        </w:rPr>
        <w:t xml:space="preserve"> </w:t>
      </w:r>
      <w:r>
        <w:rPr>
          <w:rFonts w:ascii="TH SarabunPSK" w:hAnsi="TH SarabunPSK"/>
          <w:sz w:val="28"/>
          <w:szCs w:val="28"/>
          <w:rtl w:val="0"/>
        </w:rPr>
        <w:t xml:space="preserve">ซึ่งเป็นขนาดที่สามารถทำให้เก็บดอกเห็ดได้เพียงพอต่อปริมาณความต้องการในการนำไปใช้ประกอบอาหารสำหรับนักเรียนภายในโรงเรียนได้ตลอดทั้งปี </w:t>
      </w:r>
      <w:r>
        <w:rPr>
          <w:rFonts w:ascii="TH SarabunPSK" w:hAnsi="TH SarabunPSK"/>
          <w:sz w:val="28"/>
          <w:szCs w:val="28"/>
          <w:rtl w:val="0"/>
          <w:lang w:val="en-US"/>
        </w:rPr>
        <w:t>2)</w:t>
      </w:r>
      <w:r>
        <w:rPr>
          <w:rFonts w:ascii="TH SarabunPSK" w:hAnsi="TH SarabunPSK"/>
          <w:sz w:val="28"/>
          <w:szCs w:val="28"/>
          <w:rtl w:val="0"/>
        </w:rPr>
        <w:t xml:space="preserve"> รูปแบบของโรงเรือนที่มีความเหมาะสมในการประกอบติดตั้ง ตลอดจนการซ่อมแซมและบำรุงรักษามากที่สุด คือ การใช้รูปแบบของโรงเรือนที่เป็นระบบโมดูลาร์ และใช้กระบวนการประกอบติดตั้งด้วยวิธีการทำงานแบบแห้ง (</w:t>
      </w:r>
      <w:r>
        <w:rPr>
          <w:rFonts w:ascii="TH SarabunPSK" w:hAnsi="TH SarabunPSK"/>
          <w:sz w:val="28"/>
          <w:szCs w:val="28"/>
          <w:rtl w:val="0"/>
          <w:lang w:val="en-US"/>
        </w:rPr>
        <w:t>dry process</w:t>
      </w:r>
      <w:r>
        <w:rPr>
          <w:rFonts w:ascii="TH SarabunPSK" w:hAnsi="TH SarabunPSK"/>
          <w:sz w:val="28"/>
          <w:szCs w:val="28"/>
          <w:rtl w:val="0"/>
        </w:rPr>
        <w:t xml:space="preserve">) </w:t>
      </w:r>
      <w:r>
        <w:rPr>
          <w:rFonts w:ascii="TH SarabunPSK" w:hAnsi="TH SarabunPSK"/>
          <w:sz w:val="28"/>
          <w:szCs w:val="28"/>
          <w:rtl w:val="0"/>
          <w:lang w:val="en-US"/>
        </w:rPr>
        <w:t xml:space="preserve">3) </w:t>
      </w:r>
      <w:r>
        <w:rPr>
          <w:rFonts w:ascii="TH SarabunPSK" w:hAnsi="TH SarabunPSK"/>
          <w:sz w:val="28"/>
          <w:szCs w:val="28"/>
          <w:rtl w:val="0"/>
        </w:rPr>
        <w:t xml:space="preserve">วัสดุที่สามารถหาได้ในท้องถิ่นและมีความเหมาะสมที่จะนำใช้ในการออกแบบและจัดทำโรงเรือน คือ คอนกรีตบล็อก ไม้ไผ่ ตาข่ายกรองแสง และผ้าใบ </w:t>
      </w:r>
      <w:r>
        <w:rPr>
          <w:rFonts w:ascii="TH SarabunPSK" w:hAnsi="TH SarabunPSK"/>
          <w:sz w:val="28"/>
          <w:szCs w:val="28"/>
          <w:rtl w:val="0"/>
          <w:lang w:val="en-US"/>
        </w:rPr>
        <w:t xml:space="preserve">4) </w:t>
      </w:r>
      <w:r>
        <w:rPr>
          <w:rFonts w:ascii="TH SarabunPSK" w:hAnsi="TH SarabunPSK"/>
          <w:sz w:val="28"/>
          <w:szCs w:val="28"/>
          <w:rtl w:val="0"/>
        </w:rPr>
        <w:t>เทคโนโลยีสมัยใหม่ที่มีความ   เหมาะสมที่จะนำมาประยุกต์ใช้เพื่ออำนวยความสะดวกและเพิ่มประสิทธิภาพในการใช้งานโรงเรือน คือระบบพ่นหมอกที่ติดตั้งร่วมกับเครื่องตั้งเวลา (</w:t>
      </w:r>
      <w:r>
        <w:rPr>
          <w:rFonts w:ascii="TH SarabunPSK" w:hAnsi="TH SarabunPSK"/>
          <w:sz w:val="28"/>
          <w:szCs w:val="28"/>
          <w:rtl w:val="0"/>
          <w:lang w:val="en-US"/>
        </w:rPr>
        <w:t>Timer</w:t>
      </w:r>
      <w:r>
        <w:rPr>
          <w:rFonts w:ascii="TH SarabunPSK" w:hAnsi="TH SarabunPSK"/>
          <w:sz w:val="28"/>
          <w:szCs w:val="28"/>
          <w:rtl w:val="0"/>
        </w:rPr>
        <w:t>)</w:t>
      </w:r>
    </w:p>
    <w:p>
      <w:pPr>
        <w:pStyle w:val="Body"/>
        <w:bidi w:val="0"/>
        <w:ind w:left="0" w:right="0" w:firstLine="0"/>
        <w:jc w:val="both"/>
        <w:rPr>
          <w:rFonts w:ascii="TH SarabunPSK" w:cs="TH SarabunPSK" w:hAnsi="TH SarabunPSK" w:eastAsia="TH SarabunPSK"/>
          <w:sz w:val="28"/>
          <w:szCs w:val="28"/>
          <w:rtl w:val="0"/>
        </w:rPr>
      </w:pPr>
      <w:r>
        <w:rPr>
          <w:rFonts w:ascii="TH SarabunPSK" w:cs="TH SarabunPSK" w:hAnsi="TH SarabunPSK" w:eastAsia="TH SarabunPSK"/>
          <w:sz w:val="28"/>
          <w:szCs w:val="28"/>
        </w:rPr>
        <w:tab/>
      </w:r>
      <w:r>
        <w:rPr>
          <w:rFonts w:ascii="TH SarabunPSK" w:hAnsi="TH SarabunPSK"/>
          <w:sz w:val="28"/>
          <w:szCs w:val="28"/>
          <w:rtl w:val="0"/>
        </w:rPr>
        <w:t>ผลที่ได้จากงานวิจัยนี้ถือเป็นการนำองค์ความรู้เดิมในด้านการทำโรงเรือนเพาะเห็ดที่มีอยู่ในปัจจุบันมาพัฒนาต่อยอดในด้านรูปแบบรูปแบบและขนาดของโรงเรือน กระบวนการการก่อสร้าง การขนส่ง และวัสดุที่ใช้ในการก่อสร้าง ให้มีความเหมาะสมกับเงื่อนไขและบริบทของการใช้งานในพื้นที่เป้าหมาย ซึ่งผลที่ได้จากงานวิจัยนี้ยังสามารถนำไปประยุกต์ใช้ในการออกแบบอาคารอื่นๆภายใต้บริบทของโรงเรียน</w:t>
      </w:r>
      <w:r>
        <w:rPr>
          <w:rFonts w:ascii="TH SarabunPSK" w:hAnsi="TH SarabunPSK"/>
          <w:sz w:val="28"/>
          <w:szCs w:val="28"/>
          <w:rtl w:val="0"/>
        </w:rPr>
        <w:t>วัฒนธรรมชนเผ่าเด็กกำพร้า (หลัก 67) สาธารณรัฐประชาธิปไตยประชาชนลาว</w:t>
      </w:r>
      <w:r>
        <w:rPr>
          <w:rFonts w:ascii="TH SarabunPSK" w:hAnsi="TH SarabunPSK"/>
          <w:sz w:val="28"/>
          <w:szCs w:val="28"/>
          <w:rtl w:val="0"/>
        </w:rPr>
        <w:t xml:space="preserve"> ที่มีขนาดหรือความต้องการในด้านการใช้งานที่ใกล้เคียงกันได้ นอกจากนี้หากมีการนำองค์ความรู้ที่ได้ไปถ่ายทอดให้กับชุมชนที่อยู่บริเวณใกล้เคียงหรือผู้ที่สนใจจะสามารถช่วยส่งเสริมช่องทางในการประกอบอาชีพ ซึ่งจะสามารถสร้างรายได้ให้กับครอบครัวและต่อยอดไปเป็นเป็นวิสาหกิจชุมชนต่อไปได้ในอนาคต</w:t>
      </w:r>
    </w:p>
    <w:p>
      <w:pPr>
        <w:pStyle w:val="Body"/>
        <w:bidi w:val="0"/>
        <w:ind w:left="0" w:right="0" w:firstLine="0"/>
        <w:jc w:val="both"/>
        <w:rPr>
          <w:rFonts w:ascii="TH SarabunPSK" w:cs="TH SarabunPSK" w:hAnsi="TH SarabunPSK" w:eastAsia="TH SarabunPSK"/>
          <w:sz w:val="32"/>
          <w:szCs w:val="32"/>
          <w:rtl w:val="0"/>
        </w:rPr>
      </w:pPr>
      <w:r>
        <w:rPr>
          <w:rFonts w:ascii="TH SarabunPSK" w:cs="TH SarabunPSK" w:hAnsi="TH SarabunPSK" w:eastAsia="TH SarabunPSK"/>
          <w:sz w:val="28"/>
          <w:szCs w:val="28"/>
        </w:rPr>
        <w:tab/>
        <w:tab/>
      </w:r>
    </w:p>
    <w:p>
      <w:pPr>
        <w:pStyle w:val="No Spacing"/>
        <w:rPr>
          <w:rFonts w:ascii="TH SarabunPSK" w:cs="TH SarabunPSK" w:hAnsi="TH SarabunPSK" w:eastAsia="TH SarabunPSK"/>
          <w:b w:val="1"/>
          <w:bCs w:val="1"/>
          <w:sz w:val="28"/>
          <w:szCs w:val="28"/>
        </w:rPr>
      </w:pPr>
      <w:r>
        <w:rPr>
          <w:rFonts w:ascii="TH SarabunPSK" w:hAnsi="TH SarabunPSK"/>
          <w:b w:val="1"/>
          <w:bCs w:val="1"/>
          <w:sz w:val="28"/>
          <w:szCs w:val="28"/>
          <w:rtl w:val="0"/>
          <w:lang w:val="en-US"/>
        </w:rPr>
        <w:t>ข้อเสนอแนะ</w:t>
      </w:r>
    </w:p>
    <w:p>
      <w:pPr>
        <w:pStyle w:val="No Spacing"/>
        <w:ind w:firstLine="567"/>
        <w:jc w:val="both"/>
        <w:rPr>
          <w:rFonts w:ascii="TH SarabunPSK" w:cs="TH SarabunPSK" w:hAnsi="TH SarabunPSK" w:eastAsia="TH SarabunPSK"/>
          <w:sz w:val="28"/>
          <w:szCs w:val="28"/>
        </w:rPr>
      </w:pPr>
      <w:r>
        <w:rPr>
          <w:rFonts w:ascii="TH SarabunPSK" w:hAnsi="TH SarabunPSK"/>
          <w:sz w:val="28"/>
          <w:szCs w:val="28"/>
          <w:rtl w:val="0"/>
          <w:lang w:val="en-US"/>
        </w:rPr>
        <w:t>การศึกษาและพัฒนาเพื่อออกแบบโรงเรือนเพาะเห็ด สำหรับติดตั้งภายในโรงเรียนวัฒนธรรมชนเผ่าเด็กกำพร้า</w:t>
      </w:r>
      <w:r>
        <w:rPr>
          <w:rFonts w:ascii="TH SarabunPSK" w:hAnsi="TH SarabunPSK"/>
          <w:sz w:val="28"/>
          <w:szCs w:val="28"/>
          <w:rtl w:val="0"/>
        </w:rPr>
        <w:t xml:space="preserve">      </w:t>
      </w:r>
      <w:r>
        <w:rPr>
          <w:rFonts w:ascii="TH SarabunPSK" w:hAnsi="TH SarabunPSK"/>
          <w:sz w:val="28"/>
          <w:szCs w:val="28"/>
          <w:rtl w:val="0"/>
          <w:lang w:val="en-US"/>
        </w:rPr>
        <w:t>(หลัก 67) สาธารณรัฐประชาธิปไตยประชาชนลาวนั้น</w:t>
      </w:r>
      <w:r>
        <w:rPr>
          <w:rFonts w:ascii="TH SarabunPSK" w:hAnsi="TH SarabunPSK"/>
          <w:sz w:val="28"/>
          <w:szCs w:val="28"/>
          <w:rtl w:val="0"/>
        </w:rPr>
        <w:t xml:space="preserve"> จำเป็นอย่างยิ่งที่จะต้องได้รับการส่งเสริมและสนุบสนุนให้มีการนำไป  ใช้จริงจึงจะก่อให้เกิดผลลัพธ์ที่จะสามารถสร้างคุณประโยชน์ให้เกิดขึ้นแก่</w:t>
      </w:r>
      <w:r>
        <w:rPr>
          <w:rFonts w:ascii="TH SarabunPSK" w:hAnsi="TH SarabunPSK"/>
          <w:sz w:val="28"/>
          <w:szCs w:val="28"/>
          <w:rtl w:val="0"/>
          <w:lang w:val="en-US"/>
        </w:rPr>
        <w:t>โรงเรียนวัฒนธรรมชนเผ่าเด็กกำพร้า</w:t>
      </w:r>
      <w:r>
        <w:rPr>
          <w:rFonts w:ascii="TH SarabunPSK" w:hAnsi="TH SarabunPSK"/>
          <w:sz w:val="28"/>
          <w:szCs w:val="28"/>
          <w:rtl w:val="0"/>
        </w:rPr>
        <w:t xml:space="preserve"> </w:t>
      </w:r>
      <w:r>
        <w:rPr>
          <w:rFonts w:ascii="TH SarabunPSK" w:hAnsi="TH SarabunPSK"/>
          <w:sz w:val="28"/>
          <w:szCs w:val="28"/>
          <w:rtl w:val="0"/>
          <w:lang w:val="en-US"/>
        </w:rPr>
        <w:t>(หลัก</w:t>
      </w:r>
      <w:r>
        <w:rPr>
          <w:rFonts w:ascii="TH SarabunPSK" w:hAnsi="TH SarabunPSK"/>
          <w:sz w:val="28"/>
          <w:szCs w:val="28"/>
          <w:rtl w:val="0"/>
        </w:rPr>
        <w:t xml:space="preserve"> </w:t>
      </w:r>
      <w:r>
        <w:rPr>
          <w:rFonts w:ascii="TH SarabunPSK" w:hAnsi="TH SarabunPSK"/>
          <w:sz w:val="28"/>
          <w:szCs w:val="28"/>
          <w:rtl w:val="0"/>
          <w:lang w:val="en-US"/>
        </w:rPr>
        <w:t xml:space="preserve">67) สาธารณรัฐประชาธิปไตยประชาชนลาว </w:t>
      </w:r>
      <w:r>
        <w:rPr>
          <w:rFonts w:ascii="TH SarabunPSK" w:hAnsi="TH SarabunPSK"/>
          <w:sz w:val="28"/>
          <w:szCs w:val="28"/>
          <w:rtl w:val="0"/>
        </w:rPr>
        <w:t>ได้อย่างเป็นรูปธรรม</w:t>
      </w:r>
    </w:p>
    <w:p>
      <w:pPr>
        <w:pStyle w:val="No Spacing"/>
        <w:jc w:val="both"/>
        <w:rPr>
          <w:rFonts w:ascii="TH SarabunPSK" w:cs="TH SarabunPSK" w:hAnsi="TH SarabunPSK" w:eastAsia="TH SarabunPSK"/>
          <w:sz w:val="28"/>
          <w:szCs w:val="28"/>
        </w:rPr>
      </w:pPr>
    </w:p>
    <w:p>
      <w:pPr>
        <w:pStyle w:val="No Spacing"/>
        <w:rPr>
          <w:rFonts w:ascii="TH SarabunPSK" w:cs="TH SarabunPSK" w:hAnsi="TH SarabunPSK" w:eastAsia="TH SarabunPSK"/>
        </w:rPr>
      </w:pPr>
      <w:r>
        <w:rPr>
          <w:rFonts w:ascii="TH SarabunPSK" w:hAnsi="TH SarabunPSK"/>
          <w:b w:val="1"/>
          <w:bCs w:val="1"/>
          <w:sz w:val="28"/>
          <w:szCs w:val="28"/>
          <w:rtl w:val="0"/>
          <w:lang w:val="en-US"/>
        </w:rPr>
        <w:t>เอกสารอ้างอิง</w:t>
      </w:r>
    </w:p>
    <w:p>
      <w:pPr>
        <w:pStyle w:val="Default"/>
        <w:bidi w:val="0"/>
        <w:spacing w:before="0" w:line="240" w:lineRule="auto"/>
        <w:ind w:left="0" w:right="0" w:firstLine="0"/>
        <w:jc w:val="left"/>
        <w:rPr>
          <w:rFonts w:ascii="TH SarabunPSK" w:cs="TH SarabunPSK" w:hAnsi="TH SarabunPSK" w:eastAsia="TH SarabunPSK"/>
          <w:sz w:val="28"/>
          <w:szCs w:val="28"/>
          <w:rtl w:val="0"/>
        </w:rPr>
      </w:pPr>
      <w:r>
        <w:rPr>
          <w:rFonts w:ascii="TH SarabunPSK" w:hAnsi="TH SarabunPSK"/>
          <w:sz w:val="28"/>
          <w:szCs w:val="28"/>
          <w:rtl w:val="0"/>
        </w:rPr>
        <w:t>กรมส่งเสริมการเกษตร</w:t>
      </w:r>
      <w:r>
        <w:rPr>
          <w:rFonts w:ascii="TH SarabunPSK" w:hAnsi="TH SarabunPSK"/>
          <w:sz w:val="28"/>
          <w:szCs w:val="28"/>
          <w:rtl w:val="0"/>
          <w:lang w:val="en-US"/>
        </w:rPr>
        <w:t>.</w:t>
      </w:r>
      <w:r>
        <w:rPr>
          <w:rFonts w:ascii="TH SarabunPSK" w:hAnsi="TH SarabunPSK"/>
          <w:sz w:val="28"/>
          <w:szCs w:val="28"/>
          <w:rtl w:val="0"/>
        </w:rPr>
        <w:t xml:space="preserve"> (</w:t>
      </w:r>
      <w:r>
        <w:rPr>
          <w:rFonts w:ascii="TH SarabunPSK" w:hAnsi="TH SarabunPSK"/>
          <w:sz w:val="28"/>
          <w:szCs w:val="28"/>
          <w:rtl w:val="0"/>
          <w:lang w:val="en-US"/>
        </w:rPr>
        <w:t>2558</w:t>
      </w:r>
      <w:r>
        <w:rPr>
          <w:rFonts w:ascii="TH SarabunPSK" w:hAnsi="TH SarabunPSK"/>
          <w:sz w:val="28"/>
          <w:szCs w:val="28"/>
          <w:rtl w:val="0"/>
        </w:rPr>
        <w:t>)</w:t>
      </w:r>
      <w:r>
        <w:rPr>
          <w:rFonts w:ascii="TH SarabunPSK" w:hAnsi="TH SarabunPSK"/>
          <w:sz w:val="28"/>
          <w:szCs w:val="28"/>
          <w:rtl w:val="0"/>
          <w:lang w:val="en-US"/>
        </w:rPr>
        <w:t xml:space="preserve">. </w:t>
      </w:r>
      <w:r>
        <w:rPr>
          <w:rFonts w:ascii="TH SarabunPSK" w:hAnsi="TH SarabunPSK"/>
          <w:b w:val="1"/>
          <w:bCs w:val="1"/>
          <w:sz w:val="28"/>
          <w:szCs w:val="28"/>
          <w:rtl w:val="0"/>
        </w:rPr>
        <w:t>การเพาะเห็ดเบื้องต้น</w:t>
      </w:r>
      <w:r>
        <w:rPr>
          <w:rFonts w:ascii="TH SarabunPSK" w:hAnsi="TH SarabunPSK"/>
          <w:sz w:val="28"/>
          <w:szCs w:val="28"/>
          <w:rtl w:val="0"/>
        </w:rPr>
        <w:t>. กรุงเทพฯ</w:t>
      </w:r>
      <w:r>
        <w:rPr>
          <w:rFonts w:ascii="TH SarabunPSK" w:hAnsi="TH SarabunPSK"/>
          <w:sz w:val="28"/>
          <w:szCs w:val="28"/>
          <w:rtl w:val="0"/>
          <w:lang w:val="en-US"/>
        </w:rPr>
        <w:t>:</w:t>
      </w:r>
      <w:r>
        <w:rPr>
          <w:rFonts w:ascii="TH SarabunPSK" w:hAnsi="TH SarabunPSK"/>
          <w:sz w:val="28"/>
          <w:szCs w:val="28"/>
          <w:rtl w:val="0"/>
        </w:rPr>
        <w:t xml:space="preserve"> ชุมนุมสหกรณ์การเกษตรแห่งประเทศไทย จำกัด</w:t>
      </w:r>
    </w:p>
    <w:p>
      <w:pPr>
        <w:pStyle w:val="Default"/>
        <w:bidi w:val="0"/>
        <w:spacing w:before="0" w:line="240" w:lineRule="auto"/>
        <w:ind w:left="0" w:right="0" w:firstLine="0"/>
        <w:jc w:val="left"/>
        <w:rPr>
          <w:rFonts w:ascii="TH SarabunPSK" w:cs="TH SarabunPSK" w:hAnsi="TH SarabunPSK" w:eastAsia="TH SarabunPSK"/>
          <w:sz w:val="28"/>
          <w:szCs w:val="28"/>
          <w:rtl w:val="0"/>
        </w:rPr>
      </w:pPr>
      <w:r>
        <w:rPr>
          <w:rFonts w:ascii="TH SarabunPSK" w:hAnsi="TH SarabunPSK"/>
          <w:sz w:val="28"/>
          <w:szCs w:val="28"/>
          <w:rtl w:val="0"/>
        </w:rPr>
        <w:t>สำนักงานคณะกรรมการพิเศษเพื่อประสานงานโครงการอันเนื่องมาจากพระราชดำริ (สำนักงาน กปร.). (</w:t>
      </w:r>
      <w:r>
        <w:rPr>
          <w:rFonts w:ascii="TH SarabunPSK" w:hAnsi="TH SarabunPSK"/>
          <w:sz w:val="28"/>
          <w:szCs w:val="28"/>
          <w:rtl w:val="0"/>
          <w:lang w:val="en-US"/>
        </w:rPr>
        <w:t>2557</w:t>
      </w:r>
      <w:r>
        <w:rPr>
          <w:rFonts w:ascii="TH SarabunPSK" w:hAnsi="TH SarabunPSK"/>
          <w:sz w:val="28"/>
          <w:szCs w:val="28"/>
          <w:rtl w:val="0"/>
        </w:rPr>
        <w:t>)</w:t>
      </w:r>
      <w:r>
        <w:rPr>
          <w:rFonts w:ascii="TH SarabunPSK" w:hAnsi="TH SarabunPSK"/>
          <w:sz w:val="28"/>
          <w:szCs w:val="28"/>
          <w:rtl w:val="0"/>
          <w:lang w:val="en-US"/>
        </w:rPr>
        <w:t xml:space="preserve">. </w:t>
      </w:r>
      <w:r>
        <w:rPr>
          <w:rFonts w:ascii="TH SarabunPSK" w:hAnsi="TH SarabunPSK"/>
          <w:b w:val="1"/>
          <w:bCs w:val="1"/>
          <w:sz w:val="28"/>
          <w:szCs w:val="28"/>
          <w:rtl w:val="0"/>
        </w:rPr>
        <w:t>การเพาะเห็ดเศรษฐกิจครบวงจร ศูนย์ศึกษาการพัฒนาเขาหินซ้อนอันเนื่องมาจากพระราชดำริ จังหวัดฉะเชิงเทรา</w:t>
      </w:r>
      <w:r>
        <w:rPr>
          <w:rFonts w:ascii="TH SarabunPSK" w:hAnsi="TH SarabunPSK"/>
          <w:sz w:val="28"/>
          <w:szCs w:val="28"/>
          <w:rtl w:val="0"/>
        </w:rPr>
        <w:t>. กรุงเทพฯ</w:t>
      </w:r>
      <w:r>
        <w:rPr>
          <w:rFonts w:ascii="TH SarabunPSK" w:hAnsi="TH SarabunPSK"/>
          <w:sz w:val="28"/>
          <w:szCs w:val="28"/>
          <w:rtl w:val="0"/>
          <w:lang w:val="en-US"/>
        </w:rPr>
        <w:t xml:space="preserve">: </w:t>
      </w:r>
      <w:r>
        <w:rPr>
          <w:rFonts w:ascii="TH SarabunPSK" w:hAnsi="TH SarabunPSK"/>
          <w:sz w:val="28"/>
          <w:szCs w:val="28"/>
          <w:rtl w:val="0"/>
        </w:rPr>
        <w:t>ห้างหุ้นส่วนจำกัด ภูมิวาริน กราฟิกเฮ้าส์.</w:t>
      </w:r>
    </w:p>
    <w:p>
      <w:pPr>
        <w:pStyle w:val="Default"/>
        <w:bidi w:val="0"/>
        <w:spacing w:before="0" w:line="240" w:lineRule="auto"/>
        <w:ind w:left="0" w:right="0" w:firstLine="0"/>
        <w:jc w:val="left"/>
        <w:rPr>
          <w:rFonts w:ascii="TH SarabunPSK" w:cs="TH SarabunPSK" w:hAnsi="TH SarabunPSK" w:eastAsia="TH SarabunPSK"/>
          <w:sz w:val="28"/>
          <w:szCs w:val="28"/>
          <w:rtl w:val="0"/>
        </w:rPr>
      </w:pPr>
      <w:r>
        <w:rPr>
          <w:rFonts w:ascii="TH SarabunPSK" w:hAnsi="TH SarabunPSK"/>
          <w:sz w:val="28"/>
          <w:szCs w:val="28"/>
          <w:rtl w:val="0"/>
          <w:lang w:val="en-US"/>
        </w:rPr>
        <w:t xml:space="preserve">ชานาญ พิทักษ์ทอง. (2551). </w:t>
      </w:r>
      <w:r>
        <w:rPr>
          <w:rFonts w:ascii="TH SarabunPSK" w:hAnsi="TH SarabunPSK"/>
          <w:b w:val="1"/>
          <w:bCs w:val="1"/>
          <w:sz w:val="28"/>
          <w:szCs w:val="28"/>
          <w:rtl w:val="0"/>
          <w:lang w:val="en-US"/>
        </w:rPr>
        <w:t xml:space="preserve">เห็ดเศรษฐกิจ. </w:t>
      </w:r>
      <w:r>
        <w:rPr>
          <w:rFonts w:ascii="TH SarabunPSK" w:hAnsi="TH SarabunPSK"/>
          <w:sz w:val="28"/>
          <w:szCs w:val="28"/>
          <w:rtl w:val="0"/>
          <w:lang w:val="en-US"/>
        </w:rPr>
        <w:t xml:space="preserve">กรุงเทพฯ: เกษตรสยามบุ๊คส์. </w:t>
      </w:r>
    </w:p>
    <w:p>
      <w:pPr>
        <w:pStyle w:val="Default"/>
        <w:bidi w:val="0"/>
        <w:spacing w:before="0" w:line="240" w:lineRule="auto"/>
        <w:ind w:left="0" w:right="0" w:firstLine="0"/>
        <w:jc w:val="left"/>
        <w:rPr>
          <w:rFonts w:ascii="TH SarabunPSK" w:cs="TH SarabunPSK" w:hAnsi="TH SarabunPSK" w:eastAsia="TH SarabunPSK"/>
          <w:sz w:val="28"/>
          <w:szCs w:val="28"/>
          <w:rtl w:val="0"/>
        </w:rPr>
      </w:pPr>
      <w:r>
        <w:rPr>
          <w:rFonts w:ascii="TH SarabunPSK" w:hAnsi="TH SarabunPSK"/>
          <w:sz w:val="28"/>
          <w:szCs w:val="28"/>
          <w:rtl w:val="0"/>
        </w:rPr>
        <w:t>ศุภวุฒิ ผากา</w:t>
      </w:r>
      <w:r>
        <w:rPr>
          <w:rFonts w:ascii="TH SarabunPSK" w:hAnsi="TH SarabunPSK"/>
          <w:sz w:val="28"/>
          <w:szCs w:val="28"/>
          <w:rtl w:val="0"/>
          <w:lang w:val="en-US"/>
        </w:rPr>
        <w:t xml:space="preserve">, </w:t>
      </w:r>
      <w:r>
        <w:rPr>
          <w:rFonts w:ascii="TH SarabunPSK" w:hAnsi="TH SarabunPSK"/>
          <w:sz w:val="28"/>
          <w:szCs w:val="28"/>
          <w:rtl w:val="0"/>
        </w:rPr>
        <w:t xml:space="preserve">สันติ วงศ์ใหญ่ และอดิศร ถมยา. (2557). </w:t>
      </w:r>
      <w:r>
        <w:rPr>
          <w:rFonts w:ascii="TH SarabunPSK" w:hAnsi="TH SarabunPSK"/>
          <w:b w:val="1"/>
          <w:bCs w:val="1"/>
          <w:sz w:val="28"/>
          <w:szCs w:val="28"/>
          <w:rtl w:val="0"/>
        </w:rPr>
        <w:t>การพัฒนาระบบควบคุมอุณหภูมิและความชื้นที่เหมาะสมต่อการเจริญเติบโตของเห็ดในโรงเพาะเห็ดบ้านทุ่งบ่อแป้น ตำบล ปงยางคก อำเภอห้างฉัตร จังหวัดลำปาง</w:t>
      </w:r>
      <w:r>
        <w:rPr>
          <w:rFonts w:ascii="TH SarabunPSK" w:hAnsi="TH SarabunPSK"/>
          <w:sz w:val="28"/>
          <w:szCs w:val="28"/>
          <w:rtl w:val="0"/>
        </w:rPr>
        <w:t xml:space="preserve">. วารสารวิชาการคณะเทคโนโลยีอุตสาหกรรม มหาวิทยาลัยราชภัฏลำปาง. 7(1), หน้า 58-69. </w:t>
      </w:r>
    </w:p>
    <w:p>
      <w:pPr>
        <w:pStyle w:val="Default"/>
        <w:bidi w:val="0"/>
        <w:spacing w:before="0" w:line="240" w:lineRule="auto"/>
        <w:ind w:left="0" w:right="0" w:firstLine="0"/>
        <w:jc w:val="left"/>
        <w:rPr>
          <w:rFonts w:ascii="TH SarabunPSK" w:cs="TH SarabunPSK" w:hAnsi="TH SarabunPSK" w:eastAsia="TH SarabunPSK"/>
          <w:b w:val="1"/>
          <w:bCs w:val="1"/>
          <w:sz w:val="32"/>
          <w:szCs w:val="32"/>
          <w:rtl w:val="0"/>
        </w:rPr>
      </w:pPr>
      <w:r>
        <w:rPr>
          <w:rFonts w:ascii="TH SarabunPSK" w:hAnsi="TH SarabunPSK"/>
          <w:b w:val="0"/>
          <w:bCs w:val="0"/>
          <w:sz w:val="28"/>
          <w:szCs w:val="28"/>
          <w:rtl w:val="0"/>
          <w:lang w:val="en-US"/>
        </w:rPr>
        <w:t xml:space="preserve">ธีรยศ เวียงทอง และประยูร จวงจันทร์. (2554). </w:t>
      </w:r>
      <w:r>
        <w:rPr>
          <w:rFonts w:ascii="TH SarabunPSK" w:hAnsi="TH SarabunPSK"/>
          <w:b w:val="1"/>
          <w:bCs w:val="1"/>
          <w:sz w:val="28"/>
          <w:szCs w:val="28"/>
          <w:rtl w:val="0"/>
          <w:lang w:val="en-US"/>
        </w:rPr>
        <w:t>ระบบควบคุมอุณหภูมิความชื้นอัตโนมัติในโรงเรือ</w:t>
      </w:r>
      <w:r>
        <w:rPr>
          <w:rFonts w:ascii="TH SarabunPSK" w:hAnsi="TH SarabunPSK"/>
          <w:b w:val="1"/>
          <w:bCs w:val="1"/>
          <w:sz w:val="28"/>
          <w:szCs w:val="28"/>
          <w:rtl w:val="0"/>
        </w:rPr>
        <w:t>น</w:t>
      </w:r>
      <w:r>
        <w:rPr>
          <w:rFonts w:ascii="TH SarabunPSK" w:hAnsi="TH SarabunPSK"/>
          <w:b w:val="1"/>
          <w:bCs w:val="1"/>
          <w:sz w:val="28"/>
          <w:szCs w:val="28"/>
          <w:rtl w:val="0"/>
          <w:lang w:val="en-US"/>
        </w:rPr>
        <w:t>แบบปิด</w:t>
      </w:r>
      <w:r>
        <w:rPr>
          <w:rFonts w:ascii="TH SarabunPSK" w:hAnsi="TH SarabunPSK"/>
          <w:b w:val="0"/>
          <w:bCs w:val="0"/>
          <w:sz w:val="28"/>
          <w:szCs w:val="28"/>
          <w:rtl w:val="0"/>
          <w:lang w:val="en-US"/>
        </w:rPr>
        <w:t>. มหาวิทยาลัยเทคโนโลยีมหานคร.</w:t>
      </w:r>
      <w:r>
        <w:rPr>
          <w:rFonts w:ascii="TH SarabunPSK" w:hAnsi="TH SarabunPSK"/>
          <w:b w:val="0"/>
          <w:bCs w:val="0"/>
          <w:sz w:val="32"/>
          <w:szCs w:val="32"/>
          <w:rtl w:val="0"/>
          <w:lang w:val="en-US"/>
        </w:rPr>
        <w:t xml:space="preserve"> </w:t>
      </w:r>
    </w:p>
    <w:p>
      <w:pPr>
        <w:pStyle w:val="Default"/>
        <w:bidi w:val="0"/>
        <w:spacing w:before="0" w:line="240" w:lineRule="auto"/>
        <w:ind w:left="0" w:right="0" w:firstLine="0"/>
        <w:jc w:val="left"/>
        <w:rPr>
          <w:rFonts w:ascii="TH SarabunPSK" w:cs="TH SarabunPSK" w:hAnsi="TH SarabunPSK" w:eastAsia="TH SarabunPSK"/>
          <w:sz w:val="28"/>
          <w:szCs w:val="28"/>
          <w:rtl w:val="0"/>
        </w:rPr>
      </w:pPr>
      <w:r>
        <w:rPr>
          <w:rFonts w:ascii="TH SarabunPSK" w:hAnsi="TH SarabunPSK"/>
          <w:sz w:val="28"/>
          <w:szCs w:val="28"/>
          <w:rtl w:val="0"/>
        </w:rPr>
        <w:t>วีรศักดิ์ ฟองเงิน</w:t>
      </w:r>
      <w:r>
        <w:rPr>
          <w:rFonts w:ascii="TH SarabunPSK" w:hAnsi="TH SarabunPSK"/>
          <w:sz w:val="28"/>
          <w:szCs w:val="28"/>
          <w:rtl w:val="0"/>
          <w:lang w:val="en-US"/>
        </w:rPr>
        <w:t xml:space="preserve">, </w:t>
      </w:r>
      <w:r>
        <w:rPr>
          <w:rFonts w:ascii="TH SarabunPSK" w:hAnsi="TH SarabunPSK"/>
          <w:sz w:val="28"/>
          <w:szCs w:val="28"/>
          <w:rtl w:val="0"/>
        </w:rPr>
        <w:t>สุรพงษ์ เพ็ชร์หาญ และรัฐสิทธิ์ ยะจ่อ. (</w:t>
      </w:r>
      <w:r>
        <w:rPr>
          <w:rFonts w:ascii="TH SarabunPSK" w:hAnsi="TH SarabunPSK"/>
          <w:sz w:val="28"/>
          <w:szCs w:val="28"/>
          <w:rtl w:val="0"/>
          <w:lang w:val="en-US"/>
        </w:rPr>
        <w:t>2561</w:t>
      </w:r>
      <w:r>
        <w:rPr>
          <w:rFonts w:ascii="TH SarabunPSK" w:hAnsi="TH SarabunPSK"/>
          <w:sz w:val="28"/>
          <w:szCs w:val="28"/>
          <w:rtl w:val="0"/>
        </w:rPr>
        <w:t>)</w:t>
      </w:r>
      <w:r>
        <w:rPr>
          <w:rFonts w:ascii="TH SarabunPSK" w:hAnsi="TH SarabunPSK"/>
          <w:sz w:val="28"/>
          <w:szCs w:val="28"/>
          <w:rtl w:val="0"/>
          <w:lang w:val="en-US"/>
        </w:rPr>
        <w:t xml:space="preserve">. </w:t>
      </w:r>
      <w:r>
        <w:rPr>
          <w:rFonts w:ascii="TH SarabunPSK" w:hAnsi="TH SarabunPSK"/>
          <w:b w:val="1"/>
          <w:bCs w:val="1"/>
          <w:sz w:val="28"/>
          <w:szCs w:val="28"/>
          <w:rtl w:val="0"/>
        </w:rPr>
        <w:t>การประยุกต์ใช้เทคโนโลยีไอโอทีควบคุมฟาร์มอัจฉริยะในโรงเรือนเพาะเห็ดนางฟ้า</w:t>
      </w:r>
      <w:r>
        <w:rPr>
          <w:rFonts w:ascii="TH SarabunPSK" w:hAnsi="TH SarabunPSK"/>
          <w:sz w:val="28"/>
          <w:szCs w:val="28"/>
          <w:rtl w:val="0"/>
        </w:rPr>
        <w:t xml:space="preserve">. วารสารวิชาการการจัดการเทคโนโลยีสารสนเทศและนวัตกรรม คณะเทคโนโลยีสารสนเทศ มหาวิทยาลัยราชภัฏมหาสารคาม. </w:t>
      </w:r>
    </w:p>
    <w:p>
      <w:pPr>
        <w:pStyle w:val="Default"/>
        <w:bidi w:val="0"/>
        <w:spacing w:before="0" w:line="240" w:lineRule="auto"/>
        <w:ind w:left="0" w:right="0" w:firstLine="0"/>
        <w:jc w:val="left"/>
        <w:rPr>
          <w:rFonts w:ascii="TH SarabunPSK" w:cs="TH SarabunPSK" w:hAnsi="TH SarabunPSK" w:eastAsia="TH SarabunPSK"/>
          <w:sz w:val="28"/>
          <w:szCs w:val="28"/>
          <w:rtl w:val="0"/>
        </w:rPr>
      </w:pPr>
      <w:r>
        <w:rPr>
          <w:rFonts w:ascii="TH SarabunPSK" w:hAnsi="TH SarabunPSK"/>
          <w:sz w:val="28"/>
          <w:szCs w:val="28"/>
          <w:rtl w:val="0"/>
        </w:rPr>
        <w:t xml:space="preserve">บุญยัง สิงห์เจริญ และสันติ สาแก้ว. (2559). </w:t>
      </w:r>
      <w:r>
        <w:rPr>
          <w:rFonts w:ascii="TH SarabunPSK" w:hAnsi="TH SarabunPSK"/>
          <w:b w:val="1"/>
          <w:bCs w:val="1"/>
          <w:sz w:val="28"/>
          <w:szCs w:val="28"/>
          <w:rtl w:val="0"/>
        </w:rPr>
        <w:t>ระบบควบคุมอุณหภูมิและความชื้นในโรงเรือนเพาะเห็ด</w:t>
      </w:r>
      <w:r>
        <w:rPr>
          <w:rFonts w:ascii="TH SarabunPSK" w:hAnsi="TH SarabunPSK"/>
          <w:sz w:val="28"/>
          <w:szCs w:val="28"/>
          <w:rtl w:val="0"/>
        </w:rPr>
        <w:t xml:space="preserve">. การประชุมวิชาการระดับชาติมหาวิทยาลัยเทคโนโลยีราชมงคลสุวรรณภูมิ ครั้งที่ 1. หน้า 176-183. </w:t>
      </w:r>
    </w:p>
    <w:p>
      <w:pPr>
        <w:pStyle w:val="Default"/>
        <w:bidi w:val="0"/>
        <w:spacing w:before="0" w:line="240" w:lineRule="auto"/>
        <w:ind w:left="0" w:right="0" w:firstLine="0"/>
        <w:jc w:val="left"/>
        <w:rPr>
          <w:rFonts w:ascii="TH SarabunPSK" w:cs="TH SarabunPSK" w:hAnsi="TH SarabunPSK" w:eastAsia="TH SarabunPSK"/>
          <w:sz w:val="28"/>
          <w:szCs w:val="28"/>
          <w:u w:color="000000"/>
          <w:rtl w:val="0"/>
          <w:lang w:val="en-US"/>
        </w:rPr>
      </w:pPr>
      <w:r>
        <w:rPr>
          <w:rFonts w:ascii="TH SarabunPSK" w:hAnsi="TH SarabunPSK"/>
          <w:b w:val="1"/>
          <w:bCs w:val="1"/>
          <w:sz w:val="28"/>
          <w:szCs w:val="28"/>
          <w:u w:color="000000"/>
          <w:rtl w:val="0"/>
          <w:lang w:val="en-US"/>
        </w:rPr>
        <w:t>ศูนย์เรียนรู้บ้านเห็ด</w:t>
      </w:r>
      <w:r>
        <w:rPr>
          <w:rFonts w:ascii="TH SarabunPSK" w:hAnsi="TH SarabunPSK"/>
          <w:b w:val="1"/>
          <w:bCs w:val="1"/>
          <w:sz w:val="28"/>
          <w:szCs w:val="28"/>
          <w:u w:color="000000"/>
          <w:rtl w:val="0"/>
          <w:lang w:val="en-US"/>
        </w:rPr>
        <w:t>.</w:t>
      </w:r>
      <w:r>
        <w:rPr>
          <w:rFonts w:ascii="TH SarabunPSK" w:hAnsi="TH SarabunPSK"/>
          <w:sz w:val="28"/>
          <w:szCs w:val="28"/>
          <w:u w:color="000000"/>
          <w:rtl w:val="0"/>
          <w:lang w:val="en-US"/>
        </w:rPr>
        <w:t xml:space="preserve"> </w:t>
      </w:r>
      <w:r>
        <w:rPr>
          <w:rFonts w:ascii="TH SarabunPSK" w:hAnsi="TH SarabunPSK"/>
          <w:sz w:val="28"/>
          <w:szCs w:val="28"/>
          <w:u w:color="000000"/>
          <w:rtl w:val="0"/>
          <w:lang w:val="en-US"/>
        </w:rPr>
        <w:t xml:space="preserve">สืบค้นเมื่อ </w:t>
      </w:r>
      <w:r>
        <w:rPr>
          <w:rFonts w:ascii="TH SarabunPSK" w:hAnsi="TH SarabunPSK"/>
          <w:sz w:val="28"/>
          <w:szCs w:val="28"/>
          <w:u w:color="000000"/>
          <w:rtl w:val="0"/>
          <w:lang w:val="en-US"/>
        </w:rPr>
        <w:t>5 มกราคม</w:t>
      </w:r>
      <w:r>
        <w:rPr>
          <w:rFonts w:ascii="TH SarabunPSK" w:hAnsi="TH SarabunPSK"/>
          <w:sz w:val="28"/>
          <w:szCs w:val="28"/>
          <w:u w:color="000000"/>
          <w:rtl w:val="0"/>
          <w:lang w:val="en-US"/>
        </w:rPr>
        <w:t>,</w:t>
      </w:r>
      <w:r>
        <w:rPr>
          <w:rFonts w:ascii="TH SarabunPSK" w:hAnsi="TH SarabunPSK"/>
          <w:sz w:val="28"/>
          <w:szCs w:val="28"/>
          <w:u w:color="000000"/>
          <w:rtl w:val="0"/>
          <w:lang w:val="en-US"/>
        </w:rPr>
        <w:t xml:space="preserve"> 2562</w:t>
      </w:r>
      <w:r>
        <w:rPr>
          <w:rFonts w:ascii="TH SarabunPSK" w:hAnsi="TH SarabunPSK"/>
          <w:sz w:val="28"/>
          <w:szCs w:val="28"/>
          <w:u w:color="000000"/>
          <w:rtl w:val="0"/>
          <w:lang w:val="en-US"/>
        </w:rPr>
        <w:t xml:space="preserve">, จาก </w:t>
      </w:r>
      <w:r>
        <w:rPr>
          <w:rFonts w:ascii="TH SarabunPSK" w:hAnsi="TH SarabunPSK"/>
          <w:outline w:val="0"/>
          <w:color w:val="000000"/>
          <w:sz w:val="28"/>
          <w:szCs w:val="28"/>
          <w:u w:color="000000"/>
          <w:rtl w:val="0"/>
          <w:lang w:val="en-US"/>
          <w14:textFill>
            <w14:solidFill>
              <w14:srgbClr w14:val="000000"/>
            </w14:solidFill>
          </w14:textFill>
        </w:rPr>
        <w:t>banhed155.blogspot.com</w:t>
      </w:r>
      <w:r>
        <w:rPr>
          <w:rFonts w:ascii="TH SarabunPSK" w:hAnsi="TH SarabunPSK"/>
          <w:sz w:val="28"/>
          <w:szCs w:val="28"/>
          <w:u w:color="000000"/>
          <w:rtl w:val="0"/>
          <w:lang w:val="en-US"/>
        </w:rPr>
        <w:t xml:space="preserve">: </w:t>
      </w:r>
      <w:r>
        <w:rPr>
          <w:rFonts w:ascii="TH SarabunPSK" w:hAnsi="TH SarabunPSK"/>
          <w:outline w:val="0"/>
          <w:color w:val="000000"/>
          <w:sz w:val="28"/>
          <w:szCs w:val="28"/>
          <w:u w:color="000000"/>
          <w:rtl w:val="0"/>
          <w:lang w:val="en-US"/>
          <w14:textFill>
            <w14:solidFill>
              <w14:srgbClr w14:val="000000"/>
            </w14:solidFill>
          </w14:textFill>
        </w:rPr>
        <w:t>http://banhed155.blogspot.com/p/blog-</w:t>
      </w:r>
      <w:r>
        <w:rPr>
          <w:rFonts w:ascii="TH SarabunPSK" w:hAnsi="TH SarabunPSK"/>
          <w:sz w:val="28"/>
          <w:szCs w:val="28"/>
          <w:u w:color="000000"/>
          <w:rtl w:val="0"/>
          <w:lang w:val="en-US"/>
        </w:rPr>
        <w:t>page_25.html</w:t>
      </w:r>
    </w:p>
    <w:p>
      <w:pPr>
        <w:pStyle w:val="Default"/>
        <w:bidi w:val="0"/>
        <w:spacing w:before="0" w:line="240" w:lineRule="auto"/>
        <w:ind w:left="0" w:right="0" w:firstLine="0"/>
        <w:jc w:val="left"/>
        <w:rPr>
          <w:rFonts w:ascii="TH SarabunPSK" w:cs="TH SarabunPSK" w:hAnsi="TH SarabunPSK" w:eastAsia="TH SarabunPSK"/>
          <w:sz w:val="28"/>
          <w:szCs w:val="28"/>
          <w:u w:color="000000"/>
          <w:rtl w:val="0"/>
          <w:lang w:val="en-US"/>
        </w:rPr>
      </w:pPr>
      <w:r>
        <w:rPr>
          <w:rFonts w:ascii="TH SarabunPSK" w:hAnsi="TH SarabunPSK"/>
          <w:b w:val="1"/>
          <w:bCs w:val="1"/>
          <w:sz w:val="28"/>
          <w:szCs w:val="28"/>
          <w:u w:color="000000"/>
          <w:rtl w:val="0"/>
          <w:lang w:val="en-US"/>
        </w:rPr>
        <w:t>แบบโรงเรือนการเพาะเห็ดที่ดี</w:t>
      </w:r>
      <w:r>
        <w:rPr>
          <w:rFonts w:ascii="TH SarabunPSK" w:hAnsi="TH SarabunPSK"/>
          <w:b w:val="1"/>
          <w:bCs w:val="1"/>
          <w:sz w:val="28"/>
          <w:szCs w:val="28"/>
          <w:u w:color="000000"/>
          <w:rtl w:val="0"/>
          <w:lang w:val="en-US"/>
        </w:rPr>
        <w:t>.</w:t>
      </w:r>
      <w:r>
        <w:rPr>
          <w:rFonts w:ascii="TH SarabunPSK" w:hAnsi="TH SarabunPSK"/>
          <w:sz w:val="28"/>
          <w:szCs w:val="28"/>
          <w:u w:color="000000"/>
          <w:rtl w:val="0"/>
          <w:lang w:val="en-US"/>
        </w:rPr>
        <w:t xml:space="preserve"> </w:t>
      </w:r>
      <w:r>
        <w:rPr>
          <w:rFonts w:ascii="TH SarabunPSK" w:hAnsi="TH SarabunPSK"/>
          <w:sz w:val="28"/>
          <w:szCs w:val="28"/>
          <w:u w:color="000000"/>
          <w:rtl w:val="0"/>
          <w:lang w:val="en-US"/>
        </w:rPr>
        <w:t xml:space="preserve">สืบค้นเมื่อ </w:t>
      </w:r>
      <w:r>
        <w:rPr>
          <w:rFonts w:ascii="TH SarabunPSK" w:hAnsi="TH SarabunPSK"/>
          <w:sz w:val="28"/>
          <w:szCs w:val="28"/>
          <w:u w:color="000000"/>
          <w:rtl w:val="0"/>
          <w:lang w:val="en-US"/>
        </w:rPr>
        <w:t>8 มกราคม</w:t>
      </w:r>
      <w:r>
        <w:rPr>
          <w:rFonts w:ascii="TH SarabunPSK" w:hAnsi="TH SarabunPSK"/>
          <w:sz w:val="28"/>
          <w:szCs w:val="28"/>
          <w:u w:color="000000"/>
          <w:rtl w:val="0"/>
          <w:lang w:val="en-US"/>
        </w:rPr>
        <w:t>,</w:t>
      </w:r>
      <w:r>
        <w:rPr>
          <w:rFonts w:ascii="TH SarabunPSK" w:hAnsi="TH SarabunPSK"/>
          <w:sz w:val="28"/>
          <w:szCs w:val="28"/>
          <w:u w:color="000000"/>
          <w:rtl w:val="0"/>
          <w:lang w:val="en-US"/>
        </w:rPr>
        <w:t xml:space="preserve"> 2562</w:t>
      </w:r>
      <w:r>
        <w:rPr>
          <w:rFonts w:ascii="TH SarabunPSK" w:hAnsi="TH SarabunPSK"/>
          <w:sz w:val="28"/>
          <w:szCs w:val="28"/>
          <w:u w:color="000000"/>
          <w:rtl w:val="0"/>
          <w:lang w:val="en-US"/>
        </w:rPr>
        <w:t>, จาก</w:t>
      </w:r>
      <w:r>
        <w:rPr>
          <w:rFonts w:ascii="TH SarabunPSK" w:hAnsi="TH SarabunPSK"/>
          <w:sz w:val="28"/>
          <w:szCs w:val="28"/>
          <w:u w:color="000000"/>
          <w:rtl w:val="0"/>
          <w:lang w:val="en-US"/>
        </w:rPr>
        <w:t xml:space="preserve"> </w:t>
      </w:r>
      <w:r>
        <w:rPr>
          <w:rFonts w:ascii="TH SarabunPSK" w:hAnsi="TH SarabunPSK"/>
          <w:outline w:val="0"/>
          <w:color w:val="000000"/>
          <w:sz w:val="28"/>
          <w:szCs w:val="28"/>
          <w:u w:color="000000"/>
          <w:rtl w:val="0"/>
          <w:lang w:val="en-US"/>
          <w14:textFill>
            <w14:solidFill>
              <w14:srgbClr w14:val="000000"/>
            </w14:solidFill>
          </w14:textFill>
        </w:rPr>
        <w:t>oknation.nationtv.tv</w:t>
      </w:r>
      <w:r>
        <w:rPr>
          <w:rFonts w:ascii="TH SarabunPSK" w:hAnsi="TH SarabunPSK"/>
          <w:outline w:val="0"/>
          <w:color w:val="000000"/>
          <w:sz w:val="28"/>
          <w:szCs w:val="28"/>
          <w:u w:color="000000"/>
          <w:rtl w:val="0"/>
          <w:lang w:val="en-US"/>
          <w14:textFill>
            <w14:solidFill>
              <w14:srgbClr w14:val="000000"/>
            </w14:solidFill>
          </w14:textFill>
        </w:rPr>
        <w:t>:</w:t>
      </w:r>
      <w:r>
        <w:rPr>
          <w:rFonts w:ascii="TH SarabunPSK" w:hAnsi="TH SarabunPSK"/>
          <w:sz w:val="28"/>
          <w:szCs w:val="28"/>
          <w:u w:color="000000"/>
          <w:rtl w:val="0"/>
          <w:lang w:val="en-US"/>
        </w:rPr>
        <w:t xml:space="preserve"> </w:t>
      </w:r>
      <w:r>
        <w:rPr>
          <w:rFonts w:ascii="TH SarabunPSK" w:hAnsi="TH SarabunPSK"/>
          <w:outline w:val="0"/>
          <w:color w:val="000000"/>
          <w:sz w:val="28"/>
          <w:szCs w:val="28"/>
          <w:u w:color="000000"/>
          <w:rtl w:val="0"/>
          <w:lang w:val="en-US"/>
          <w14:textFill>
            <w14:solidFill>
              <w14:srgbClr w14:val="000000"/>
            </w14:solidFill>
          </w14:textFill>
        </w:rPr>
        <w:t>http://oknation.nationtv.tv/blog/</w:t>
      </w:r>
      <w:r>
        <w:rPr>
          <w:rFonts w:ascii="TH SarabunPSK" w:hAnsi="TH SarabunPSK"/>
          <w:sz w:val="28"/>
          <w:szCs w:val="28"/>
          <w:u w:color="000000"/>
          <w:rtl w:val="0"/>
          <w:lang w:val="en-US"/>
        </w:rPr>
        <w:t>konhoohet/2010/07/05/entry-1</w:t>
      </w:r>
    </w:p>
    <w:p>
      <w:pPr>
        <w:pStyle w:val="Default"/>
        <w:bidi w:val="0"/>
        <w:spacing w:before="0" w:line="240" w:lineRule="auto"/>
        <w:ind w:left="0" w:right="0" w:firstLine="0"/>
        <w:jc w:val="left"/>
        <w:rPr>
          <w:rFonts w:ascii="TH SarabunPSK" w:cs="TH SarabunPSK" w:hAnsi="TH SarabunPSK" w:eastAsia="TH SarabunPSK"/>
          <w:sz w:val="28"/>
          <w:szCs w:val="28"/>
          <w:u w:color="000000"/>
          <w:rtl w:val="0"/>
          <w:lang w:val="en-US"/>
        </w:rPr>
      </w:pPr>
      <w:r>
        <w:rPr>
          <w:rFonts w:ascii="TH SarabunPSK" w:hAnsi="TH SarabunPSK"/>
          <w:b w:val="1"/>
          <w:bCs w:val="1"/>
          <w:sz w:val="28"/>
          <w:szCs w:val="28"/>
          <w:u w:color="000000"/>
          <w:rtl w:val="0"/>
          <w:lang w:val="en-US"/>
        </w:rPr>
        <w:t>ลักษณะของโรงเรือนและการสร้าง</w:t>
      </w:r>
      <w:r>
        <w:rPr>
          <w:rFonts w:ascii="TH SarabunPSK" w:hAnsi="TH SarabunPSK"/>
          <w:b w:val="1"/>
          <w:bCs w:val="1"/>
          <w:sz w:val="28"/>
          <w:szCs w:val="28"/>
          <w:u w:color="000000"/>
          <w:rtl w:val="0"/>
          <w:lang w:val="en-US"/>
        </w:rPr>
        <w:t>.</w:t>
      </w:r>
      <w:r>
        <w:rPr>
          <w:rFonts w:ascii="TH SarabunPSK" w:hAnsi="TH SarabunPSK"/>
          <w:sz w:val="28"/>
          <w:szCs w:val="28"/>
          <w:u w:color="000000"/>
          <w:rtl w:val="0"/>
          <w:lang w:val="en-US"/>
        </w:rPr>
        <w:t xml:space="preserve"> </w:t>
      </w:r>
      <w:r>
        <w:rPr>
          <w:rFonts w:ascii="TH SarabunPSK" w:hAnsi="TH SarabunPSK"/>
          <w:sz w:val="28"/>
          <w:szCs w:val="28"/>
          <w:u w:color="000000"/>
          <w:rtl w:val="0"/>
          <w:lang w:val="en-US"/>
        </w:rPr>
        <w:t xml:space="preserve">สืบค้นเมื่อ </w:t>
      </w:r>
      <w:r>
        <w:rPr>
          <w:rFonts w:ascii="TH SarabunPSK" w:hAnsi="TH SarabunPSK"/>
          <w:sz w:val="28"/>
          <w:szCs w:val="28"/>
          <w:u w:color="000000"/>
          <w:rtl w:val="0"/>
          <w:lang w:val="en-US"/>
        </w:rPr>
        <w:t>9 มกราคม</w:t>
      </w:r>
      <w:r>
        <w:rPr>
          <w:rFonts w:ascii="TH SarabunPSK" w:hAnsi="TH SarabunPSK"/>
          <w:sz w:val="28"/>
          <w:szCs w:val="28"/>
          <w:u w:color="000000"/>
          <w:rtl w:val="0"/>
          <w:lang w:val="en-US"/>
        </w:rPr>
        <w:t>,</w:t>
      </w:r>
      <w:r>
        <w:rPr>
          <w:rFonts w:ascii="TH SarabunPSK" w:hAnsi="TH SarabunPSK"/>
          <w:sz w:val="28"/>
          <w:szCs w:val="28"/>
          <w:u w:color="000000"/>
          <w:rtl w:val="0"/>
          <w:lang w:val="en-US"/>
        </w:rPr>
        <w:t xml:space="preserve"> 2562</w:t>
      </w:r>
      <w:r>
        <w:rPr>
          <w:rFonts w:ascii="TH SarabunPSK" w:hAnsi="TH SarabunPSK"/>
          <w:sz w:val="28"/>
          <w:szCs w:val="28"/>
          <w:u w:color="000000"/>
          <w:rtl w:val="0"/>
          <w:lang w:val="en-US"/>
        </w:rPr>
        <w:t xml:space="preserve">, จาก </w:t>
      </w:r>
      <w:r>
        <w:rPr>
          <w:rFonts w:ascii="TH SarabunPSK" w:hAnsi="TH SarabunPSK"/>
          <w:outline w:val="0"/>
          <w:color w:val="000000"/>
          <w:sz w:val="28"/>
          <w:szCs w:val="28"/>
          <w:u w:color="000000"/>
          <w:rtl w:val="0"/>
          <w:lang w:val="en-US"/>
          <w14:textFill>
            <w14:solidFill>
              <w14:srgbClr w14:val="000000"/>
            </w14:solidFill>
          </w14:textFill>
        </w:rPr>
        <w:t>sites.google.com</w:t>
      </w:r>
      <w:r>
        <w:rPr>
          <w:rFonts w:ascii="TH SarabunPSK" w:hAnsi="TH SarabunPSK"/>
          <w:outline w:val="0"/>
          <w:color w:val="000000"/>
          <w:sz w:val="28"/>
          <w:szCs w:val="28"/>
          <w:u w:color="000000"/>
          <w:rtl w:val="0"/>
          <w:lang w:val="en-US"/>
          <w14:textFill>
            <w14:solidFill>
              <w14:srgbClr w14:val="000000"/>
            </w14:solidFill>
          </w14:textFill>
        </w:rPr>
        <w:t>:</w:t>
      </w:r>
      <w:r>
        <w:rPr>
          <w:rFonts w:ascii="TH SarabunPSK" w:hAnsi="TH SarabunPSK"/>
          <w:sz w:val="28"/>
          <w:szCs w:val="28"/>
          <w:u w:color="000000"/>
          <w:rtl w:val="0"/>
          <w:lang w:val="en-US"/>
        </w:rPr>
        <w:t xml:space="preserve"> </w:t>
      </w:r>
      <w:r>
        <w:rPr>
          <w:rFonts w:ascii="TH SarabunPSK" w:hAnsi="TH SarabunPSK"/>
          <w:outline w:val="0"/>
          <w:color w:val="000000"/>
          <w:sz w:val="28"/>
          <w:szCs w:val="28"/>
          <w:u w:color="000000"/>
          <w:rtl w:val="0"/>
          <w:lang w:val="en-US"/>
          <w14:textFill>
            <w14:solidFill>
              <w14:srgbClr w14:val="000000"/>
            </w14:solidFill>
          </w14:textFill>
        </w:rPr>
        <w:t>https://sites.google.com/site</w:t>
      </w:r>
      <w:r>
        <w:rPr>
          <w:rFonts w:ascii="TH SarabunPSK" w:hAnsi="TH SarabunPSK"/>
          <w:outline w:val="0"/>
          <w:color w:val="000000"/>
          <w:sz w:val="28"/>
          <w:szCs w:val="28"/>
          <w:u w:color="000000"/>
          <w:rtl w:val="0"/>
          <w:lang w:val="en-US"/>
          <w14:textFill>
            <w14:solidFill>
              <w14:srgbClr w14:val="000000"/>
            </w14:solidFill>
          </w14:textFill>
        </w:rPr>
        <w:t>/</w:t>
      </w:r>
      <w:r>
        <w:rPr>
          <w:rFonts w:ascii="TH SarabunPSK" w:hAnsi="TH SarabunPSK"/>
          <w:sz w:val="28"/>
          <w:szCs w:val="28"/>
          <w:u w:color="000000"/>
          <w:rtl w:val="0"/>
          <w:lang w:val="en-US"/>
        </w:rPr>
        <w:t>poonernfarm/laksna-rong-reuxn</w:t>
      </w:r>
    </w:p>
    <w:p>
      <w:pPr>
        <w:pStyle w:val="Default"/>
        <w:bidi w:val="0"/>
        <w:spacing w:before="0" w:line="240" w:lineRule="auto"/>
        <w:ind w:left="0" w:right="0" w:firstLine="0"/>
        <w:jc w:val="left"/>
        <w:rPr>
          <w:rFonts w:ascii="TH SarabunPSK" w:cs="TH SarabunPSK" w:hAnsi="TH SarabunPSK" w:eastAsia="TH SarabunPSK"/>
          <w:sz w:val="28"/>
          <w:szCs w:val="28"/>
          <w:u w:color="000000"/>
          <w:rtl w:val="0"/>
          <w:lang w:val="en-US"/>
        </w:rPr>
      </w:pPr>
      <w:r>
        <w:rPr>
          <w:rFonts w:ascii="TH SarabunPSK" w:hAnsi="TH SarabunPSK"/>
          <w:b w:val="1"/>
          <w:bCs w:val="1"/>
          <w:sz w:val="28"/>
          <w:szCs w:val="28"/>
          <w:u w:color="000000"/>
          <w:rtl w:val="0"/>
          <w:lang w:val="en-US"/>
        </w:rPr>
        <w:t>รักบ้านเกิด</w:t>
      </w:r>
      <w:r>
        <w:rPr>
          <w:rFonts w:ascii="TH SarabunPSK" w:hAnsi="TH SarabunPSK"/>
          <w:b w:val="1"/>
          <w:bCs w:val="1"/>
          <w:sz w:val="28"/>
          <w:szCs w:val="28"/>
          <w:u w:color="000000"/>
          <w:rtl w:val="0"/>
          <w:lang w:val="en-US"/>
        </w:rPr>
        <w:t>.</w:t>
      </w:r>
      <w:r>
        <w:rPr>
          <w:rFonts w:ascii="TH SarabunPSK" w:hAnsi="TH SarabunPSK"/>
          <w:sz w:val="28"/>
          <w:szCs w:val="28"/>
          <w:u w:color="000000"/>
          <w:rtl w:val="0"/>
          <w:lang w:val="en-US"/>
        </w:rPr>
        <w:t xml:space="preserve"> สืบค้นเมื่อ </w:t>
      </w:r>
      <w:r>
        <w:rPr>
          <w:rFonts w:ascii="TH SarabunPSK" w:hAnsi="TH SarabunPSK"/>
          <w:sz w:val="28"/>
          <w:szCs w:val="28"/>
          <w:u w:color="000000"/>
          <w:rtl w:val="0"/>
          <w:lang w:val="en-US"/>
        </w:rPr>
        <w:t>9 มกราคม</w:t>
      </w:r>
      <w:r>
        <w:rPr>
          <w:rFonts w:ascii="TH SarabunPSK" w:hAnsi="TH SarabunPSK"/>
          <w:sz w:val="28"/>
          <w:szCs w:val="28"/>
          <w:u w:color="000000"/>
          <w:rtl w:val="0"/>
          <w:lang w:val="en-US"/>
        </w:rPr>
        <w:t>,</w:t>
      </w:r>
      <w:r>
        <w:rPr>
          <w:rFonts w:ascii="TH SarabunPSK" w:hAnsi="TH SarabunPSK"/>
          <w:sz w:val="28"/>
          <w:szCs w:val="28"/>
          <w:u w:color="000000"/>
          <w:rtl w:val="0"/>
          <w:lang w:val="en-US"/>
        </w:rPr>
        <w:t xml:space="preserve"> 2562</w:t>
      </w:r>
      <w:r>
        <w:rPr>
          <w:rFonts w:ascii="TH SarabunPSK" w:hAnsi="TH SarabunPSK"/>
          <w:sz w:val="28"/>
          <w:szCs w:val="28"/>
          <w:u w:color="000000"/>
          <w:rtl w:val="0"/>
          <w:lang w:val="en-US"/>
        </w:rPr>
        <w:t xml:space="preserve">, จาก </w:t>
      </w:r>
      <w:r>
        <w:rPr>
          <w:rFonts w:ascii="TH SarabunPSK" w:hAnsi="TH SarabunPSK"/>
          <w:sz w:val="28"/>
          <w:szCs w:val="28"/>
          <w:u w:color="000000"/>
          <w:rtl w:val="0"/>
          <w:lang w:val="en-US"/>
        </w:rPr>
        <w:t>rakbankerd.com</w:t>
      </w:r>
      <w:r>
        <w:rPr>
          <w:rFonts w:ascii="TH SarabunPSK" w:hAnsi="TH SarabunPSK"/>
          <w:sz w:val="28"/>
          <w:szCs w:val="28"/>
          <w:u w:color="000000"/>
          <w:rtl w:val="0"/>
          <w:lang w:val="en-US"/>
        </w:rPr>
        <w:t>:</w:t>
      </w:r>
      <w:r>
        <w:rPr>
          <w:rFonts w:ascii="TH SarabunPSK" w:hAnsi="TH SarabunPSK"/>
          <w:sz w:val="28"/>
          <w:szCs w:val="28"/>
          <w:u w:color="000000"/>
          <w:rtl w:val="0"/>
          <w:lang w:val="en-US"/>
        </w:rPr>
        <w:t xml:space="preserve"> </w:t>
      </w:r>
      <w:r>
        <w:rPr>
          <w:rFonts w:ascii="TH SarabunPSK" w:hAnsi="TH SarabunPSK"/>
          <w:sz w:val="28"/>
          <w:szCs w:val="28"/>
          <w:u w:color="000000"/>
          <w:rtl w:val="0"/>
          <w:lang w:val="en-US"/>
        </w:rPr>
        <w:t>https://www.rakbankerd.com/agriculture/page.php?id=1439&amp;s=tblplant</w:t>
      </w:r>
    </w:p>
    <w:p>
      <w:pPr>
        <w:pStyle w:val="Default"/>
        <w:bidi w:val="0"/>
        <w:spacing w:before="0" w:line="240" w:lineRule="auto"/>
        <w:ind w:left="0" w:right="0" w:firstLine="0"/>
        <w:jc w:val="left"/>
        <w:rPr>
          <w:rFonts w:ascii="TH SarabunPSK" w:cs="TH SarabunPSK" w:hAnsi="TH SarabunPSK" w:eastAsia="TH SarabunPSK"/>
          <w:sz w:val="28"/>
          <w:szCs w:val="28"/>
          <w:u w:color="000000"/>
          <w:rtl w:val="0"/>
          <w:lang w:val="en-US"/>
        </w:rPr>
      </w:pPr>
      <w:r>
        <w:rPr>
          <w:rFonts w:ascii="TH SarabunPSK" w:hAnsi="TH SarabunPSK"/>
          <w:b w:val="1"/>
          <w:bCs w:val="1"/>
          <w:sz w:val="28"/>
          <w:szCs w:val="28"/>
          <w:u w:color="000000"/>
          <w:rtl w:val="0"/>
          <w:lang w:val="en-US"/>
        </w:rPr>
        <w:t>มาทำความรู้จักกับโรงเรือนเพาะเห็ดระบบ EVAP กันเถอะ</w:t>
      </w:r>
      <w:r>
        <w:rPr>
          <w:rFonts w:ascii="TH SarabunPSK" w:hAnsi="TH SarabunPSK"/>
          <w:b w:val="1"/>
          <w:bCs w:val="1"/>
          <w:sz w:val="28"/>
          <w:szCs w:val="28"/>
          <w:u w:color="000000"/>
          <w:rtl w:val="0"/>
          <w:lang w:val="en-US"/>
        </w:rPr>
        <w:t>.</w:t>
      </w:r>
      <w:r>
        <w:rPr>
          <w:rFonts w:ascii="TH SarabunPSK" w:hAnsi="TH SarabunPSK"/>
          <w:sz w:val="28"/>
          <w:szCs w:val="28"/>
          <w:u w:color="000000"/>
          <w:rtl w:val="0"/>
          <w:lang w:val="en-US"/>
        </w:rPr>
        <w:t xml:space="preserve"> </w:t>
      </w:r>
      <w:r>
        <w:rPr>
          <w:rFonts w:ascii="TH SarabunPSK" w:hAnsi="TH SarabunPSK"/>
          <w:sz w:val="28"/>
          <w:szCs w:val="28"/>
          <w:u w:color="000000"/>
          <w:rtl w:val="0"/>
          <w:lang w:val="en-US"/>
        </w:rPr>
        <w:t xml:space="preserve">สืบค้นเมื่อ </w:t>
      </w:r>
      <w:r>
        <w:rPr>
          <w:rFonts w:ascii="TH SarabunPSK" w:hAnsi="TH SarabunPSK"/>
          <w:sz w:val="28"/>
          <w:szCs w:val="28"/>
          <w:u w:color="000000"/>
          <w:rtl w:val="0"/>
          <w:lang w:val="en-US"/>
        </w:rPr>
        <w:t>20 มกราคม</w:t>
      </w:r>
      <w:r>
        <w:rPr>
          <w:rFonts w:ascii="TH SarabunPSK" w:hAnsi="TH SarabunPSK"/>
          <w:sz w:val="28"/>
          <w:szCs w:val="28"/>
          <w:u w:color="000000"/>
          <w:rtl w:val="0"/>
          <w:lang w:val="en-US"/>
        </w:rPr>
        <w:t>,</w:t>
      </w:r>
      <w:r>
        <w:rPr>
          <w:rFonts w:ascii="TH SarabunPSK" w:hAnsi="TH SarabunPSK"/>
          <w:sz w:val="28"/>
          <w:szCs w:val="28"/>
          <w:u w:color="000000"/>
          <w:rtl w:val="0"/>
          <w:lang w:val="en-US"/>
        </w:rPr>
        <w:t xml:space="preserve"> 2562</w:t>
      </w:r>
      <w:r>
        <w:rPr>
          <w:rFonts w:ascii="TH SarabunPSK" w:hAnsi="TH SarabunPSK"/>
          <w:sz w:val="28"/>
          <w:szCs w:val="28"/>
          <w:u w:color="000000"/>
          <w:rtl w:val="0"/>
          <w:lang w:val="en-US"/>
        </w:rPr>
        <w:t xml:space="preserve">, จาก </w:t>
      </w:r>
      <w:r>
        <w:rPr>
          <w:rFonts w:ascii="TH SarabunPSK" w:hAnsi="TH SarabunPSK"/>
          <w:outline w:val="0"/>
          <w:color w:val="000000"/>
          <w:sz w:val="28"/>
          <w:szCs w:val="28"/>
          <w:u w:color="000000"/>
          <w:rtl w:val="0"/>
          <w:lang w:val="en-US"/>
          <w14:textFill>
            <w14:solidFill>
              <w14:srgbClr w14:val="000000"/>
            </w14:solidFill>
          </w14:textFill>
        </w:rPr>
        <w:t>hug-</w:t>
      </w:r>
      <w:r>
        <w:rPr>
          <w:rFonts w:ascii="TH SarabunPSK" w:hAnsi="TH SarabunPSK"/>
          <w:sz w:val="28"/>
          <w:szCs w:val="28"/>
          <w:u w:color="000000"/>
          <w:rtl w:val="0"/>
          <w:lang w:val="en-US"/>
        </w:rPr>
        <w:t>hed.blogspot.com</w:t>
      </w:r>
      <w:r>
        <w:rPr>
          <w:rFonts w:ascii="TH SarabunPSK" w:hAnsi="TH SarabunPSK"/>
          <w:sz w:val="28"/>
          <w:szCs w:val="28"/>
          <w:u w:color="000000"/>
          <w:rtl w:val="0"/>
          <w:lang w:val="en-US"/>
        </w:rPr>
        <w:t xml:space="preserve">: </w:t>
      </w:r>
      <w:r>
        <w:rPr>
          <w:rFonts w:ascii="TH SarabunPSK" w:hAnsi="TH SarabunPSK"/>
          <w:outline w:val="0"/>
          <w:color w:val="000000"/>
          <w:sz w:val="28"/>
          <w:szCs w:val="28"/>
          <w:u w:color="000000"/>
          <w:rtl w:val="0"/>
          <w:lang w:val="en-US"/>
          <w14:textFill>
            <w14:solidFill>
              <w14:srgbClr w14:val="000000"/>
            </w14:solidFill>
          </w14:textFill>
        </w:rPr>
        <w:t>https://hug-</w:t>
      </w:r>
      <w:r>
        <w:rPr>
          <w:rFonts w:ascii="TH SarabunPSK" w:hAnsi="TH SarabunPSK"/>
          <w:sz w:val="28"/>
          <w:szCs w:val="28"/>
          <w:u w:color="000000"/>
          <w:rtl w:val="0"/>
          <w:lang w:val="en-US"/>
        </w:rPr>
        <w:t>hed.blogspot.com/2016/03/learn-evap.html</w:t>
      </w:r>
    </w:p>
    <w:p>
      <w:pPr>
        <w:pStyle w:val="Default"/>
        <w:bidi w:val="0"/>
        <w:spacing w:before="0" w:line="240" w:lineRule="auto"/>
        <w:ind w:left="0" w:right="0" w:firstLine="0"/>
        <w:jc w:val="left"/>
        <w:rPr>
          <w:rFonts w:ascii="TH SarabunPSK" w:cs="TH SarabunPSK" w:hAnsi="TH SarabunPSK" w:eastAsia="TH SarabunPSK"/>
          <w:sz w:val="28"/>
          <w:szCs w:val="28"/>
          <w:u w:color="000000"/>
          <w:rtl w:val="0"/>
          <w:lang w:val="en-US"/>
        </w:rPr>
      </w:pPr>
      <w:r>
        <w:rPr>
          <w:rFonts w:ascii="TH SarabunPSK" w:hAnsi="TH SarabunPSK"/>
          <w:b w:val="1"/>
          <w:bCs w:val="1"/>
          <w:sz w:val="28"/>
          <w:szCs w:val="28"/>
          <w:u w:color="000000"/>
          <w:rtl w:val="0"/>
          <w:lang w:val="en-US"/>
        </w:rPr>
        <w:t xml:space="preserve">โรงเรือนอัจริยะ </w:t>
      </w:r>
      <w:r>
        <w:rPr>
          <w:rFonts w:ascii="TH SarabunPSK" w:hAnsi="TH SarabunPSK"/>
          <w:b w:val="1"/>
          <w:bCs w:val="1"/>
          <w:sz w:val="28"/>
          <w:szCs w:val="28"/>
          <w:u w:color="000000"/>
          <w:rtl w:val="0"/>
          <w:lang w:val="en-US"/>
        </w:rPr>
        <w:t xml:space="preserve">: </w:t>
      </w:r>
      <w:r>
        <w:rPr>
          <w:rFonts w:ascii="TH SarabunPSK" w:hAnsi="TH SarabunPSK"/>
          <w:b w:val="1"/>
          <w:bCs w:val="1"/>
          <w:sz w:val="28"/>
          <w:szCs w:val="28"/>
          <w:u w:color="000000"/>
          <w:rtl w:val="0"/>
          <w:lang w:val="en-US"/>
        </w:rPr>
        <w:t xml:space="preserve">นวัตกรรมตอบโจทย์เกษตร </w:t>
      </w:r>
      <w:r>
        <w:rPr>
          <w:rFonts w:ascii="TH SarabunPSK" w:hAnsi="TH SarabunPSK"/>
          <w:b w:val="1"/>
          <w:bCs w:val="1"/>
          <w:sz w:val="28"/>
          <w:szCs w:val="28"/>
          <w:u w:color="000000"/>
          <w:rtl w:val="0"/>
          <w:lang w:val="en-US"/>
        </w:rPr>
        <w:t>4.0.</w:t>
      </w:r>
      <w:r>
        <w:rPr>
          <w:rFonts w:ascii="TH SarabunPSK" w:hAnsi="TH SarabunPSK"/>
          <w:sz w:val="28"/>
          <w:szCs w:val="28"/>
          <w:u w:color="000000"/>
          <w:rtl w:val="0"/>
          <w:lang w:val="en-US"/>
        </w:rPr>
        <w:t xml:space="preserve"> </w:t>
      </w:r>
      <w:r>
        <w:rPr>
          <w:rFonts w:ascii="TH SarabunPSK" w:hAnsi="TH SarabunPSK"/>
          <w:sz w:val="28"/>
          <w:szCs w:val="28"/>
          <w:u w:color="000000"/>
          <w:rtl w:val="0"/>
          <w:lang w:val="en-US"/>
        </w:rPr>
        <w:t xml:space="preserve">สืบค้นเมื่อ </w:t>
      </w:r>
      <w:r>
        <w:rPr>
          <w:rFonts w:ascii="TH SarabunPSK" w:hAnsi="TH SarabunPSK"/>
          <w:sz w:val="28"/>
          <w:szCs w:val="28"/>
          <w:u w:color="000000"/>
          <w:rtl w:val="0"/>
          <w:lang w:val="en-US"/>
        </w:rPr>
        <w:t>20 มกราคม</w:t>
      </w:r>
      <w:r>
        <w:rPr>
          <w:rFonts w:ascii="TH SarabunPSK" w:hAnsi="TH SarabunPSK"/>
          <w:sz w:val="28"/>
          <w:szCs w:val="28"/>
          <w:u w:color="000000"/>
          <w:rtl w:val="0"/>
          <w:lang w:val="en-US"/>
        </w:rPr>
        <w:t>,</w:t>
      </w:r>
      <w:r>
        <w:rPr>
          <w:rFonts w:ascii="TH SarabunPSK" w:hAnsi="TH SarabunPSK"/>
          <w:sz w:val="28"/>
          <w:szCs w:val="28"/>
          <w:u w:color="000000"/>
          <w:rtl w:val="0"/>
          <w:lang w:val="en-US"/>
        </w:rPr>
        <w:t xml:space="preserve"> 2562</w:t>
      </w:r>
      <w:r>
        <w:rPr>
          <w:rFonts w:ascii="TH SarabunPSK" w:hAnsi="TH SarabunPSK"/>
          <w:sz w:val="28"/>
          <w:szCs w:val="28"/>
          <w:u w:color="000000"/>
          <w:rtl w:val="0"/>
          <w:lang w:val="en-US"/>
        </w:rPr>
        <w:t>,</w:t>
      </w:r>
      <w:r>
        <w:rPr>
          <w:rFonts w:ascii="TH SarabunPSK" w:hAnsi="TH SarabunPSK"/>
          <w:sz w:val="28"/>
          <w:szCs w:val="28"/>
          <w:u w:color="000000"/>
          <w:rtl w:val="0"/>
          <w:lang w:val="en-US"/>
        </w:rPr>
        <w:t xml:space="preserve"> จาก</w:t>
      </w:r>
      <w:r>
        <w:rPr>
          <w:rFonts w:ascii="TH SarabunPSK" w:hAnsi="TH SarabunPSK"/>
          <w:sz w:val="28"/>
          <w:szCs w:val="28"/>
          <w:u w:color="000000"/>
          <w:rtl w:val="0"/>
          <w:lang w:val="en-US"/>
        </w:rPr>
        <w:t xml:space="preserve"> </w:t>
      </w:r>
      <w:r>
        <w:rPr>
          <w:rFonts w:ascii="TH SarabunPSK" w:hAnsi="TH SarabunPSK"/>
          <w:sz w:val="28"/>
          <w:szCs w:val="28"/>
          <w:u w:color="000000"/>
          <w:rtl w:val="0"/>
          <w:lang w:val="en-US"/>
        </w:rPr>
        <w:t>nstda.or.th</w:t>
      </w:r>
      <w:r>
        <w:rPr>
          <w:rFonts w:ascii="TH SarabunPSK" w:hAnsi="TH SarabunPSK"/>
          <w:sz w:val="28"/>
          <w:szCs w:val="28"/>
          <w:u w:color="000000"/>
          <w:rtl w:val="0"/>
          <w:lang w:val="en-US"/>
        </w:rPr>
        <w:t xml:space="preserve">: </w:t>
      </w:r>
      <w:r>
        <w:rPr>
          <w:rFonts w:ascii="TH SarabunPSK" w:hAnsi="TH SarabunPSK"/>
          <w:sz w:val="28"/>
          <w:szCs w:val="28"/>
          <w:u w:color="000000"/>
          <w:rtl w:val="0"/>
          <w:lang w:val="en-US"/>
        </w:rPr>
        <w:t>https://www.nstda.or.th/agritec/78-featured-article/303-smart-green-house</w:t>
      </w:r>
    </w:p>
    <w:p>
      <w:pPr>
        <w:pStyle w:val="Default"/>
        <w:bidi w:val="0"/>
        <w:spacing w:before="0" w:line="240" w:lineRule="auto"/>
        <w:ind w:left="0" w:right="0" w:firstLine="0"/>
        <w:jc w:val="left"/>
        <w:rPr>
          <w:rFonts w:ascii="TH SarabunPSK" w:cs="TH SarabunPSK" w:hAnsi="TH SarabunPSK" w:eastAsia="TH SarabunPSK"/>
          <w:sz w:val="28"/>
          <w:szCs w:val="28"/>
          <w:rtl w:val="0"/>
        </w:rPr>
      </w:pPr>
      <w:r>
        <w:rPr>
          <w:rFonts w:ascii="TH SarabunPSK" w:hAnsi="TH SarabunPSK"/>
          <w:b w:val="1"/>
          <w:bCs w:val="1"/>
          <w:sz w:val="28"/>
          <w:szCs w:val="28"/>
          <w:rtl w:val="0"/>
        </w:rPr>
        <w:t>โรงเรือนสมาร์ทฟาร์มอัจฉริยะ</w:t>
      </w:r>
      <w:r>
        <w:rPr>
          <w:rFonts w:ascii="TH SarabunPSK" w:hAnsi="TH SarabunPSK"/>
          <w:b w:val="1"/>
          <w:bCs w:val="1"/>
          <w:sz w:val="28"/>
          <w:szCs w:val="28"/>
          <w:rtl w:val="0"/>
          <w:lang w:val="en-US"/>
        </w:rPr>
        <w:t>.</w:t>
      </w:r>
      <w:r>
        <w:rPr>
          <w:rFonts w:ascii="TH SarabunPSK" w:hAnsi="TH SarabunPSK"/>
          <w:sz w:val="28"/>
          <w:szCs w:val="28"/>
          <w:rtl w:val="0"/>
        </w:rPr>
        <w:t xml:space="preserve"> สืบค้นเมื่อ </w:t>
      </w:r>
      <w:r>
        <w:rPr>
          <w:rFonts w:ascii="TH SarabunPSK" w:hAnsi="TH SarabunPSK"/>
          <w:sz w:val="28"/>
          <w:szCs w:val="28"/>
          <w:rtl w:val="0"/>
        </w:rPr>
        <w:t>21 มกราคม</w:t>
      </w:r>
      <w:r>
        <w:rPr>
          <w:rFonts w:ascii="TH SarabunPSK" w:hAnsi="TH SarabunPSK"/>
          <w:sz w:val="28"/>
          <w:szCs w:val="28"/>
          <w:rtl w:val="0"/>
        </w:rPr>
        <w:t>,</w:t>
      </w:r>
      <w:r>
        <w:rPr>
          <w:rFonts w:ascii="TH SarabunPSK" w:hAnsi="TH SarabunPSK"/>
          <w:sz w:val="28"/>
          <w:szCs w:val="28"/>
          <w:rtl w:val="0"/>
        </w:rPr>
        <w:t xml:space="preserve"> 2562</w:t>
      </w:r>
      <w:r>
        <w:rPr>
          <w:rFonts w:ascii="TH SarabunPSK" w:hAnsi="TH SarabunPSK"/>
          <w:sz w:val="28"/>
          <w:szCs w:val="28"/>
          <w:rtl w:val="0"/>
        </w:rPr>
        <w:t xml:space="preserve">, จาก </w:t>
      </w:r>
      <w:r>
        <w:rPr>
          <w:rFonts w:ascii="TH SarabunPSK" w:hAnsi="TH SarabunPSK"/>
          <w:sz w:val="28"/>
          <w:szCs w:val="28"/>
          <w:rtl w:val="0"/>
        </w:rPr>
        <w:t>smartfarmdiy</w:t>
      </w:r>
      <w:r>
        <w:rPr>
          <w:rFonts w:ascii="TH SarabunPSK" w:hAnsi="TH SarabunPSK"/>
          <w:sz w:val="28"/>
          <w:szCs w:val="28"/>
          <w:rtl w:val="0"/>
          <w:lang w:val="en-US"/>
        </w:rPr>
        <w:t xml:space="preserve">: </w:t>
      </w:r>
      <w:r>
        <w:rPr>
          <w:rFonts w:ascii="TH SarabunPSK" w:hAnsi="TH SarabunPSK"/>
          <w:sz w:val="28"/>
          <w:szCs w:val="28"/>
          <w:rtl w:val="0"/>
        </w:rPr>
        <w:t>http://www.smartfarmdiy.com</w:t>
      </w:r>
    </w:p>
    <w:p>
      <w:pPr>
        <w:pStyle w:val="Default"/>
        <w:bidi w:val="0"/>
        <w:spacing w:before="0" w:line="240" w:lineRule="auto"/>
        <w:ind w:left="0" w:right="0" w:firstLine="0"/>
        <w:jc w:val="left"/>
        <w:rPr>
          <w:rtl w:val="0"/>
        </w:rPr>
      </w:pPr>
      <w:r>
        <w:rPr>
          <w:rFonts w:ascii="TH SarabunPSK" w:hAnsi="TH SarabunPSK"/>
          <w:b w:val="1"/>
          <w:bCs w:val="1"/>
          <w:sz w:val="28"/>
          <w:szCs w:val="28"/>
          <w:rtl w:val="0"/>
        </w:rPr>
        <w:t>สมาร์ทฟาร์ม</w:t>
      </w:r>
      <w:r>
        <w:rPr>
          <w:rFonts w:ascii="TH SarabunPSK" w:hAnsi="TH SarabunPSK"/>
          <w:b w:val="1"/>
          <w:bCs w:val="1"/>
          <w:sz w:val="28"/>
          <w:szCs w:val="28"/>
          <w:rtl w:val="0"/>
          <w:lang w:val="en-US"/>
        </w:rPr>
        <w:t>.</w:t>
      </w:r>
      <w:r>
        <w:rPr>
          <w:rFonts w:ascii="TH SarabunPSK" w:hAnsi="TH SarabunPSK"/>
          <w:sz w:val="28"/>
          <w:szCs w:val="28"/>
          <w:rtl w:val="0"/>
        </w:rPr>
        <w:t xml:space="preserve"> สืบค้นเมื่อ </w:t>
      </w:r>
      <w:r>
        <w:rPr>
          <w:rFonts w:ascii="TH SarabunPSK" w:hAnsi="TH SarabunPSK"/>
          <w:sz w:val="28"/>
          <w:szCs w:val="28"/>
          <w:rtl w:val="0"/>
        </w:rPr>
        <w:t>21 มกราคม</w:t>
      </w:r>
      <w:r>
        <w:rPr>
          <w:rFonts w:ascii="TH SarabunPSK" w:hAnsi="TH SarabunPSK"/>
          <w:sz w:val="28"/>
          <w:szCs w:val="28"/>
          <w:rtl w:val="0"/>
        </w:rPr>
        <w:t>,</w:t>
      </w:r>
      <w:r>
        <w:rPr>
          <w:rFonts w:ascii="TH SarabunPSK" w:hAnsi="TH SarabunPSK"/>
          <w:sz w:val="28"/>
          <w:szCs w:val="28"/>
          <w:rtl w:val="0"/>
        </w:rPr>
        <w:t xml:space="preserve"> 2562</w:t>
      </w:r>
      <w:r>
        <w:rPr>
          <w:rFonts w:ascii="TH SarabunPSK" w:hAnsi="TH SarabunPSK"/>
          <w:sz w:val="28"/>
          <w:szCs w:val="28"/>
          <w:rtl w:val="0"/>
        </w:rPr>
        <w:t xml:space="preserve">, จาก </w:t>
      </w:r>
      <w:r>
        <w:rPr>
          <w:rFonts w:ascii="TH SarabunPSK" w:hAnsi="TH SarabunPSK"/>
          <w:sz w:val="28"/>
          <w:szCs w:val="28"/>
          <w:rtl w:val="0"/>
          <w:lang w:val="sv-SE"/>
        </w:rPr>
        <w:t>smartfarmthailand.com</w:t>
      </w:r>
      <w:r>
        <w:rPr>
          <w:rFonts w:ascii="TH SarabunPSK" w:hAnsi="TH SarabunPSK"/>
          <w:sz w:val="28"/>
          <w:szCs w:val="28"/>
          <w:rtl w:val="0"/>
          <w:lang w:val="en-US"/>
        </w:rPr>
        <w:t>:</w:t>
      </w:r>
      <w:r>
        <w:rPr>
          <w:rFonts w:ascii="TH SarabunPSK" w:hAnsi="TH SarabunPSK"/>
          <w:sz w:val="28"/>
          <w:szCs w:val="28"/>
          <w:rtl w:val="0"/>
        </w:rPr>
        <w:t xml:space="preserve"> </w:t>
      </w:r>
      <w:r>
        <w:rPr>
          <w:rFonts w:ascii="TH SarabunPSK" w:hAnsi="TH SarabunPSK"/>
          <w:sz w:val="28"/>
          <w:szCs w:val="28"/>
          <w:rtl w:val="0"/>
          <w:lang w:val="en-US"/>
        </w:rPr>
        <w:t>http://smartfarmthailand.com/precisionfarming/index.php/product/micro-climate-monitoring/83-smart-farm</w:t>
      </w:r>
      <w:r>
        <w:rPr>
          <w:rFonts w:ascii="TH SarabunPSK" w:cs="TH SarabunPSK" w:hAnsi="TH SarabunPSK" w:eastAsia="TH SarabunPSK"/>
          <w:sz w:val="28"/>
          <w:szCs w:val="28"/>
          <w:rtl w:val="0"/>
        </w:rPr>
      </w:r>
    </w:p>
    <w:sectPr>
      <w:headerReference w:type="default" r:id="rId9"/>
      <w:footerReference w:type="default" r:id="rId10"/>
      <w:pgSz w:w="11900" w:h="16840" w:orient="portrait"/>
      <w:pgMar w:top="1440" w:right="1440" w:bottom="1440" w:left="1440" w:header="708" w:footer="708"/>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TH SarabunPSK">
    <w:charset w:val="00"/>
    <w:family w:val="roman"/>
    <w:pitch w:val="default"/>
  </w:font>
  <w:font w:name="Calibri">
    <w:charset w:val="00"/>
    <w:family w:val="roman"/>
    <w:pitch w:val="default"/>
  </w:font>
  <w:font w:name="TH Sarabun New">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character" w:styleId="Link">
    <w:name w:val="Link"/>
    <w:rPr>
      <w:outline w:val="0"/>
      <w:color w:val="0000ff"/>
      <w:u w:val="single" w:color="0000ff"/>
      <w14:textFill>
        <w14:solidFill>
          <w14:srgbClr w14:val="0000FF"/>
        </w14:solidFill>
      </w14:textFill>
    </w:rPr>
  </w:style>
  <w:style w:type="character" w:styleId="Hyperlink.0">
    <w:name w:val="Hyperlink.0"/>
    <w:basedOn w:val="Link"/>
    <w:next w:val="Hyperlink.0"/>
    <w:rPr>
      <w:outline w:val="0"/>
      <w:color w:val="000000"/>
      <w:u w:val="none"/>
      <w14:textFill>
        <w14:solidFill>
          <w14:srgbClr w14:val="000000"/>
        </w14:solidFill>
      </w14:textFill>
    </w:rPr>
  </w:style>
  <w:style w:type="paragraph" w:styleId="No Spacing">
    <w:name w:val="No Spacing"/>
    <w:next w:val="No Spacing"/>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