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1EE2" w14:textId="77777777" w:rsidR="00DE4024" w:rsidRDefault="00DE4024" w:rsidP="00F77029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0D99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การศึกษาเปรียบเทียบการรักษา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3A0D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สูตรผสมด้วยเลเซอร์ชนิดไดโอด </w:t>
      </w:r>
      <w:r w:rsidRPr="003A0D99">
        <w:rPr>
          <w:rFonts w:ascii="TH SarabunPSK" w:hAnsi="TH SarabunPSK" w:cs="TH SarabunPSK" w:hint="cs"/>
          <w:b/>
          <w:bCs/>
          <w:sz w:val="36"/>
          <w:szCs w:val="36"/>
        </w:rPr>
        <w:t xml:space="preserve">577 </w:t>
      </w:r>
      <w:r w:rsidRPr="003A0D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นาโมเมตรร่วมกับการฉีดสารไทรแอมซิโนโลน แอซีโทไนด์ที่รอยโรค เทียบกับการฉีดสารไทรแอมซิโนโลน </w:t>
      </w:r>
      <w:r w:rsidRPr="003A0D99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แอซีโทไนด์ที่รอยโรคเพียงอย่างเดียวในการรักษาแผลเป็นนูนหรือคีลอยด์</w:t>
      </w:r>
    </w:p>
    <w:p w14:paraId="08779FF8" w14:textId="77777777" w:rsidR="00DE4024" w:rsidRPr="00963B36" w:rsidRDefault="00DE4024" w:rsidP="00F77029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r w:rsidRPr="00963B36">
        <w:rPr>
          <w:rFonts w:ascii="TH SarabunPSK" w:hAnsi="TH SarabunPSK" w:cs="TH SarabunPSK" w:hint="cs"/>
          <w:b/>
          <w:bCs/>
          <w:sz w:val="30"/>
          <w:szCs w:val="30"/>
          <w:cs/>
        </w:rPr>
        <w:t>ณัฏฐวี พัตราภรณ์วิโรจน์</w:t>
      </w:r>
      <w:r w:rsidRPr="00963B36">
        <w:rPr>
          <w:rFonts w:ascii="TH SarabunPSK" w:hAnsi="TH SarabunPSK" w:cs="TH SarabunPSK" w:hint="cs"/>
          <w:b/>
          <w:bCs/>
          <w:sz w:val="30"/>
          <w:szCs w:val="30"/>
          <w:vertAlign w:val="superscript"/>
        </w:rPr>
        <w:t>1*</w:t>
      </w:r>
      <w:r w:rsidRPr="00963B36">
        <w:rPr>
          <w:rFonts w:ascii="TH SarabunPSK" w:hAnsi="TH SarabunPSK" w:cs="TH SarabunPSK" w:hint="cs"/>
          <w:b/>
          <w:bCs/>
          <w:sz w:val="30"/>
          <w:szCs w:val="30"/>
        </w:rPr>
        <w:t xml:space="preserve">, </w:t>
      </w:r>
      <w:r w:rsidRPr="00963B36">
        <w:rPr>
          <w:rFonts w:ascii="TH SarabunPSK" w:hAnsi="TH SarabunPSK" w:cs="TH SarabunPSK" w:hint="cs"/>
          <w:b/>
          <w:bCs/>
          <w:sz w:val="30"/>
          <w:szCs w:val="30"/>
          <w:cs/>
        </w:rPr>
        <w:t>เทพ เฉลิมชัย</w:t>
      </w:r>
      <w:r w:rsidRPr="00963B36">
        <w:rPr>
          <w:rFonts w:ascii="TH SarabunPSK" w:hAnsi="TH SarabunPSK" w:cs="TH SarabunPSK" w:hint="cs"/>
          <w:b/>
          <w:bCs/>
          <w:sz w:val="30"/>
          <w:szCs w:val="30"/>
          <w:vertAlign w:val="superscript"/>
        </w:rPr>
        <w:t>2</w:t>
      </w:r>
    </w:p>
    <w:p w14:paraId="704094BA" w14:textId="77777777" w:rsidR="00DE4024" w:rsidRPr="00963B36" w:rsidRDefault="00DE4024" w:rsidP="00F77029">
      <w:pPr>
        <w:spacing w:line="240" w:lineRule="auto"/>
        <w:jc w:val="center"/>
        <w:rPr>
          <w:rFonts w:ascii="TH SarabunPSK" w:hAnsi="TH SarabunPSK" w:cs="TH SarabunPSK"/>
          <w:sz w:val="24"/>
          <w:szCs w:val="24"/>
          <w:vertAlign w:val="superscript"/>
        </w:rPr>
      </w:pPr>
      <w:r w:rsidRPr="00963B36">
        <w:rPr>
          <w:rFonts w:ascii="TH SarabunPSK" w:hAnsi="TH SarabunPSK" w:cs="TH SarabunPSK"/>
          <w:sz w:val="24"/>
          <w:szCs w:val="24"/>
          <w:vertAlign w:val="superscript"/>
        </w:rPr>
        <w:t xml:space="preserve">1, </w:t>
      </w:r>
      <w:r w:rsidRPr="00963B36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Pr="00963B36">
        <w:rPr>
          <w:rFonts w:ascii="TH SarabunPSK" w:hAnsi="TH SarabunPSK" w:cs="TH SarabunPSK" w:hint="cs"/>
          <w:sz w:val="24"/>
          <w:szCs w:val="24"/>
          <w:cs/>
        </w:rPr>
        <w:t xml:space="preserve">สํานักเวชศาสตร์ชะลอวัยและฟื้นฟูสุขภาพ มหาวิทยาลัยแม่ฟ้าหลวง </w:t>
      </w:r>
    </w:p>
    <w:p w14:paraId="7896A724" w14:textId="77777777" w:rsidR="00DE4024" w:rsidRPr="00963B36" w:rsidRDefault="00DE4024" w:rsidP="00F77029">
      <w:pPr>
        <w:spacing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963B36">
        <w:rPr>
          <w:rFonts w:ascii="TH SarabunPSK" w:hAnsi="TH SarabunPSK" w:cs="TH SarabunPSK" w:hint="cs"/>
          <w:sz w:val="24"/>
          <w:szCs w:val="24"/>
          <w:cs/>
        </w:rPr>
        <w:t>*อีเม</w:t>
      </w:r>
      <w:r w:rsidRPr="00963B36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ล: </w:t>
      </w:r>
      <w:r w:rsidRPr="00963B36">
        <w:rPr>
          <w:rFonts w:ascii="TH SarabunPSK" w:hAnsi="TH SarabunPSK" w:cs="TH SarabunPSK"/>
          <w:sz w:val="24"/>
          <w:szCs w:val="24"/>
        </w:rPr>
        <w:t>view_sawa@yahoo.com</w:t>
      </w:r>
    </w:p>
    <w:p w14:paraId="46970EC8" w14:textId="77777777" w:rsidR="00DE4024" w:rsidRPr="002545AE" w:rsidRDefault="00DE4024" w:rsidP="00F77029">
      <w:pPr>
        <w:spacing w:line="240" w:lineRule="auto"/>
        <w:rPr>
          <w:rFonts w:ascii="TH SarabunPSK" w:hAnsi="TH SarabunPSK" w:cs="TH SarabunPSK"/>
          <w:sz w:val="28"/>
        </w:rPr>
      </w:pPr>
      <w:r w:rsidRPr="002545AE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2C1EEE7E" w14:textId="5FC029D4" w:rsidR="00DE4024" w:rsidRDefault="00DE4024" w:rsidP="00F77029">
      <w:pPr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2545AE">
        <w:rPr>
          <w:rFonts w:ascii="TH SarabunPSK" w:hAnsi="TH SarabunPSK" w:cs="TH SarabunPSK"/>
          <w:sz w:val="28"/>
          <w:cs/>
        </w:rPr>
        <w:t>แผลเป็นนูนและคีลอยด์</w:t>
      </w:r>
      <w:r>
        <w:rPr>
          <w:rFonts w:ascii="TH SarabunPSK" w:hAnsi="TH SarabunPSK" w:cs="TH SarabunPSK" w:hint="cs"/>
          <w:sz w:val="28"/>
          <w:cs/>
        </w:rPr>
        <w:t>ส่วนใหญ่มี</w:t>
      </w:r>
      <w:r w:rsidRPr="002545AE">
        <w:rPr>
          <w:rFonts w:ascii="TH SarabunPSK" w:hAnsi="TH SarabunPSK" w:cs="TH SarabunPSK"/>
          <w:sz w:val="28"/>
          <w:cs/>
        </w:rPr>
        <w:t>สาเหตุ</w:t>
      </w:r>
      <w:r>
        <w:rPr>
          <w:rFonts w:ascii="TH SarabunPSK" w:hAnsi="TH SarabunPSK" w:cs="TH SarabunPSK" w:hint="cs"/>
          <w:sz w:val="28"/>
          <w:cs/>
        </w:rPr>
        <w:t>จากผิวหนังมีการ</w:t>
      </w:r>
      <w:r w:rsidRPr="002545AE">
        <w:rPr>
          <w:rFonts w:ascii="TH SarabunPSK" w:hAnsi="TH SarabunPSK" w:cs="TH SarabunPSK"/>
          <w:sz w:val="28"/>
          <w:cs/>
        </w:rPr>
        <w:t>บาดเจ็บถึงชั้นผิวหนังแท้จนเกิดเป็น</w:t>
      </w:r>
      <w:r>
        <w:rPr>
          <w:rFonts w:ascii="TH SarabunPSK" w:hAnsi="TH SarabunPSK" w:cs="TH SarabunPSK" w:hint="cs"/>
          <w:sz w:val="28"/>
          <w:cs/>
        </w:rPr>
        <w:t>รอยแผลเป็น</w:t>
      </w:r>
      <w:r w:rsidRPr="002545A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การรักษา</w:t>
      </w:r>
      <w:r w:rsidRPr="002545AE">
        <w:rPr>
          <w:rFonts w:ascii="TH SarabunPSK" w:hAnsi="TH SarabunPSK" w:cs="TH SarabunPSK"/>
          <w:sz w:val="28"/>
          <w:cs/>
        </w:rPr>
        <w:t>แผลเป็นนูนและคีลอยด์</w:t>
      </w:r>
      <w:r>
        <w:rPr>
          <w:rFonts w:ascii="TH SarabunPSK" w:hAnsi="TH SarabunPSK" w:cs="TH SarabunPSK" w:hint="cs"/>
          <w:sz w:val="28"/>
          <w:cs/>
        </w:rPr>
        <w:t xml:space="preserve">มีหลายวิธีและได้ผลต่างกัน </w:t>
      </w:r>
      <w:r w:rsidRPr="00E728D6">
        <w:rPr>
          <w:rFonts w:ascii="TH SarabunPSK" w:hAnsi="TH SarabunPSK" w:cs="TH SarabunPSK"/>
          <w:sz w:val="28"/>
          <w:cs/>
        </w:rPr>
        <w:t>เลเซอร์ไดโอด</w:t>
      </w:r>
      <w:r w:rsidRPr="00E728D6">
        <w:rPr>
          <w:rFonts w:ascii="TH SarabunPSK" w:hAnsi="TH SarabunPSK" w:cs="TH SarabunPSK" w:hint="cs"/>
          <w:sz w:val="28"/>
          <w:cs/>
        </w:rPr>
        <w:t>ชนิด</w:t>
      </w:r>
      <w:r w:rsidRPr="00E728D6">
        <w:rPr>
          <w:rFonts w:ascii="TH SarabunPSK" w:hAnsi="TH SarabunPSK" w:cs="TH SarabunPSK"/>
          <w:sz w:val="28"/>
          <w:cs/>
        </w:rPr>
        <w:t xml:space="preserve">ความยาวคลื่น </w:t>
      </w:r>
      <w:r w:rsidRPr="00E728D6">
        <w:rPr>
          <w:rFonts w:ascii="TH SarabunPSK" w:hAnsi="TH SarabunPSK" w:cs="TH SarabunPSK"/>
          <w:sz w:val="28"/>
        </w:rPr>
        <w:t>577</w:t>
      </w:r>
      <w:r w:rsidRPr="00E728D6">
        <w:rPr>
          <w:rFonts w:ascii="TH SarabunPSK" w:hAnsi="TH SarabunPSK" w:cs="TH SarabunPSK"/>
          <w:sz w:val="28"/>
          <w:cs/>
        </w:rPr>
        <w:t xml:space="preserve"> นาโนเมตร</w:t>
      </w:r>
      <w:r w:rsidRPr="00E728D6">
        <w:rPr>
          <w:rFonts w:ascii="TH SarabunPSK" w:hAnsi="TH SarabunPSK" w:cs="TH SarabunPSK" w:hint="cs"/>
          <w:sz w:val="28"/>
          <w:cs/>
        </w:rPr>
        <w:t>เป็นเลเซอร์ที่ใช้ใน</w:t>
      </w:r>
      <w:r w:rsidRPr="00E728D6">
        <w:rPr>
          <w:rFonts w:ascii="TH SarabunPSK" w:hAnsi="TH SarabunPSK" w:cs="TH SarabunPSK"/>
          <w:sz w:val="28"/>
          <w:cs/>
        </w:rPr>
        <w:t>การรักษาโรค</w:t>
      </w:r>
      <w:r w:rsidRPr="00E728D6">
        <w:rPr>
          <w:rFonts w:ascii="TH SarabunPSK" w:hAnsi="TH SarabunPSK" w:cs="TH SarabunPSK" w:hint="cs"/>
          <w:sz w:val="28"/>
          <w:cs/>
        </w:rPr>
        <w:t>เกี่ยวกับ</w:t>
      </w:r>
      <w:r w:rsidRPr="00E728D6">
        <w:rPr>
          <w:rFonts w:ascii="TH SarabunPSK" w:hAnsi="TH SarabunPSK" w:cs="TH SarabunPSK"/>
          <w:sz w:val="28"/>
          <w:cs/>
        </w:rPr>
        <w:t>หลอดเลือด</w:t>
      </w:r>
      <w:r w:rsidRPr="00E728D6">
        <w:rPr>
          <w:rFonts w:ascii="TH SarabunPSK" w:hAnsi="TH SarabunPSK" w:cs="TH SarabunPSK" w:hint="cs"/>
          <w:sz w:val="28"/>
          <w:cs/>
        </w:rPr>
        <w:t>และแผลเป็น ที่ผ่านมามีงานวิจัยพบว่าการใช้</w:t>
      </w:r>
      <w:r w:rsidRPr="00E728D6">
        <w:rPr>
          <w:rFonts w:ascii="TH SarabunPSK" w:hAnsi="TH SarabunPSK" w:cs="TH SarabunPSK"/>
          <w:sz w:val="28"/>
          <w:cs/>
        </w:rPr>
        <w:t>เลเซอร์ไดโอด</w:t>
      </w:r>
      <w:r w:rsidRPr="00E728D6">
        <w:rPr>
          <w:rFonts w:ascii="TH SarabunPSK" w:hAnsi="TH SarabunPSK" w:cs="TH SarabunPSK" w:hint="cs"/>
          <w:sz w:val="28"/>
          <w:cs/>
        </w:rPr>
        <w:t>ชนิด</w:t>
      </w:r>
      <w:r w:rsidRPr="00E728D6">
        <w:rPr>
          <w:rFonts w:ascii="TH SarabunPSK" w:hAnsi="TH SarabunPSK" w:cs="TH SarabunPSK"/>
          <w:sz w:val="28"/>
          <w:cs/>
        </w:rPr>
        <w:t xml:space="preserve">ความยาวคลื่น </w:t>
      </w:r>
      <w:r w:rsidRPr="00E728D6">
        <w:rPr>
          <w:rFonts w:ascii="TH SarabunPSK" w:hAnsi="TH SarabunPSK" w:cs="TH SarabunPSK"/>
          <w:sz w:val="28"/>
        </w:rPr>
        <w:t>577</w:t>
      </w:r>
      <w:r w:rsidRPr="00E728D6">
        <w:rPr>
          <w:rFonts w:ascii="TH SarabunPSK" w:hAnsi="TH SarabunPSK" w:cs="TH SarabunPSK"/>
          <w:sz w:val="28"/>
          <w:cs/>
        </w:rPr>
        <w:t xml:space="preserve"> นาโนเมตร</w:t>
      </w:r>
      <w:r w:rsidRPr="00E728D6">
        <w:rPr>
          <w:rFonts w:ascii="TH SarabunPSK" w:hAnsi="TH SarabunPSK" w:cs="TH SarabunPSK" w:hint="cs"/>
          <w:sz w:val="28"/>
          <w:cs/>
        </w:rPr>
        <w:t>ได้ผลในการรักษา</w:t>
      </w:r>
      <w:r w:rsidRPr="00E728D6">
        <w:rPr>
          <w:rFonts w:ascii="TH SarabunPSK" w:hAnsi="TH SarabunPSK" w:cs="TH SarabunPSK"/>
          <w:sz w:val="28"/>
          <w:cs/>
        </w:rPr>
        <w:t>แผลเป็นนูนและคีลอยด์</w:t>
      </w:r>
      <w:r w:rsidRPr="00E728D6">
        <w:rPr>
          <w:rFonts w:ascii="TH SarabunPSK" w:hAnsi="TH SarabunPSK" w:cs="TH SarabunPSK" w:hint="cs"/>
          <w:sz w:val="28"/>
          <w:cs/>
        </w:rPr>
        <w:t>แต่ได้ผลไม่มากนัก การรักษาแบบสูตรผสมจึงอาจช่วยเพิ่มประสิทธิผลในการรักษาได้แต่ยังมีข้อมูลงานวิจัยน้อย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46827">
        <w:rPr>
          <w:rFonts w:ascii="TH SarabunPSK" w:hAnsi="TH SarabunPSK" w:cs="TH SarabunPSK" w:hint="cs"/>
          <w:color w:val="000000" w:themeColor="text1"/>
          <w:sz w:val="28"/>
          <w:cs/>
        </w:rPr>
        <w:t>งานวิจัยนี้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มีวัตถุประสงค์เพื่อ</w:t>
      </w:r>
      <w:r w:rsidRPr="00D46827">
        <w:rPr>
          <w:rFonts w:ascii="TH SarabunPSK" w:hAnsi="TH SarabunPSK" w:cs="TH SarabunPSK" w:hint="cs"/>
          <w:color w:val="000000" w:themeColor="text1"/>
          <w:sz w:val="28"/>
          <w:cs/>
        </w:rPr>
        <w:t>ศึกษาเปรียบเทียบประสิทธิผลของ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การรักษาแบบสูตรผสมของ</w:t>
      </w:r>
      <w:r w:rsidRPr="00D46827">
        <w:rPr>
          <w:rFonts w:ascii="TH SarabunPSK" w:hAnsi="TH SarabunPSK" w:cs="TH SarabunPSK" w:hint="cs"/>
          <w:color w:val="000000" w:themeColor="text1"/>
          <w:sz w:val="28"/>
          <w:cs/>
        </w:rPr>
        <w:t>เลเซอร์ชนิดไดโอด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ช่วง</w:t>
      </w:r>
      <w:r w:rsidRPr="00D4682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ความยาวคลื่น </w:t>
      </w:r>
      <w:r w:rsidRPr="00D46827">
        <w:rPr>
          <w:rFonts w:ascii="TH SarabunPSK" w:hAnsi="TH SarabunPSK" w:cs="TH SarabunPSK" w:hint="cs"/>
          <w:color w:val="000000" w:themeColor="text1"/>
          <w:sz w:val="28"/>
        </w:rPr>
        <w:t>577</w:t>
      </w:r>
      <w:r w:rsidRPr="00D4682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นาโมเมตร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ร่วมกับ</w:t>
      </w:r>
      <w:r w:rsidRPr="00D46827">
        <w:rPr>
          <w:rFonts w:ascii="TH SarabunPSK" w:hAnsi="TH SarabunPSK" w:cs="TH SarabunPSK" w:hint="cs"/>
          <w:color w:val="000000" w:themeColor="text1"/>
          <w:sz w:val="28"/>
          <w:cs/>
        </w:rPr>
        <w:t>การฉีดสารไทรแอมซิโนโลน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46827">
        <w:rPr>
          <w:rFonts w:ascii="TH SarabunPSK" w:hAnsi="TH SarabunPSK" w:cs="TH SarabunPSK" w:hint="cs"/>
          <w:color w:val="000000" w:themeColor="text1"/>
          <w:sz w:val="28"/>
          <w:cs/>
        </w:rPr>
        <w:t>แอซีโทไนด์ที่รอยโรค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46827">
        <w:rPr>
          <w:rFonts w:ascii="TH SarabunPSK" w:hAnsi="TH SarabunPSK" w:cs="TH SarabunPSK" w:hint="cs"/>
          <w:color w:val="000000" w:themeColor="text1"/>
          <w:sz w:val="28"/>
          <w:cs/>
        </w:rPr>
        <w:t>(กลุ่ม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ทดลอง</w:t>
      </w:r>
      <w:r w:rsidRPr="00D46827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เทียบ</w:t>
      </w:r>
      <w:r w:rsidRPr="00D46827">
        <w:rPr>
          <w:rFonts w:ascii="TH SarabunPSK" w:hAnsi="TH SarabunPSK" w:cs="TH SarabunPSK" w:hint="cs"/>
          <w:color w:val="000000" w:themeColor="text1"/>
          <w:sz w:val="28"/>
          <w:cs/>
        </w:rPr>
        <w:t>กับการฉีดสารไทรแอมซิโนโลน แอซีโทไนด์เพียงอย่างเดียว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46827">
        <w:rPr>
          <w:rFonts w:ascii="TH SarabunPSK" w:hAnsi="TH SarabunPSK" w:cs="TH SarabunPSK" w:hint="cs"/>
          <w:color w:val="000000" w:themeColor="text1"/>
          <w:sz w:val="28"/>
          <w:cs/>
        </w:rPr>
        <w:t>(กลุ่ม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ควบคุม</w:t>
      </w:r>
      <w:r w:rsidRPr="00D46827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D46827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D46827">
        <w:rPr>
          <w:rFonts w:ascii="TH SarabunPSK" w:hAnsi="TH SarabunPSK" w:cs="TH SarabunPSK" w:hint="cs"/>
          <w:color w:val="000000" w:themeColor="text1"/>
          <w:sz w:val="28"/>
          <w:cs/>
        </w:rPr>
        <w:t>ในการรักษาแผลเป็นนูนหรือคีลอยด์</w:t>
      </w:r>
      <w:r w:rsidRPr="00D46827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03B20">
        <w:rPr>
          <w:rFonts w:ascii="TH SarabunPSK" w:hAnsi="TH SarabunPSK" w:cs="TH SarabunPSK" w:hint="cs"/>
          <w:color w:val="000000" w:themeColor="text1"/>
          <w:sz w:val="28"/>
          <w:cs/>
        </w:rPr>
        <w:t>ผู้วิจัยทำการสุ่มเลือก</w:t>
      </w:r>
      <w:r w:rsidR="00CA1BBC" w:rsidRPr="00E03B20">
        <w:rPr>
          <w:rFonts w:ascii="TH SarabunPSK" w:hAnsi="TH SarabunPSK" w:cs="TH SarabunPSK" w:hint="cs"/>
          <w:color w:val="000000" w:themeColor="text1"/>
          <w:sz w:val="28"/>
          <w:cs/>
        </w:rPr>
        <w:t>อาสาสมัคร</w:t>
      </w:r>
      <w:r w:rsidRPr="00E03B20">
        <w:rPr>
          <w:rFonts w:ascii="TH SarabunPSK" w:hAnsi="TH SarabunPSK" w:cs="TH SarabunPSK" w:hint="cs"/>
          <w:color w:val="000000" w:themeColor="text1"/>
          <w:sz w:val="28"/>
          <w:cs/>
        </w:rPr>
        <w:t>แบ่งเป็นกลุ่มทดลอง</w:t>
      </w:r>
      <w:r w:rsidR="00D278D7" w:rsidRPr="00E03B20">
        <w:rPr>
          <w:rFonts w:ascii="TH SarabunPSK" w:hAnsi="TH SarabunPSK" w:cs="TH SarabunPSK" w:hint="cs"/>
          <w:color w:val="000000" w:themeColor="text1"/>
          <w:sz w:val="28"/>
          <w:cs/>
        </w:rPr>
        <w:t xml:space="preserve"> 12 คน</w:t>
      </w:r>
      <w:r w:rsidRPr="00E03B20">
        <w:rPr>
          <w:rFonts w:ascii="TH SarabunPSK" w:hAnsi="TH SarabunPSK" w:cs="TH SarabunPSK" w:hint="cs"/>
          <w:color w:val="000000" w:themeColor="text1"/>
          <w:sz w:val="28"/>
          <w:cs/>
        </w:rPr>
        <w:t>และกลุ่มควบคุม</w:t>
      </w:r>
      <w:r w:rsidR="00D278D7" w:rsidRPr="00E03B20">
        <w:rPr>
          <w:rFonts w:ascii="TH SarabunPSK" w:hAnsi="TH SarabunPSK" w:cs="TH SarabunPSK" w:hint="cs"/>
          <w:color w:val="000000" w:themeColor="text1"/>
          <w:sz w:val="28"/>
          <w:cs/>
        </w:rPr>
        <w:t xml:space="preserve"> 12 คน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ผู้วิจัยจะทำการรักษาทั้งหมด </w:t>
      </w:r>
      <w:r>
        <w:rPr>
          <w:rFonts w:ascii="TH SarabunPSK" w:hAnsi="TH SarabunPSK" w:cs="TH SarabunPSK"/>
          <w:color w:val="000000" w:themeColor="text1"/>
          <w:sz w:val="28"/>
        </w:rPr>
        <w:t xml:space="preserve">2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ครั้ง ที่ครั้งแรกและที่ </w:t>
      </w:r>
      <w:r>
        <w:rPr>
          <w:rFonts w:ascii="TH SarabunPSK" w:hAnsi="TH SarabunPSK" w:cs="TH SarabunPSK"/>
          <w:color w:val="000000" w:themeColor="text1"/>
          <w:sz w:val="28"/>
        </w:rPr>
        <w:t xml:space="preserve">4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สัปดาห์ และ จะติดตามผลการรักษาที่ </w:t>
      </w:r>
      <w:r>
        <w:rPr>
          <w:rFonts w:ascii="TH SarabunPSK" w:hAnsi="TH SarabunPSK" w:cs="TH SarabunPSK"/>
          <w:color w:val="000000" w:themeColor="text1"/>
          <w:sz w:val="28"/>
        </w:rPr>
        <w:t>8</w:t>
      </w:r>
      <w:r w:rsidRPr="00D4682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สัปดาห์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หลังการรักษาครั้งแรก</w:t>
      </w:r>
      <w:r w:rsidRPr="00D4682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2B6425">
        <w:rPr>
          <w:rFonts w:ascii="TH SarabunPSK" w:hAnsi="TH SarabunPSK" w:cs="TH SarabunPSK" w:hint="cs"/>
          <w:color w:val="000000" w:themeColor="text1"/>
          <w:sz w:val="28"/>
          <w:cs/>
        </w:rPr>
        <w:t>การประเมินผลประกอบด้วย</w:t>
      </w:r>
      <w:r w:rsidRPr="002B642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6425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ค่าคะแนนความรุนแรงของรอยแผลเป็นโดยรวมจากการประเมินโดยแพทย์ และ จากอาสาสมัคร ขนาดความหนาของรอยโรค คะแนนความพึงพอใจประเมินโดยอาสาสมัคร และผลข้างเคียงที่เกิดขึ้น จากกลุ่มตัวอย่าง </w:t>
      </w:r>
      <w:r w:rsidRPr="002B6425">
        <w:rPr>
          <w:rFonts w:ascii="TH SarabunPSK" w:hAnsi="TH SarabunPSK" w:cs="TH SarabunPSK"/>
          <w:color w:val="000000" w:themeColor="text1"/>
          <w:sz w:val="28"/>
        </w:rPr>
        <w:t>24</w:t>
      </w:r>
      <w:r w:rsidRPr="002B6425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2B6425">
        <w:rPr>
          <w:rFonts w:ascii="TH SarabunPSK" w:hAnsi="TH SarabunPSK" w:cs="TH SarabunPSK" w:hint="cs"/>
          <w:color w:val="000000" w:themeColor="text1"/>
          <w:sz w:val="28"/>
          <w:cs/>
        </w:rPr>
        <w:t>คนที่</w:t>
      </w:r>
      <w:r w:rsidRPr="00D46827">
        <w:rPr>
          <w:rFonts w:ascii="TH SarabunPSK" w:hAnsi="TH SarabunPSK" w:cs="TH SarabunPSK" w:hint="cs"/>
          <w:color w:val="000000" w:themeColor="text1"/>
          <w:sz w:val="28"/>
          <w:cs/>
        </w:rPr>
        <w:t>เข้าร่วมโครงการ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F2F53">
        <w:rPr>
          <w:rFonts w:ascii="TH SarabunPSK" w:hAnsi="TH SarabunPSK" w:cs="TH SarabunPSK"/>
          <w:color w:val="000000" w:themeColor="text1"/>
          <w:sz w:val="28"/>
          <w:cs/>
        </w:rPr>
        <w:t>มีอายุเฉลี่ย 33.8</w:t>
      </w:r>
      <w:r w:rsidRPr="005F2F5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F2F53">
        <w:rPr>
          <w:rFonts w:ascii="TH SarabunPSK" w:hAnsi="TH SarabunPSK" w:cs="TH SarabunPSK"/>
          <w:color w:val="000000" w:themeColor="text1"/>
          <w:sz w:val="28"/>
          <w:cs/>
        </w:rPr>
        <w:t xml:space="preserve">ปี เป็นเพศหญิงร้อยละ </w:t>
      </w:r>
      <w:r w:rsidRPr="005F2F53">
        <w:rPr>
          <w:rFonts w:ascii="TH SarabunPSK" w:hAnsi="TH SarabunPSK" w:cs="TH SarabunPSK"/>
          <w:color w:val="000000" w:themeColor="text1"/>
          <w:sz w:val="28"/>
        </w:rPr>
        <w:t>41.7</w:t>
      </w:r>
      <w:r w:rsidRPr="005F2F5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F2F53">
        <w:rPr>
          <w:rFonts w:ascii="TH SarabunPSK" w:hAnsi="TH SarabunPSK" w:cs="TH SarabunPSK"/>
          <w:color w:val="000000" w:themeColor="text1"/>
          <w:sz w:val="28"/>
          <w:cs/>
        </w:rPr>
        <w:t xml:space="preserve">และเพศชายร้อยละ </w:t>
      </w:r>
      <w:r w:rsidRPr="005F2F53">
        <w:rPr>
          <w:rFonts w:ascii="TH SarabunPSK" w:hAnsi="TH SarabunPSK" w:cs="TH SarabunPSK"/>
          <w:color w:val="000000" w:themeColor="text1"/>
          <w:sz w:val="28"/>
        </w:rPr>
        <w:t>58.3</w:t>
      </w:r>
      <w:r w:rsidRPr="005F2F5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F2F53">
        <w:rPr>
          <w:rFonts w:ascii="TH SarabunPSK" w:hAnsi="TH SarabunPSK" w:cs="TH SarabunPSK"/>
          <w:color w:val="000000" w:themeColor="text1"/>
          <w:sz w:val="28"/>
          <w:cs/>
        </w:rPr>
        <w:t xml:space="preserve">เมื่อติดตามครบ </w:t>
      </w:r>
      <w:r w:rsidRPr="005F2F53">
        <w:rPr>
          <w:rFonts w:ascii="TH SarabunPSK" w:hAnsi="TH SarabunPSK" w:cs="TH SarabunPSK"/>
          <w:color w:val="000000" w:themeColor="text1"/>
          <w:sz w:val="28"/>
        </w:rPr>
        <w:t>8</w:t>
      </w:r>
      <w:r w:rsidRPr="005F2F53">
        <w:rPr>
          <w:rFonts w:ascii="TH SarabunPSK" w:hAnsi="TH SarabunPSK" w:cs="TH SarabunPSK"/>
          <w:color w:val="000000" w:themeColor="text1"/>
          <w:sz w:val="28"/>
          <w:cs/>
        </w:rPr>
        <w:t xml:space="preserve"> สัปดาห์ พบว่า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116B82">
        <w:rPr>
          <w:rFonts w:ascii="TH SarabunPSK" w:hAnsi="TH SarabunPSK" w:cs="TH SarabunPSK"/>
          <w:color w:val="000000" w:themeColor="text1"/>
          <w:sz w:val="28"/>
          <w:cs/>
        </w:rPr>
        <w:t>กลุ่มที่ได้รับ</w:t>
      </w:r>
      <w:r w:rsidRPr="00116B82">
        <w:rPr>
          <w:rFonts w:ascii="TH SarabunPSK" w:hAnsi="TH SarabunPSK" w:cs="TH SarabunPSK" w:hint="cs"/>
          <w:color w:val="000000" w:themeColor="text1"/>
          <w:sz w:val="28"/>
          <w:cs/>
        </w:rPr>
        <w:t>การรักษาแบบสูตรผสมมีค่าคะแนนความรุนแรงของรอยแผลเป็น</w:t>
      </w:r>
      <w:r w:rsidRPr="00E03B20">
        <w:rPr>
          <w:rFonts w:ascii="TH SarabunPSK" w:hAnsi="TH SarabunPSK" w:cs="TH SarabunPSK" w:hint="cs"/>
          <w:color w:val="000000" w:themeColor="text1"/>
          <w:sz w:val="28"/>
          <w:cs/>
        </w:rPr>
        <w:t>โดยรวมจากการประเมินโดยแพทย์</w:t>
      </w:r>
      <w:r w:rsidR="00324511" w:rsidRPr="00E03B20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E150C9" w:rsidRPr="00E03B20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="00324511" w:rsidRPr="00E03B20">
        <w:rPr>
          <w:rFonts w:ascii="TH SarabunPSK" w:hAnsi="TH SarabunPSK" w:cs="TH SarabunPSK" w:hint="cs"/>
          <w:color w:val="000000" w:themeColor="text1"/>
          <w:sz w:val="28"/>
          <w:cs/>
        </w:rPr>
        <w:t>อาสาสมัคร</w:t>
      </w:r>
      <w:r w:rsidR="00AE699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116B8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ลดลงมากกว่าเมื่อเทียบกับกลุ่มควบคุมอย่างมีนัยสำคัญ </w:t>
      </w:r>
      <w:r w:rsidRPr="00E03B20">
        <w:rPr>
          <w:rFonts w:ascii="TH SarabunPSK" w:hAnsi="TH SarabunPSK" w:cs="TH SarabunPSK"/>
          <w:color w:val="000000" w:themeColor="text1"/>
          <w:sz w:val="28"/>
        </w:rPr>
        <w:t>(</w:t>
      </w:r>
      <w:r w:rsidRPr="00E03B20">
        <w:rPr>
          <w:rFonts w:ascii="TH SarabunPSK" w:hAnsi="TH SarabunPSK" w:cs="TH SarabunPSK"/>
          <w:sz w:val="28"/>
          <w:lang w:val="en"/>
        </w:rPr>
        <w:t>POSAS observer scale</w:t>
      </w:r>
      <w:r w:rsidR="00AE6991" w:rsidRPr="00E03B20">
        <w:rPr>
          <w:rFonts w:ascii="TH SarabunPSK" w:hAnsi="TH SarabunPSK" w:cs="TH SarabunPSK" w:hint="cs"/>
          <w:sz w:val="28"/>
          <w:cs/>
          <w:lang w:val="en"/>
        </w:rPr>
        <w:t xml:space="preserve"> เท่ากับ </w:t>
      </w:r>
      <w:r w:rsidRPr="00E03B20">
        <w:rPr>
          <w:rFonts w:ascii="TH SarabunPSK" w:hAnsi="TH SarabunPSK" w:cs="TH SarabunPSK"/>
          <w:color w:val="000000" w:themeColor="text1"/>
          <w:sz w:val="28"/>
          <w:cs/>
        </w:rPr>
        <w:t>24.6</w:t>
      </w:r>
      <w:r w:rsidRPr="00E03B20">
        <w:rPr>
          <w:rFonts w:ascii="TH SarabunPSK" w:hAnsi="TH SarabunPSK" w:cs="TH SarabunPSK"/>
          <w:color w:val="000000" w:themeColor="text1"/>
          <w:sz w:val="28"/>
          <w:u w:val="single"/>
        </w:rPr>
        <w:t>+</w:t>
      </w:r>
      <w:r w:rsidRPr="00E03B20">
        <w:rPr>
          <w:rFonts w:ascii="TH SarabunPSK" w:hAnsi="TH SarabunPSK" w:cs="TH SarabunPSK"/>
          <w:color w:val="000000" w:themeColor="text1"/>
          <w:sz w:val="28"/>
          <w:cs/>
        </w:rPr>
        <w:t>10.8</w:t>
      </w:r>
      <w:r w:rsidRPr="00E03B2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E03B2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Pr="00E03B20">
        <w:rPr>
          <w:rFonts w:ascii="TH SarabunPSK" w:hAnsi="TH SarabunPSK" w:cs="TH SarabunPSK"/>
          <w:color w:val="000000" w:themeColor="text1"/>
          <w:sz w:val="28"/>
          <w:cs/>
        </w:rPr>
        <w:t>29.2</w:t>
      </w:r>
      <w:r w:rsidRPr="00E03B20">
        <w:rPr>
          <w:rFonts w:ascii="TH SarabunPSK" w:hAnsi="TH SarabunPSK" w:cs="TH SarabunPSK"/>
          <w:color w:val="000000" w:themeColor="text1"/>
          <w:sz w:val="28"/>
          <w:u w:val="single"/>
        </w:rPr>
        <w:t>+</w:t>
      </w:r>
      <w:r w:rsidRPr="00E03B20">
        <w:rPr>
          <w:rFonts w:ascii="TH SarabunPSK" w:hAnsi="TH SarabunPSK" w:cs="TH SarabunPSK"/>
          <w:color w:val="000000" w:themeColor="text1"/>
          <w:sz w:val="28"/>
          <w:cs/>
        </w:rPr>
        <w:t>10.7</w:t>
      </w:r>
      <w:r w:rsidRPr="00E03B2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E03B20">
        <w:rPr>
          <w:rFonts w:ascii="TH SarabunPSK" w:hAnsi="TH SarabunPSK" w:cs="TH SarabunPSK" w:hint="cs"/>
          <w:color w:val="000000" w:themeColor="text1"/>
          <w:sz w:val="28"/>
          <w:cs/>
        </w:rPr>
        <w:t>ตามลำดับ</w:t>
      </w:r>
      <w:r w:rsidRPr="00E03B20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E03B2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ค่า </w:t>
      </w:r>
      <w:r w:rsidRPr="00E03B20">
        <w:rPr>
          <w:rFonts w:ascii="TH SarabunPSK" w:hAnsi="TH SarabunPSK" w:cs="TH SarabunPSK"/>
          <w:color w:val="000000" w:themeColor="text1"/>
          <w:sz w:val="28"/>
        </w:rPr>
        <w:t>p =</w:t>
      </w:r>
      <w:r w:rsidRPr="00E03B20">
        <w:rPr>
          <w:rFonts w:ascii="TH SarabunPSK" w:hAnsi="TH SarabunPSK" w:cs="TH SarabunPSK"/>
          <w:color w:val="000000" w:themeColor="text1"/>
          <w:sz w:val="28"/>
          <w:cs/>
        </w:rPr>
        <w:t>0.05</w:t>
      </w:r>
      <w:r w:rsidR="00002F6C" w:rsidRPr="00E03B2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 </w:t>
      </w:r>
      <w:r w:rsidR="00002F6C" w:rsidRPr="00E03B20">
        <w:rPr>
          <w:rFonts w:ascii="TH SarabunPSK" w:hAnsi="TH SarabunPSK" w:cs="TH SarabunPSK"/>
          <w:color w:val="000000" w:themeColor="text1"/>
          <w:sz w:val="28"/>
        </w:rPr>
        <w:t>POSAS patient scale</w:t>
      </w:r>
      <w:r w:rsidR="00AE6991" w:rsidRPr="00E03B2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เท่ากับ</w:t>
      </w:r>
      <w:r w:rsidR="003F09FA" w:rsidRPr="00E03B2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847EB" w:rsidRPr="00E03B20">
        <w:rPr>
          <w:rFonts w:ascii="TH SarabunPSK" w:hAnsi="TH SarabunPSK" w:cs="TH SarabunPSK"/>
          <w:color w:val="000000" w:themeColor="text1"/>
          <w:sz w:val="28"/>
        </w:rPr>
        <w:t>21.7</w:t>
      </w:r>
      <w:r w:rsidR="000847EB" w:rsidRPr="00E03B20">
        <w:rPr>
          <w:rFonts w:ascii="TH SarabunPSK" w:hAnsi="TH SarabunPSK" w:cs="TH SarabunPSK"/>
          <w:color w:val="000000" w:themeColor="text1"/>
          <w:sz w:val="28"/>
          <w:u w:val="single"/>
        </w:rPr>
        <w:t>+</w:t>
      </w:r>
      <w:r w:rsidR="00086CA6" w:rsidRPr="00E03B20">
        <w:rPr>
          <w:rFonts w:ascii="TH SarabunPSK" w:hAnsi="TH SarabunPSK" w:cs="TH SarabunPSK" w:hint="cs"/>
          <w:color w:val="000000" w:themeColor="text1"/>
          <w:sz w:val="28"/>
          <w:cs/>
        </w:rPr>
        <w:t xml:space="preserve">8.8 และ </w:t>
      </w:r>
      <w:r w:rsidR="001A26B8" w:rsidRPr="00E03B20">
        <w:rPr>
          <w:rFonts w:ascii="TH SarabunPSK" w:hAnsi="TH SarabunPSK" w:cs="TH SarabunPSK" w:hint="cs"/>
          <w:color w:val="000000" w:themeColor="text1"/>
          <w:sz w:val="28"/>
          <w:cs/>
        </w:rPr>
        <w:t>26.7</w:t>
      </w:r>
      <w:r w:rsidR="001A26B8" w:rsidRPr="00E03B20">
        <w:rPr>
          <w:rFonts w:ascii="TH SarabunPSK" w:hAnsi="TH SarabunPSK" w:cs="TH SarabunPSK"/>
          <w:color w:val="000000" w:themeColor="text1"/>
          <w:sz w:val="28"/>
          <w:u w:val="single"/>
        </w:rPr>
        <w:t>+</w:t>
      </w:r>
      <w:r w:rsidR="00D033DF" w:rsidRPr="00E03B20">
        <w:rPr>
          <w:rFonts w:ascii="TH SarabunPSK" w:hAnsi="TH SarabunPSK" w:cs="TH SarabunPSK" w:hint="cs"/>
          <w:color w:val="000000" w:themeColor="text1"/>
          <w:sz w:val="28"/>
          <w:cs/>
        </w:rPr>
        <w:t>6.8</w:t>
      </w:r>
      <w:r w:rsidR="009A4958" w:rsidRPr="00E03B2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ตามลำดับ</w:t>
      </w:r>
      <w:r w:rsidR="009A4958" w:rsidRPr="00E03B20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9A4958" w:rsidRPr="00E03B2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ค่า </w:t>
      </w:r>
      <w:r w:rsidR="009A4958" w:rsidRPr="00E03B20">
        <w:rPr>
          <w:rFonts w:ascii="TH SarabunPSK" w:hAnsi="TH SarabunPSK" w:cs="TH SarabunPSK"/>
          <w:color w:val="000000" w:themeColor="text1"/>
          <w:sz w:val="28"/>
        </w:rPr>
        <w:t>p =</w:t>
      </w:r>
      <w:r w:rsidR="009A4958" w:rsidRPr="00E03B20">
        <w:rPr>
          <w:rFonts w:ascii="TH SarabunPSK" w:hAnsi="TH SarabunPSK" w:cs="TH SarabunPSK"/>
          <w:color w:val="000000" w:themeColor="text1"/>
          <w:sz w:val="28"/>
          <w:cs/>
        </w:rPr>
        <w:t>0.0</w:t>
      </w:r>
      <w:r w:rsidR="001B4B7F" w:rsidRPr="00E03B20">
        <w:rPr>
          <w:rFonts w:ascii="TH SarabunPSK" w:hAnsi="TH SarabunPSK" w:cs="TH SarabunPSK" w:hint="cs"/>
          <w:color w:val="000000" w:themeColor="text1"/>
          <w:sz w:val="28"/>
          <w:cs/>
        </w:rPr>
        <w:t>27</w:t>
      </w:r>
      <w:r w:rsidRPr="00E03B20">
        <w:rPr>
          <w:rFonts w:ascii="TH SarabunPSK" w:hAnsi="TH SarabunPSK" w:cs="TH SarabunPSK"/>
          <w:color w:val="000000" w:themeColor="text1"/>
          <w:sz w:val="28"/>
        </w:rPr>
        <w:t>)</w:t>
      </w:r>
      <w:r w:rsidR="00935989"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ส่วนค่า</w:t>
      </w:r>
      <w:r w:rsidRPr="005F2F53">
        <w:rPr>
          <w:rFonts w:ascii="TH SarabunPSK" w:hAnsi="TH SarabunPSK" w:cs="TH SarabunPSK" w:hint="cs"/>
          <w:color w:val="000000" w:themeColor="text1"/>
          <w:sz w:val="28"/>
          <w:cs/>
        </w:rPr>
        <w:t>ความหนาของรอยโรค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และคะแนนความพึงพอใจที่ </w:t>
      </w:r>
      <w:r w:rsidRPr="005F2F53">
        <w:rPr>
          <w:rFonts w:ascii="TH SarabunPSK" w:hAnsi="TH SarabunPSK" w:cs="TH SarabunPSK"/>
          <w:color w:val="000000" w:themeColor="text1"/>
          <w:sz w:val="28"/>
        </w:rPr>
        <w:t>8</w:t>
      </w:r>
      <w:r w:rsidRPr="005F2F53">
        <w:rPr>
          <w:rFonts w:ascii="TH SarabunPSK" w:hAnsi="TH SarabunPSK" w:cs="TH SarabunPSK"/>
          <w:color w:val="000000" w:themeColor="text1"/>
          <w:sz w:val="28"/>
          <w:cs/>
        </w:rPr>
        <w:t xml:space="preserve"> สัปดาห์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พบว่าไม่แตกต่างกันทั้งสองกลุ่ม </w:t>
      </w:r>
      <w:r>
        <w:rPr>
          <w:rFonts w:ascii="TH SarabunPSK" w:hAnsi="TH SarabunPSK" w:cs="TH SarabunPSK"/>
          <w:color w:val="000000" w:themeColor="text1"/>
          <w:sz w:val="28"/>
        </w:rPr>
        <w:t xml:space="preserve">(p&gt;0.05)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ผลข้างเคียงด้านเลเซอร์ที่พบได้แก่ รอยดำพบ </w:t>
      </w:r>
      <w:r>
        <w:rPr>
          <w:rFonts w:ascii="TH SarabunPSK" w:hAnsi="TH SarabunPSK" w:cs="TH SarabunPSK"/>
          <w:color w:val="000000" w:themeColor="text1"/>
          <w:sz w:val="28"/>
        </w:rPr>
        <w:t xml:space="preserve">3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คน</w:t>
      </w:r>
      <w:r>
        <w:rPr>
          <w:rFonts w:ascii="TH SarabunPSK" w:hAnsi="TH SarabunPSK" w:cs="TH SarabunPSK"/>
          <w:color w:val="000000" w:themeColor="text1"/>
          <w:sz w:val="28"/>
        </w:rPr>
        <w:t xml:space="preserve"> (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ร้อยละ </w:t>
      </w:r>
      <w:r>
        <w:rPr>
          <w:rFonts w:ascii="TH SarabunPSK" w:hAnsi="TH SarabunPSK" w:cs="TH SarabunPSK"/>
          <w:color w:val="000000" w:themeColor="text1"/>
          <w:sz w:val="28"/>
        </w:rPr>
        <w:t>25)</w:t>
      </w:r>
      <w:r w:rsidRPr="005F2F5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และภาวะผิวแห้ง </w:t>
      </w:r>
      <w:r>
        <w:rPr>
          <w:rFonts w:ascii="TH SarabunPSK" w:hAnsi="TH SarabunPSK" w:cs="TH SarabunPSK"/>
          <w:color w:val="000000" w:themeColor="text1"/>
          <w:sz w:val="28"/>
        </w:rPr>
        <w:t xml:space="preserve">2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คน </w:t>
      </w:r>
      <w:r>
        <w:rPr>
          <w:rFonts w:ascii="TH SarabunPSK" w:hAnsi="TH SarabunPSK" w:cs="TH SarabunPSK"/>
          <w:color w:val="000000" w:themeColor="text1"/>
          <w:sz w:val="28"/>
        </w:rPr>
        <w:t>(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ร้อยละ </w:t>
      </w:r>
      <w:r>
        <w:rPr>
          <w:rFonts w:ascii="TH SarabunPSK" w:hAnsi="TH SarabunPSK" w:cs="TH SarabunPSK"/>
          <w:color w:val="000000" w:themeColor="text1"/>
          <w:sz w:val="28"/>
        </w:rPr>
        <w:t xml:space="preserve">16.7) </w:t>
      </w:r>
      <w:r w:rsidRPr="00811E81">
        <w:rPr>
          <w:rFonts w:ascii="TH SarabunPSK" w:hAnsi="TH SarabunPSK" w:cs="TH SarabunPSK"/>
          <w:color w:val="000000" w:themeColor="text1"/>
          <w:sz w:val="28"/>
          <w:cs/>
        </w:rPr>
        <w:t>สรุปได้ว่า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E03B2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การรักษาร่วมกันของเลเซอร์ชนิดไดโอด ความยาวคลื่น </w:t>
      </w:r>
      <w:r w:rsidRPr="00E03B20">
        <w:rPr>
          <w:rFonts w:ascii="TH SarabunPSK" w:hAnsi="TH SarabunPSK" w:cs="TH SarabunPSK" w:hint="cs"/>
          <w:color w:val="000000" w:themeColor="text1"/>
          <w:sz w:val="28"/>
        </w:rPr>
        <w:t>577</w:t>
      </w:r>
      <w:r w:rsidRPr="00E03B2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นาโมเมตรและการฉีดสารไทรแอมซิโนโลน แอซีโทไนด์ที่รอยโรค </w:t>
      </w:r>
      <w:r w:rsidR="007D6FAC" w:rsidRPr="00E03B20">
        <w:rPr>
          <w:rFonts w:ascii="TH SarabunPSK" w:hAnsi="TH SarabunPSK" w:cs="TH SarabunPSK" w:hint="cs"/>
          <w:color w:val="000000" w:themeColor="text1"/>
          <w:sz w:val="28"/>
          <w:cs/>
        </w:rPr>
        <w:t>สามารถลดค่าคะแนนความรุนแรงของรอยแผลเป็นโดยรวมจากการประเมินโดยแพทย์และโดยอาสาสมัครได้มากกว่า</w:t>
      </w:r>
      <w:r w:rsidRPr="00E03B20">
        <w:rPr>
          <w:rFonts w:ascii="TH SarabunPSK" w:hAnsi="TH SarabunPSK" w:cs="TH SarabunPSK" w:hint="cs"/>
          <w:color w:val="000000" w:themeColor="text1"/>
          <w:sz w:val="28"/>
          <w:cs/>
        </w:rPr>
        <w:t>การรักษาด้วยการฉีดสารไทรแอมซิโนโลน แอซีโทไนด์เพียงอย่างเดียว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ในการรักษาแผลเป็นนูนหรือแผลเป็นคีลอยด์ และสามารถนำเป็นทางเลือกใหม่ในการรักษาได้</w:t>
      </w:r>
    </w:p>
    <w:p w14:paraId="39B01777" w14:textId="57D8E166" w:rsidR="00DE4024" w:rsidRDefault="00DE4024" w:rsidP="00F77029">
      <w:pPr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D4529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คำสำคัญ:</w:t>
      </w:r>
      <w:r w:rsidRPr="001C6AC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1C6AC7">
        <w:rPr>
          <w:rFonts w:ascii="TH SarabunPSK" w:hAnsi="TH SarabunPSK" w:cs="TH SarabunPSK" w:hint="cs"/>
          <w:color w:val="000000" w:themeColor="text1"/>
          <w:sz w:val="28"/>
          <w:cs/>
        </w:rPr>
        <w:t>แผลเป็นนูน, คีลอยด์</w:t>
      </w:r>
      <w:r w:rsidRPr="001C6AC7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1C6AC7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เลเซอร์ชนิดไดโอด ความยาวคลื่น </w:t>
      </w:r>
      <w:r w:rsidRPr="001C6AC7">
        <w:rPr>
          <w:rFonts w:ascii="TH SarabunPSK" w:hAnsi="TH SarabunPSK" w:cs="TH SarabunPSK" w:hint="cs"/>
          <w:color w:val="000000" w:themeColor="text1"/>
          <w:sz w:val="28"/>
        </w:rPr>
        <w:t>577</w:t>
      </w:r>
      <w:r w:rsidRPr="001C6AC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นาโมเมตร</w:t>
      </w:r>
      <w:r w:rsidRPr="001C6AC7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1C6AC7">
        <w:rPr>
          <w:rFonts w:ascii="TH SarabunPSK" w:hAnsi="TH SarabunPSK" w:cs="TH SarabunPSK" w:hint="cs"/>
          <w:color w:val="000000" w:themeColor="text1"/>
          <w:sz w:val="28"/>
          <w:cs/>
        </w:rPr>
        <w:t>สารไทรแอมซิโนโลน แอซีโทไนด์</w:t>
      </w:r>
    </w:p>
    <w:p w14:paraId="364BE391" w14:textId="1A770663" w:rsidR="00F77029" w:rsidRDefault="00F77029" w:rsidP="00F77029">
      <w:pPr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633CD376" w14:textId="77777777" w:rsidR="00935989" w:rsidRDefault="00935989" w:rsidP="00F77029">
      <w:pPr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1C08AD52" w14:textId="77777777" w:rsidR="00F77029" w:rsidRDefault="00F77029" w:rsidP="00F77029">
      <w:pPr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3380F2D8" w14:textId="77777777" w:rsidR="00DE4024" w:rsidRPr="0023634D" w:rsidRDefault="00DE4024" w:rsidP="00F77029">
      <w:pPr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63B36">
        <w:rPr>
          <w:rFonts w:ascii="TH SarabunPSK" w:hAnsi="TH SarabunPSK" w:cs="TH SarabunPSK" w:hint="cs"/>
          <w:b/>
          <w:bCs/>
          <w:sz w:val="36"/>
          <w:szCs w:val="36"/>
        </w:rPr>
        <w:lastRenderedPageBreak/>
        <w:t xml:space="preserve">A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comparative study between the combination of intralesional triamcinolone acetonide injection and Diode 577 nm laser with intralesional triamcinolone acetonide injection alone in the treatment of hypertrophic scar or keloid </w:t>
      </w:r>
    </w:p>
    <w:p w14:paraId="74F10E4D" w14:textId="77777777" w:rsidR="00DE4024" w:rsidRPr="00963B36" w:rsidRDefault="00DE4024" w:rsidP="00F77029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r w:rsidRPr="00963B36">
        <w:rPr>
          <w:rFonts w:ascii="TH SarabunPSK" w:hAnsi="TH SarabunPSK" w:cs="TH SarabunPSK"/>
          <w:b/>
          <w:bCs/>
          <w:sz w:val="30"/>
          <w:szCs w:val="30"/>
        </w:rPr>
        <w:t>Nattawee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Pattrapornviroj</w:t>
      </w:r>
      <w:r w:rsidRPr="00963B36">
        <w:rPr>
          <w:rFonts w:ascii="TH SarabunPSK" w:hAnsi="TH SarabunPSK" w:cs="TH SarabunPSK" w:hint="cs"/>
          <w:b/>
          <w:bCs/>
          <w:sz w:val="30"/>
          <w:szCs w:val="30"/>
          <w:vertAlign w:val="superscript"/>
        </w:rPr>
        <w:t>1*</w:t>
      </w:r>
      <w:r w:rsidRPr="00963B36">
        <w:rPr>
          <w:rFonts w:ascii="TH SarabunPSK" w:hAnsi="TH SarabunPSK" w:cs="TH SarabunPSK" w:hint="cs"/>
          <w:b/>
          <w:bCs/>
          <w:sz w:val="30"/>
          <w:szCs w:val="30"/>
        </w:rPr>
        <w:t xml:space="preserve">, </w:t>
      </w:r>
      <w:r w:rsidRPr="00963B36">
        <w:rPr>
          <w:rFonts w:ascii="TH SarabunPSK" w:hAnsi="TH SarabunPSK" w:cs="TH SarabunPSK"/>
          <w:b/>
          <w:bCs/>
          <w:sz w:val="30"/>
          <w:szCs w:val="30"/>
        </w:rPr>
        <w:t>Thep Chalermchai</w:t>
      </w:r>
      <w:r w:rsidRPr="00963B36">
        <w:rPr>
          <w:rFonts w:ascii="TH SarabunPSK" w:hAnsi="TH SarabunPSK" w:cs="TH SarabunPSK" w:hint="cs"/>
          <w:b/>
          <w:bCs/>
          <w:sz w:val="30"/>
          <w:szCs w:val="30"/>
          <w:vertAlign w:val="superscript"/>
        </w:rPr>
        <w:t>2</w:t>
      </w:r>
    </w:p>
    <w:p w14:paraId="5EBE84E6" w14:textId="77777777" w:rsidR="00DE4024" w:rsidRPr="00963B36" w:rsidRDefault="00DE4024" w:rsidP="00F77029">
      <w:pPr>
        <w:spacing w:line="240" w:lineRule="auto"/>
        <w:jc w:val="center"/>
        <w:rPr>
          <w:rFonts w:ascii="TH SarabunPSK" w:hAnsi="TH SarabunPSK" w:cs="TH SarabunPSK"/>
          <w:sz w:val="24"/>
          <w:szCs w:val="24"/>
          <w:vertAlign w:val="superscript"/>
        </w:rPr>
      </w:pPr>
      <w:r w:rsidRPr="00963B36">
        <w:rPr>
          <w:rFonts w:ascii="TH SarabunPSK" w:hAnsi="TH SarabunPSK" w:cs="TH SarabunPSK"/>
          <w:sz w:val="24"/>
          <w:szCs w:val="24"/>
          <w:vertAlign w:val="superscript"/>
        </w:rPr>
        <w:t xml:space="preserve">1, </w:t>
      </w:r>
      <w:r w:rsidRPr="00963B36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Pr="00963B36">
        <w:rPr>
          <w:rFonts w:ascii="TH SarabunPSK" w:hAnsi="TH SarabunPSK" w:cs="TH SarabunPSK"/>
          <w:sz w:val="24"/>
          <w:szCs w:val="24"/>
        </w:rPr>
        <w:t>School of Anti-Aging and Regenerative Medicine, Mae Fah Luang University</w:t>
      </w:r>
    </w:p>
    <w:p w14:paraId="4DFD5F2B" w14:textId="77777777" w:rsidR="00DE4024" w:rsidRPr="00EF73DF" w:rsidRDefault="00DE4024" w:rsidP="00F77029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EF73D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*</w:t>
      </w:r>
      <w:r w:rsidRPr="00EF73DF">
        <w:rPr>
          <w:rFonts w:ascii="TH SarabunPSK" w:hAnsi="TH SarabunPSK" w:cs="TH SarabunPSK"/>
          <w:color w:val="000000" w:themeColor="text1"/>
          <w:sz w:val="24"/>
          <w:szCs w:val="24"/>
        </w:rPr>
        <w:t>email</w:t>
      </w:r>
      <w:r w:rsidRPr="00EF73D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: </w:t>
      </w:r>
      <w:hyperlink r:id="rId5" w:history="1">
        <w:r w:rsidRPr="00EF73DF">
          <w:rPr>
            <w:rStyle w:val="Hyperlink"/>
            <w:rFonts w:ascii="TH SarabunPSK" w:hAnsi="TH SarabunPSK" w:cs="TH SarabunPSK"/>
            <w:color w:val="000000" w:themeColor="text1"/>
            <w:sz w:val="24"/>
            <w:szCs w:val="24"/>
            <w:u w:val="none"/>
          </w:rPr>
          <w:t>view_sawa@yahoo.com</w:t>
        </w:r>
      </w:hyperlink>
    </w:p>
    <w:p w14:paraId="0C38D8E1" w14:textId="77777777" w:rsidR="00DE4024" w:rsidRDefault="00DE4024" w:rsidP="00F77029">
      <w:pPr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695862">
        <w:rPr>
          <w:rFonts w:ascii="TH SarabunPSK" w:hAnsi="TH SarabunPSK" w:cs="TH SarabunPSK" w:hint="cs"/>
          <w:b/>
          <w:bCs/>
          <w:sz w:val="28"/>
        </w:rPr>
        <w:t>Abstract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7BE4E48F" w14:textId="6F24B2F6" w:rsidR="00DE4024" w:rsidRDefault="00DE4024" w:rsidP="00F77029">
      <w:pPr>
        <w:spacing w:line="240" w:lineRule="auto"/>
        <w:ind w:firstLine="720"/>
        <w:jc w:val="both"/>
        <w:rPr>
          <w:rFonts w:ascii="TH SarabunPSK" w:hAnsi="TH SarabunPSK" w:cs="TH SarabunPSK"/>
          <w:sz w:val="28"/>
          <w:lang w:val="en"/>
        </w:rPr>
      </w:pPr>
      <w:r>
        <w:rPr>
          <w:rFonts w:ascii="TH SarabunPSK" w:hAnsi="TH SarabunPSK" w:cs="TH SarabunPSK"/>
          <w:sz w:val="28"/>
        </w:rPr>
        <w:t>Hypertrophic scar and</w:t>
      </w:r>
      <w:r w:rsidRPr="00B96F78">
        <w:rPr>
          <w:rFonts w:ascii="TH SarabunPSK" w:hAnsi="TH SarabunPSK" w:cs="TH SarabunPSK"/>
          <w:sz w:val="28"/>
          <w:lang w:val="en"/>
        </w:rPr>
        <w:t xml:space="preserve"> keloids</w:t>
      </w:r>
      <w:r>
        <w:rPr>
          <w:rFonts w:ascii="TH SarabunPSK" w:hAnsi="TH SarabunPSK" w:cs="TH SarabunPSK"/>
          <w:sz w:val="28"/>
          <w:lang w:val="en"/>
        </w:rPr>
        <w:t xml:space="preserve"> </w:t>
      </w:r>
      <w:r w:rsidRPr="00B96F78">
        <w:rPr>
          <w:rFonts w:ascii="TH SarabunPSK" w:hAnsi="TH SarabunPSK" w:cs="TH SarabunPSK"/>
          <w:sz w:val="28"/>
          <w:lang w:val="en"/>
        </w:rPr>
        <w:t xml:space="preserve">cause by </w:t>
      </w:r>
      <w:r>
        <w:rPr>
          <w:rFonts w:ascii="TH SarabunPSK" w:hAnsi="TH SarabunPSK" w:cs="TH SarabunPSK"/>
          <w:sz w:val="28"/>
          <w:lang w:val="en"/>
        </w:rPr>
        <w:t>post-</w:t>
      </w:r>
      <w:r w:rsidRPr="00B96F78">
        <w:rPr>
          <w:rFonts w:ascii="TH SarabunPSK" w:hAnsi="TH SarabunPSK" w:cs="TH SarabunPSK"/>
          <w:sz w:val="28"/>
          <w:lang w:val="en"/>
        </w:rPr>
        <w:t>trauma</w:t>
      </w:r>
      <w:r>
        <w:rPr>
          <w:rFonts w:ascii="TH SarabunPSK" w:hAnsi="TH SarabunPSK" w:cs="TH SarabunPSK"/>
          <w:sz w:val="28"/>
          <w:lang w:val="en"/>
        </w:rPr>
        <w:t xml:space="preserve">, deep </w:t>
      </w:r>
      <w:r w:rsidRPr="00B96F78">
        <w:rPr>
          <w:rFonts w:ascii="TH SarabunPSK" w:hAnsi="TH SarabunPSK" w:cs="TH SarabunPSK"/>
          <w:sz w:val="28"/>
          <w:lang w:val="en"/>
        </w:rPr>
        <w:t>to the der</w:t>
      </w:r>
      <w:r>
        <w:rPr>
          <w:rFonts w:ascii="TH SarabunPSK" w:hAnsi="TH SarabunPSK" w:cs="TH SarabunPSK"/>
          <w:sz w:val="28"/>
          <w:lang w:val="en"/>
        </w:rPr>
        <w:t>mal part</w:t>
      </w:r>
      <w:r w:rsidRPr="00B96F78">
        <w:rPr>
          <w:rFonts w:ascii="TH SarabunPSK" w:hAnsi="TH SarabunPSK" w:cs="TH SarabunPSK"/>
          <w:sz w:val="28"/>
          <w:lang w:val="en"/>
        </w:rPr>
        <w:t xml:space="preserve"> </w:t>
      </w:r>
      <w:r>
        <w:rPr>
          <w:rFonts w:ascii="TH SarabunPSK" w:hAnsi="TH SarabunPSK" w:cs="TH SarabunPSK"/>
          <w:sz w:val="28"/>
          <w:lang w:val="en"/>
        </w:rPr>
        <w:t xml:space="preserve">of the skin, then turn to be </w:t>
      </w:r>
      <w:r w:rsidRPr="00B96F78">
        <w:rPr>
          <w:rFonts w:ascii="TH SarabunPSK" w:hAnsi="TH SarabunPSK" w:cs="TH SarabunPSK"/>
          <w:sz w:val="28"/>
          <w:lang w:val="en"/>
        </w:rPr>
        <w:t>scarring.</w:t>
      </w:r>
      <w:r>
        <w:rPr>
          <w:rFonts w:ascii="TH SarabunPSK" w:hAnsi="TH SarabunPSK" w:cs="TH SarabunPSK" w:hint="cs"/>
          <w:sz w:val="28"/>
          <w:cs/>
          <w:lang w:val="en"/>
        </w:rPr>
        <w:t xml:space="preserve"> </w:t>
      </w:r>
      <w:r>
        <w:rPr>
          <w:rFonts w:ascii="TH SarabunPSK" w:hAnsi="TH SarabunPSK" w:cs="TH SarabunPSK"/>
          <w:sz w:val="28"/>
        </w:rPr>
        <w:t>Hypertrophic scar</w:t>
      </w:r>
      <w:r w:rsidRPr="00B96F78">
        <w:rPr>
          <w:rFonts w:ascii="TH SarabunPSK" w:hAnsi="TH SarabunPSK" w:cs="TH SarabunPSK"/>
          <w:sz w:val="28"/>
          <w:lang w:val="en"/>
        </w:rPr>
        <w:t xml:space="preserve"> and keloid</w:t>
      </w:r>
      <w:r>
        <w:rPr>
          <w:rFonts w:ascii="TH SarabunPSK" w:hAnsi="TH SarabunPSK" w:cs="TH SarabunPSK"/>
          <w:sz w:val="28"/>
          <w:lang w:val="en"/>
        </w:rPr>
        <w:t>s have various modality</w:t>
      </w:r>
      <w:r w:rsidRPr="00B96F78">
        <w:rPr>
          <w:rFonts w:ascii="TH SarabunPSK" w:hAnsi="TH SarabunPSK" w:cs="TH SarabunPSK"/>
          <w:sz w:val="28"/>
          <w:lang w:val="en"/>
        </w:rPr>
        <w:t xml:space="preserve"> </w:t>
      </w:r>
      <w:r>
        <w:rPr>
          <w:rFonts w:ascii="TH SarabunPSK" w:hAnsi="TH SarabunPSK" w:cs="TH SarabunPSK"/>
          <w:sz w:val="28"/>
          <w:lang w:val="en"/>
        </w:rPr>
        <w:t>of treatments with different outcomes</w:t>
      </w:r>
      <w:r w:rsidRPr="00B96F78">
        <w:rPr>
          <w:rFonts w:ascii="TH SarabunPSK" w:hAnsi="TH SarabunPSK" w:cs="TH SarabunPSK"/>
          <w:sz w:val="28"/>
          <w:lang w:val="en"/>
        </w:rPr>
        <w:t>. The</w:t>
      </w:r>
      <w:r>
        <w:rPr>
          <w:rFonts w:ascii="TH SarabunPSK" w:hAnsi="TH SarabunPSK" w:cs="TH SarabunPSK"/>
          <w:sz w:val="28"/>
          <w:lang w:val="en"/>
        </w:rPr>
        <w:t xml:space="preserve"> D</w:t>
      </w:r>
      <w:r w:rsidRPr="00B96F78">
        <w:rPr>
          <w:rFonts w:ascii="TH SarabunPSK" w:hAnsi="TH SarabunPSK" w:cs="TH SarabunPSK"/>
          <w:sz w:val="28"/>
          <w:lang w:val="en"/>
        </w:rPr>
        <w:t>iode</w:t>
      </w:r>
      <w:r>
        <w:rPr>
          <w:rFonts w:ascii="TH SarabunPSK" w:hAnsi="TH SarabunPSK" w:cs="TH SarabunPSK"/>
          <w:sz w:val="28"/>
          <w:lang w:val="en"/>
        </w:rPr>
        <w:t xml:space="preserve"> </w:t>
      </w:r>
      <w:r w:rsidRPr="00B96F78">
        <w:rPr>
          <w:rFonts w:ascii="TH SarabunPSK" w:hAnsi="TH SarabunPSK" w:cs="TH SarabunPSK"/>
          <w:sz w:val="28"/>
          <w:lang w:val="en"/>
        </w:rPr>
        <w:t>577</w:t>
      </w:r>
      <w:r>
        <w:rPr>
          <w:rFonts w:ascii="TH SarabunPSK" w:hAnsi="TH SarabunPSK" w:cs="TH SarabunPSK"/>
          <w:sz w:val="28"/>
          <w:lang w:val="en"/>
        </w:rPr>
        <w:t xml:space="preserve"> </w:t>
      </w:r>
      <w:r w:rsidRPr="00B96F78">
        <w:rPr>
          <w:rFonts w:ascii="TH SarabunPSK" w:hAnsi="TH SarabunPSK" w:cs="TH SarabunPSK"/>
          <w:sz w:val="28"/>
          <w:lang w:val="en"/>
        </w:rPr>
        <w:t xml:space="preserve">nm </w:t>
      </w:r>
      <w:r>
        <w:rPr>
          <w:rFonts w:ascii="TH SarabunPSK" w:hAnsi="TH SarabunPSK" w:cs="TH SarabunPSK"/>
          <w:sz w:val="28"/>
          <w:lang w:val="en"/>
        </w:rPr>
        <w:t xml:space="preserve">laser is </w:t>
      </w:r>
      <w:r w:rsidRPr="00B96F78">
        <w:rPr>
          <w:rFonts w:ascii="TH SarabunPSK" w:hAnsi="TH SarabunPSK" w:cs="TH SarabunPSK"/>
          <w:sz w:val="28"/>
          <w:lang w:val="en"/>
        </w:rPr>
        <w:t xml:space="preserve">used </w:t>
      </w:r>
      <w:r>
        <w:rPr>
          <w:rFonts w:ascii="TH SarabunPSK" w:hAnsi="TH SarabunPSK" w:cs="TH SarabunPSK"/>
          <w:sz w:val="28"/>
          <w:lang w:val="en"/>
        </w:rPr>
        <w:t>as standard</w:t>
      </w:r>
      <w:r w:rsidRPr="00B96F78">
        <w:rPr>
          <w:rFonts w:ascii="TH SarabunPSK" w:hAnsi="TH SarabunPSK" w:cs="TH SarabunPSK"/>
          <w:sz w:val="28"/>
          <w:lang w:val="en"/>
        </w:rPr>
        <w:t xml:space="preserve"> treatment </w:t>
      </w:r>
      <w:r>
        <w:rPr>
          <w:rFonts w:ascii="TH SarabunPSK" w:hAnsi="TH SarabunPSK" w:cs="TH SarabunPSK"/>
          <w:sz w:val="28"/>
          <w:lang w:val="en"/>
        </w:rPr>
        <w:t xml:space="preserve">for skin </w:t>
      </w:r>
      <w:r w:rsidRPr="00B96F78">
        <w:rPr>
          <w:rFonts w:ascii="TH SarabunPSK" w:hAnsi="TH SarabunPSK" w:cs="TH SarabunPSK"/>
          <w:sz w:val="28"/>
          <w:lang w:val="en"/>
        </w:rPr>
        <w:t>vascular and scar dis</w:t>
      </w:r>
      <w:r>
        <w:rPr>
          <w:rFonts w:ascii="TH SarabunPSK" w:hAnsi="TH SarabunPSK" w:cs="TH SarabunPSK"/>
          <w:sz w:val="28"/>
          <w:lang w:val="en"/>
        </w:rPr>
        <w:t>orders</w:t>
      </w:r>
      <w:r w:rsidRPr="00B96F78">
        <w:rPr>
          <w:rFonts w:ascii="TH SarabunPSK" w:hAnsi="TH SarabunPSK" w:cs="TH SarabunPSK"/>
          <w:sz w:val="28"/>
          <w:lang w:val="en"/>
        </w:rPr>
        <w:t xml:space="preserve">. </w:t>
      </w:r>
      <w:r>
        <w:rPr>
          <w:rFonts w:ascii="TH SarabunPSK" w:hAnsi="TH SarabunPSK" w:cs="TH SarabunPSK"/>
          <w:sz w:val="28"/>
          <w:lang w:val="en"/>
        </w:rPr>
        <w:t>Previous reported demonstrated that D</w:t>
      </w:r>
      <w:r w:rsidRPr="00B96F78">
        <w:rPr>
          <w:rFonts w:ascii="TH SarabunPSK" w:hAnsi="TH SarabunPSK" w:cs="TH SarabunPSK"/>
          <w:sz w:val="28"/>
          <w:lang w:val="en"/>
        </w:rPr>
        <w:t>iode</w:t>
      </w:r>
      <w:r>
        <w:rPr>
          <w:rFonts w:ascii="TH SarabunPSK" w:hAnsi="TH SarabunPSK" w:cs="TH SarabunPSK"/>
          <w:sz w:val="28"/>
          <w:lang w:val="en"/>
        </w:rPr>
        <w:t xml:space="preserve"> </w:t>
      </w:r>
      <w:r w:rsidRPr="00B96F78">
        <w:rPr>
          <w:rFonts w:ascii="TH SarabunPSK" w:hAnsi="TH SarabunPSK" w:cs="TH SarabunPSK"/>
          <w:sz w:val="28"/>
          <w:lang w:val="en"/>
        </w:rPr>
        <w:t xml:space="preserve">577 nm </w:t>
      </w:r>
      <w:r>
        <w:rPr>
          <w:rFonts w:ascii="TH SarabunPSK" w:hAnsi="TH SarabunPSK" w:cs="TH SarabunPSK"/>
          <w:sz w:val="28"/>
          <w:lang w:val="en"/>
        </w:rPr>
        <w:t xml:space="preserve">laser alone is minimal </w:t>
      </w:r>
      <w:r w:rsidRPr="00B96F78">
        <w:rPr>
          <w:rFonts w:ascii="TH SarabunPSK" w:hAnsi="TH SarabunPSK" w:cs="TH SarabunPSK"/>
          <w:sz w:val="28"/>
          <w:lang w:val="en"/>
        </w:rPr>
        <w:t xml:space="preserve">effective in treating </w:t>
      </w:r>
      <w:r>
        <w:rPr>
          <w:rFonts w:ascii="TH SarabunPSK" w:hAnsi="TH SarabunPSK" w:cs="TH SarabunPSK"/>
          <w:sz w:val="28"/>
        </w:rPr>
        <w:t>hypertrophic scar or</w:t>
      </w:r>
      <w:r w:rsidRPr="00B96F78">
        <w:rPr>
          <w:rFonts w:ascii="TH SarabunPSK" w:hAnsi="TH SarabunPSK" w:cs="TH SarabunPSK"/>
          <w:sz w:val="28"/>
          <w:lang w:val="en"/>
        </w:rPr>
        <w:t xml:space="preserve"> keloids</w:t>
      </w:r>
      <w:r>
        <w:rPr>
          <w:rFonts w:ascii="TH SarabunPSK" w:hAnsi="TH SarabunPSK" w:cs="TH SarabunPSK"/>
          <w:sz w:val="28"/>
          <w:lang w:val="en"/>
        </w:rPr>
        <w:t>. A</w:t>
      </w:r>
      <w:r w:rsidRPr="00FE445F">
        <w:rPr>
          <w:rFonts w:ascii="TH SarabunPSK" w:hAnsi="TH SarabunPSK" w:cs="TH SarabunPSK"/>
          <w:sz w:val="28"/>
          <w:lang w:val="en"/>
        </w:rPr>
        <w:t xml:space="preserve"> </w:t>
      </w:r>
      <w:r>
        <w:rPr>
          <w:rFonts w:ascii="TH SarabunPSK" w:hAnsi="TH SarabunPSK" w:cs="TH SarabunPSK"/>
          <w:sz w:val="28"/>
          <w:lang w:val="en"/>
        </w:rPr>
        <w:t xml:space="preserve">concept of a </w:t>
      </w:r>
      <w:r w:rsidRPr="00FE445F">
        <w:rPr>
          <w:rFonts w:ascii="TH SarabunPSK" w:hAnsi="TH SarabunPSK" w:cs="TH SarabunPSK"/>
          <w:sz w:val="28"/>
          <w:lang w:val="en"/>
        </w:rPr>
        <w:t>combin</w:t>
      </w:r>
      <w:r>
        <w:rPr>
          <w:rFonts w:ascii="TH SarabunPSK" w:hAnsi="TH SarabunPSK" w:cs="TH SarabunPSK"/>
          <w:sz w:val="28"/>
          <w:lang w:val="en"/>
        </w:rPr>
        <w:t xml:space="preserve">ed </w:t>
      </w:r>
      <w:r w:rsidRPr="00FE445F">
        <w:rPr>
          <w:rFonts w:ascii="TH SarabunPSK" w:hAnsi="TH SarabunPSK" w:cs="TH SarabunPSK"/>
          <w:sz w:val="28"/>
          <w:lang w:val="en"/>
        </w:rPr>
        <w:t xml:space="preserve">treatment </w:t>
      </w:r>
      <w:r>
        <w:rPr>
          <w:rFonts w:ascii="TH SarabunPSK" w:hAnsi="TH SarabunPSK" w:cs="TH SarabunPSK"/>
          <w:sz w:val="28"/>
          <w:lang w:val="en"/>
        </w:rPr>
        <w:t>with this kind of laser may gain the beneficial effects of treatment</w:t>
      </w:r>
      <w:r w:rsidRPr="00FE445F">
        <w:rPr>
          <w:rFonts w:ascii="TH SarabunPSK" w:hAnsi="TH SarabunPSK" w:cs="TH SarabunPSK"/>
          <w:sz w:val="28"/>
          <w:lang w:val="en"/>
        </w:rPr>
        <w:t xml:space="preserve">, but there is </w:t>
      </w:r>
      <w:r>
        <w:rPr>
          <w:rFonts w:ascii="TH SarabunPSK" w:hAnsi="TH SarabunPSK" w:cs="TH SarabunPSK"/>
          <w:sz w:val="28"/>
          <w:lang w:val="en"/>
        </w:rPr>
        <w:t>limited of an evidence to confirm this hypothesis.</w:t>
      </w:r>
      <w:r w:rsidRPr="00FE445F">
        <w:rPr>
          <w:rFonts w:ascii="TH SarabunPSK" w:hAnsi="TH SarabunPSK" w:cs="TH SarabunPSK"/>
          <w:sz w:val="28"/>
          <w:lang w:val="en"/>
        </w:rPr>
        <w:t xml:space="preserve"> </w:t>
      </w:r>
      <w:r>
        <w:rPr>
          <w:rFonts w:ascii="TH SarabunPSK" w:hAnsi="TH SarabunPSK" w:cs="TH SarabunPSK"/>
          <w:sz w:val="28"/>
          <w:lang w:val="en"/>
        </w:rPr>
        <w:t xml:space="preserve">This </w:t>
      </w:r>
      <w:r w:rsidRPr="00FE445F">
        <w:rPr>
          <w:rFonts w:ascii="TH SarabunPSK" w:hAnsi="TH SarabunPSK" w:cs="TH SarabunPSK"/>
          <w:sz w:val="28"/>
          <w:lang w:val="en"/>
        </w:rPr>
        <w:t xml:space="preserve">research </w:t>
      </w:r>
      <w:r>
        <w:rPr>
          <w:rFonts w:ascii="TH SarabunPSK" w:hAnsi="TH SarabunPSK" w:cs="TH SarabunPSK"/>
          <w:sz w:val="28"/>
          <w:lang w:val="en"/>
        </w:rPr>
        <w:t>o</w:t>
      </w:r>
      <w:r w:rsidRPr="00FE445F">
        <w:rPr>
          <w:rFonts w:ascii="TH SarabunPSK" w:hAnsi="TH SarabunPSK" w:cs="TH SarabunPSK"/>
          <w:sz w:val="28"/>
          <w:lang w:val="en"/>
        </w:rPr>
        <w:t>bjective was to compare the efficacy of a combination treatment of</w:t>
      </w:r>
      <w:r>
        <w:rPr>
          <w:rFonts w:ascii="TH SarabunPSK" w:hAnsi="TH SarabunPSK" w:cs="TH SarabunPSK"/>
          <w:sz w:val="28"/>
          <w:lang w:val="en"/>
        </w:rPr>
        <w:t xml:space="preserve"> D</w:t>
      </w:r>
      <w:r w:rsidRPr="00FE445F">
        <w:rPr>
          <w:rFonts w:ascii="TH SarabunPSK" w:hAnsi="TH SarabunPSK" w:cs="TH SarabunPSK"/>
          <w:sz w:val="28"/>
          <w:lang w:val="en"/>
        </w:rPr>
        <w:t>iode 577nm laser</w:t>
      </w:r>
      <w:r>
        <w:rPr>
          <w:rFonts w:ascii="TH SarabunPSK" w:hAnsi="TH SarabunPSK" w:cs="TH SarabunPSK"/>
          <w:sz w:val="28"/>
          <w:lang w:val="en"/>
        </w:rPr>
        <w:t xml:space="preserve"> </w:t>
      </w:r>
      <w:r w:rsidRPr="00FE445F">
        <w:rPr>
          <w:rFonts w:ascii="TH SarabunPSK" w:hAnsi="TH SarabunPSK" w:cs="TH SarabunPSK"/>
          <w:sz w:val="28"/>
          <w:lang w:val="en"/>
        </w:rPr>
        <w:t xml:space="preserve">with </w:t>
      </w:r>
      <w:r>
        <w:rPr>
          <w:rFonts w:ascii="TH SarabunPSK" w:hAnsi="TH SarabunPSK" w:cs="TH SarabunPSK"/>
          <w:sz w:val="28"/>
          <w:lang w:val="en"/>
        </w:rPr>
        <w:t xml:space="preserve">intralesional triamcinolone acetonide injection </w:t>
      </w:r>
      <w:r w:rsidRPr="00FE445F">
        <w:rPr>
          <w:rFonts w:ascii="TH SarabunPSK" w:hAnsi="TH SarabunPSK" w:cs="TH SarabunPSK"/>
          <w:sz w:val="28"/>
          <w:lang w:val="en"/>
        </w:rPr>
        <w:t xml:space="preserve">(experimental group) </w:t>
      </w:r>
      <w:r>
        <w:rPr>
          <w:rFonts w:ascii="TH SarabunPSK" w:hAnsi="TH SarabunPSK" w:cs="TH SarabunPSK"/>
          <w:sz w:val="28"/>
          <w:lang w:val="en"/>
        </w:rPr>
        <w:t xml:space="preserve">by </w:t>
      </w:r>
      <w:r w:rsidRPr="00FE445F">
        <w:rPr>
          <w:rFonts w:ascii="TH SarabunPSK" w:hAnsi="TH SarabunPSK" w:cs="TH SarabunPSK"/>
          <w:sz w:val="28"/>
          <w:lang w:val="en"/>
        </w:rPr>
        <w:t>compar</w:t>
      </w:r>
      <w:r>
        <w:rPr>
          <w:rFonts w:ascii="TH SarabunPSK" w:hAnsi="TH SarabunPSK" w:cs="TH SarabunPSK"/>
          <w:sz w:val="28"/>
          <w:lang w:val="en"/>
        </w:rPr>
        <w:t>ing</w:t>
      </w:r>
      <w:r w:rsidRPr="00FE445F">
        <w:rPr>
          <w:rFonts w:ascii="TH SarabunPSK" w:hAnsi="TH SarabunPSK" w:cs="TH SarabunPSK"/>
          <w:sz w:val="28"/>
          <w:lang w:val="en"/>
        </w:rPr>
        <w:t xml:space="preserve"> with </w:t>
      </w:r>
      <w:r>
        <w:rPr>
          <w:rFonts w:ascii="TH SarabunPSK" w:hAnsi="TH SarabunPSK" w:cs="TH SarabunPSK"/>
          <w:sz w:val="28"/>
          <w:lang w:val="en"/>
        </w:rPr>
        <w:t xml:space="preserve">intralesional triamcinolone acetonide injection alone </w:t>
      </w:r>
      <w:r w:rsidRPr="00FE445F">
        <w:rPr>
          <w:rFonts w:ascii="TH SarabunPSK" w:hAnsi="TH SarabunPSK" w:cs="TH SarabunPSK"/>
          <w:sz w:val="28"/>
          <w:lang w:val="en"/>
        </w:rPr>
        <w:t>(</w:t>
      </w:r>
      <w:r>
        <w:rPr>
          <w:rFonts w:ascii="TH SarabunPSK" w:hAnsi="TH SarabunPSK" w:cs="TH SarabunPSK"/>
          <w:sz w:val="28"/>
          <w:lang w:val="en"/>
        </w:rPr>
        <w:t>c</w:t>
      </w:r>
      <w:r w:rsidRPr="00FE445F">
        <w:rPr>
          <w:rFonts w:ascii="TH SarabunPSK" w:hAnsi="TH SarabunPSK" w:cs="TH SarabunPSK"/>
          <w:sz w:val="28"/>
          <w:lang w:val="en"/>
        </w:rPr>
        <w:t xml:space="preserve">ontrol) in the treatment of </w:t>
      </w:r>
      <w:r>
        <w:rPr>
          <w:rFonts w:ascii="TH SarabunPSK" w:hAnsi="TH SarabunPSK" w:cs="TH SarabunPSK"/>
          <w:sz w:val="28"/>
        </w:rPr>
        <w:t>hypertrophic scar</w:t>
      </w:r>
      <w:r w:rsidRPr="00B96F78">
        <w:rPr>
          <w:rFonts w:ascii="TH SarabunPSK" w:hAnsi="TH SarabunPSK" w:cs="TH SarabunPSK"/>
          <w:sz w:val="28"/>
          <w:lang w:val="en"/>
        </w:rPr>
        <w:t xml:space="preserve"> </w:t>
      </w:r>
      <w:r>
        <w:rPr>
          <w:rFonts w:ascii="TH SarabunPSK" w:hAnsi="TH SarabunPSK" w:cs="TH SarabunPSK"/>
          <w:sz w:val="28"/>
          <w:lang w:val="en"/>
        </w:rPr>
        <w:t>or</w:t>
      </w:r>
      <w:r w:rsidRPr="00B96F78">
        <w:rPr>
          <w:rFonts w:ascii="TH SarabunPSK" w:hAnsi="TH SarabunPSK" w:cs="TH SarabunPSK"/>
          <w:sz w:val="28"/>
          <w:lang w:val="en"/>
        </w:rPr>
        <w:t xml:space="preserve"> keloid</w:t>
      </w:r>
      <w:r w:rsidRPr="00F17D5B">
        <w:rPr>
          <w:rFonts w:ascii="TH SarabunPSK" w:hAnsi="TH SarabunPSK" w:cs="TH SarabunPSK"/>
          <w:sz w:val="28"/>
          <w:lang w:val="en"/>
        </w:rPr>
        <w:t xml:space="preserve">. </w:t>
      </w:r>
      <w:r w:rsidR="00CD327C" w:rsidRPr="00C81BE8">
        <w:rPr>
          <w:rFonts w:ascii="TH SarabunPSK" w:hAnsi="TH SarabunPSK" w:cs="TH SarabunPSK"/>
          <w:sz w:val="28"/>
          <w:lang w:val="en"/>
        </w:rPr>
        <w:t xml:space="preserve">The investigator randomly divided </w:t>
      </w:r>
      <w:r w:rsidR="00CD327C" w:rsidRPr="00C81BE8">
        <w:rPr>
          <w:rFonts w:ascii="TH SarabunPSK" w:hAnsi="TH SarabunPSK" w:cs="TH SarabunPSK"/>
          <w:sz w:val="28"/>
        </w:rPr>
        <w:t xml:space="preserve">12 subjects to </w:t>
      </w:r>
      <w:r w:rsidRPr="00C81BE8">
        <w:rPr>
          <w:rFonts w:ascii="TH SarabunPSK" w:hAnsi="TH SarabunPSK" w:cs="TH SarabunPSK"/>
          <w:sz w:val="28"/>
          <w:lang w:val="en"/>
        </w:rPr>
        <w:t>experimental group</w:t>
      </w:r>
      <w:r w:rsidR="00522B4F" w:rsidRPr="00C81BE8">
        <w:rPr>
          <w:rFonts w:ascii="TH SarabunPSK" w:hAnsi="TH SarabunPSK" w:cs="TH SarabunPSK" w:hint="cs"/>
          <w:sz w:val="28"/>
          <w:cs/>
          <w:lang w:val="en"/>
        </w:rPr>
        <w:t xml:space="preserve"> </w:t>
      </w:r>
      <w:r w:rsidR="00DF2279" w:rsidRPr="00C81BE8">
        <w:rPr>
          <w:rFonts w:ascii="TH SarabunPSK" w:hAnsi="TH SarabunPSK" w:cs="TH SarabunPSK"/>
          <w:sz w:val="28"/>
          <w:lang w:val="en"/>
        </w:rPr>
        <w:t>and 12 subjects to</w:t>
      </w:r>
      <w:r w:rsidRPr="00C81BE8">
        <w:rPr>
          <w:rFonts w:ascii="TH SarabunPSK" w:hAnsi="TH SarabunPSK" w:cs="TH SarabunPSK"/>
          <w:sz w:val="28"/>
          <w:lang w:val="en"/>
        </w:rPr>
        <w:t xml:space="preserve"> the control group</w:t>
      </w:r>
      <w:r w:rsidR="00DF2279" w:rsidRPr="00C81BE8">
        <w:rPr>
          <w:rFonts w:ascii="TH SarabunPSK" w:hAnsi="TH SarabunPSK" w:cs="TH SarabunPSK"/>
          <w:sz w:val="28"/>
          <w:lang w:val="en"/>
        </w:rPr>
        <w:t>.</w:t>
      </w:r>
      <w:r w:rsidR="00DF2279">
        <w:rPr>
          <w:rFonts w:ascii="TH SarabunPSK" w:hAnsi="TH SarabunPSK" w:cs="TH SarabunPSK"/>
          <w:sz w:val="28"/>
          <w:lang w:val="en"/>
        </w:rPr>
        <w:t xml:space="preserve"> </w:t>
      </w:r>
      <w:r w:rsidRPr="00293144">
        <w:rPr>
          <w:rFonts w:ascii="TH SarabunPSK" w:hAnsi="TH SarabunPSK" w:cs="TH SarabunPSK"/>
          <w:sz w:val="28"/>
          <w:lang w:val="en"/>
        </w:rPr>
        <w:t xml:space="preserve">The </w:t>
      </w:r>
      <w:r>
        <w:rPr>
          <w:rFonts w:ascii="TH SarabunPSK" w:hAnsi="TH SarabunPSK" w:cs="TH SarabunPSK"/>
          <w:sz w:val="28"/>
          <w:lang w:val="en"/>
        </w:rPr>
        <w:t>investigators</w:t>
      </w:r>
      <w:r w:rsidRPr="00293144">
        <w:rPr>
          <w:rFonts w:ascii="TH SarabunPSK" w:hAnsi="TH SarabunPSK" w:cs="TH SarabunPSK"/>
          <w:sz w:val="28"/>
          <w:lang w:val="en"/>
        </w:rPr>
        <w:t xml:space="preserve"> </w:t>
      </w:r>
      <w:r>
        <w:rPr>
          <w:rFonts w:ascii="TH SarabunPSK" w:hAnsi="TH SarabunPSK" w:cs="TH SarabunPSK"/>
          <w:sz w:val="28"/>
          <w:lang w:val="en"/>
        </w:rPr>
        <w:t>underwent</w:t>
      </w:r>
      <w:r w:rsidRPr="00293144">
        <w:rPr>
          <w:rFonts w:ascii="TH SarabunPSK" w:hAnsi="TH SarabunPSK" w:cs="TH SarabunPSK"/>
          <w:sz w:val="28"/>
          <w:lang w:val="en"/>
        </w:rPr>
        <w:t xml:space="preserve"> a total of </w:t>
      </w:r>
      <w:r w:rsidRPr="00293144">
        <w:rPr>
          <w:rFonts w:ascii="TH SarabunPSK" w:hAnsi="TH SarabunPSK" w:cs="TH SarabunPSK"/>
          <w:sz w:val="28"/>
          <w:cs/>
          <w:lang w:val="en"/>
        </w:rPr>
        <w:t xml:space="preserve">2 </w:t>
      </w:r>
      <w:r w:rsidRPr="00293144">
        <w:rPr>
          <w:rFonts w:ascii="TH SarabunPSK" w:hAnsi="TH SarabunPSK" w:cs="TH SarabunPSK"/>
          <w:sz w:val="28"/>
          <w:lang w:val="en"/>
        </w:rPr>
        <w:t xml:space="preserve">treatments at the </w:t>
      </w:r>
      <w:r>
        <w:rPr>
          <w:rFonts w:ascii="TH SarabunPSK" w:hAnsi="TH SarabunPSK" w:cs="TH SarabunPSK"/>
          <w:sz w:val="28"/>
          <w:lang w:val="en"/>
        </w:rPr>
        <w:t>baseline</w:t>
      </w:r>
      <w:r w:rsidRPr="00293144">
        <w:rPr>
          <w:rFonts w:ascii="TH SarabunPSK" w:hAnsi="TH SarabunPSK" w:cs="TH SarabunPSK"/>
          <w:sz w:val="28"/>
          <w:lang w:val="en"/>
        </w:rPr>
        <w:t xml:space="preserve"> and at </w:t>
      </w:r>
      <w:r w:rsidRPr="00293144">
        <w:rPr>
          <w:rFonts w:ascii="TH SarabunPSK" w:hAnsi="TH SarabunPSK" w:cs="TH SarabunPSK"/>
          <w:sz w:val="28"/>
          <w:cs/>
          <w:lang w:val="en"/>
        </w:rPr>
        <w:t>4</w:t>
      </w:r>
      <w:r>
        <w:rPr>
          <w:rFonts w:ascii="TH SarabunPSK" w:hAnsi="TH SarabunPSK" w:cs="TH SarabunPSK"/>
          <w:sz w:val="28"/>
          <w:lang w:val="en"/>
        </w:rPr>
        <w:t xml:space="preserve">-week visit </w:t>
      </w:r>
      <w:r w:rsidRPr="00293144">
        <w:rPr>
          <w:rFonts w:ascii="TH SarabunPSK" w:hAnsi="TH SarabunPSK" w:cs="TH SarabunPSK"/>
          <w:sz w:val="28"/>
          <w:lang w:val="en"/>
        </w:rPr>
        <w:t xml:space="preserve">and </w:t>
      </w:r>
      <w:r>
        <w:rPr>
          <w:rFonts w:ascii="TH SarabunPSK" w:hAnsi="TH SarabunPSK" w:cs="TH SarabunPSK"/>
          <w:sz w:val="28"/>
          <w:lang w:val="en"/>
        </w:rPr>
        <w:t>the</w:t>
      </w:r>
      <w:r w:rsidRPr="00293144">
        <w:rPr>
          <w:rFonts w:ascii="TH SarabunPSK" w:hAnsi="TH SarabunPSK" w:cs="TH SarabunPSK"/>
          <w:sz w:val="28"/>
          <w:lang w:val="en"/>
        </w:rPr>
        <w:t xml:space="preserve"> follow</w:t>
      </w:r>
      <w:r>
        <w:rPr>
          <w:rFonts w:ascii="TH SarabunPSK" w:hAnsi="TH SarabunPSK" w:cs="TH SarabunPSK"/>
          <w:sz w:val="28"/>
          <w:lang w:val="en"/>
        </w:rPr>
        <w:t xml:space="preserve">ed them 4 weeks later at </w:t>
      </w:r>
      <w:r w:rsidRPr="00293144">
        <w:rPr>
          <w:rFonts w:ascii="TH SarabunPSK" w:hAnsi="TH SarabunPSK" w:cs="TH SarabunPSK"/>
          <w:sz w:val="28"/>
          <w:cs/>
          <w:lang w:val="en"/>
        </w:rPr>
        <w:t>8</w:t>
      </w:r>
      <w:r>
        <w:rPr>
          <w:rFonts w:ascii="TH SarabunPSK" w:hAnsi="TH SarabunPSK" w:cs="TH SarabunPSK"/>
          <w:sz w:val="28"/>
          <w:lang w:val="en"/>
        </w:rPr>
        <w:t>-</w:t>
      </w:r>
      <w:r w:rsidRPr="00293144">
        <w:rPr>
          <w:rFonts w:ascii="TH SarabunPSK" w:hAnsi="TH SarabunPSK" w:cs="TH SarabunPSK"/>
          <w:sz w:val="28"/>
          <w:lang w:val="en"/>
        </w:rPr>
        <w:t>week</w:t>
      </w:r>
      <w:r>
        <w:rPr>
          <w:rFonts w:ascii="TH SarabunPSK" w:hAnsi="TH SarabunPSK" w:cs="TH SarabunPSK"/>
          <w:sz w:val="28"/>
          <w:lang w:val="en"/>
        </w:rPr>
        <w:t xml:space="preserve"> visit. Study </w:t>
      </w:r>
      <w:r w:rsidRPr="00293144">
        <w:rPr>
          <w:rFonts w:ascii="TH SarabunPSK" w:hAnsi="TH SarabunPSK" w:cs="TH SarabunPSK"/>
          <w:sz w:val="28"/>
          <w:lang w:val="en"/>
        </w:rPr>
        <w:t xml:space="preserve">evaluation </w:t>
      </w:r>
      <w:r>
        <w:rPr>
          <w:rFonts w:ascii="TH SarabunPSK" w:hAnsi="TH SarabunPSK" w:cs="TH SarabunPSK"/>
          <w:sz w:val="28"/>
          <w:lang w:val="en"/>
        </w:rPr>
        <w:t>included o</w:t>
      </w:r>
      <w:r w:rsidRPr="00293144">
        <w:rPr>
          <w:rFonts w:ascii="TH SarabunPSK" w:hAnsi="TH SarabunPSK" w:cs="TH SarabunPSK"/>
          <w:sz w:val="28"/>
          <w:lang w:val="en"/>
        </w:rPr>
        <w:t xml:space="preserve">verall </w:t>
      </w:r>
      <w:r>
        <w:rPr>
          <w:rFonts w:ascii="TH SarabunPSK" w:hAnsi="TH SarabunPSK" w:cs="TH SarabunPSK"/>
          <w:sz w:val="28"/>
          <w:lang w:val="en"/>
        </w:rPr>
        <w:t>s</w:t>
      </w:r>
      <w:r w:rsidRPr="00293144">
        <w:rPr>
          <w:rFonts w:ascii="TH SarabunPSK" w:hAnsi="TH SarabunPSK" w:cs="TH SarabunPSK"/>
          <w:sz w:val="28"/>
          <w:lang w:val="en"/>
        </w:rPr>
        <w:t xml:space="preserve">car </w:t>
      </w:r>
      <w:r>
        <w:rPr>
          <w:rFonts w:ascii="TH SarabunPSK" w:hAnsi="TH SarabunPSK" w:cs="TH SarabunPSK"/>
          <w:sz w:val="28"/>
          <w:lang w:val="en"/>
        </w:rPr>
        <w:t>s</w:t>
      </w:r>
      <w:r w:rsidRPr="00293144">
        <w:rPr>
          <w:rFonts w:ascii="TH SarabunPSK" w:hAnsi="TH SarabunPSK" w:cs="TH SarabunPSK"/>
          <w:sz w:val="28"/>
          <w:lang w:val="en"/>
        </w:rPr>
        <w:t xml:space="preserve">everity </w:t>
      </w:r>
      <w:r>
        <w:rPr>
          <w:rFonts w:ascii="TH SarabunPSK" w:hAnsi="TH SarabunPSK" w:cs="TH SarabunPSK"/>
          <w:sz w:val="28"/>
          <w:lang w:val="en"/>
        </w:rPr>
        <w:t xml:space="preserve">assessment, skin lesional </w:t>
      </w:r>
      <w:r w:rsidRPr="00293144">
        <w:rPr>
          <w:rFonts w:ascii="TH SarabunPSK" w:hAnsi="TH SarabunPSK" w:cs="TH SarabunPSK"/>
          <w:sz w:val="28"/>
          <w:lang w:val="en"/>
        </w:rPr>
        <w:t>thicknes</w:t>
      </w:r>
      <w:r>
        <w:rPr>
          <w:rFonts w:ascii="TH SarabunPSK" w:hAnsi="TH SarabunPSK" w:cs="TH SarabunPSK"/>
          <w:sz w:val="28"/>
          <w:lang w:val="en"/>
        </w:rPr>
        <w:t>s,</w:t>
      </w:r>
      <w:r w:rsidRPr="00293144">
        <w:rPr>
          <w:rFonts w:ascii="TH SarabunPSK" w:hAnsi="TH SarabunPSK" w:cs="TH SarabunPSK"/>
          <w:sz w:val="28"/>
          <w:lang w:val="en"/>
        </w:rPr>
        <w:t xml:space="preserve"> </w:t>
      </w:r>
      <w:r>
        <w:rPr>
          <w:rFonts w:ascii="TH SarabunPSK" w:hAnsi="TH SarabunPSK" w:cs="TH SarabunPSK"/>
          <w:sz w:val="28"/>
          <w:lang w:val="en"/>
        </w:rPr>
        <w:t>overall s</w:t>
      </w:r>
      <w:r w:rsidRPr="00293144">
        <w:rPr>
          <w:rFonts w:ascii="TH SarabunPSK" w:hAnsi="TH SarabunPSK" w:cs="TH SarabunPSK"/>
          <w:sz w:val="28"/>
          <w:lang w:val="en"/>
        </w:rPr>
        <w:t xml:space="preserve">atisfaction score by </w:t>
      </w:r>
      <w:r>
        <w:rPr>
          <w:rFonts w:ascii="TH SarabunPSK" w:hAnsi="TH SarabunPSK" w:cs="TH SarabunPSK"/>
          <w:sz w:val="28"/>
          <w:lang w:val="en"/>
        </w:rPr>
        <w:t>patient’s assessment a</w:t>
      </w:r>
      <w:r w:rsidRPr="00293144">
        <w:rPr>
          <w:rFonts w:ascii="TH SarabunPSK" w:hAnsi="TH SarabunPSK" w:cs="TH SarabunPSK"/>
          <w:sz w:val="28"/>
          <w:lang w:val="en"/>
        </w:rPr>
        <w:t xml:space="preserve">nd </w:t>
      </w:r>
      <w:r>
        <w:rPr>
          <w:rFonts w:ascii="TH SarabunPSK" w:hAnsi="TH SarabunPSK" w:cs="TH SarabunPSK"/>
          <w:sz w:val="28"/>
          <w:lang w:val="en"/>
        </w:rPr>
        <w:t xml:space="preserve">adverse effects. There were </w:t>
      </w:r>
      <w:r w:rsidRPr="007B6CCC">
        <w:rPr>
          <w:rFonts w:ascii="TH SarabunPSK" w:hAnsi="TH SarabunPSK" w:cs="TH SarabunPSK"/>
          <w:sz w:val="28"/>
          <w:lang w:val="en"/>
        </w:rPr>
        <w:t>24</w:t>
      </w:r>
      <w:r>
        <w:rPr>
          <w:rFonts w:ascii="TH SarabunPSK" w:hAnsi="TH SarabunPSK" w:cs="TH SarabunPSK"/>
          <w:sz w:val="28"/>
          <w:lang w:val="en"/>
        </w:rPr>
        <w:t xml:space="preserve"> subjects enrolled. T</w:t>
      </w:r>
      <w:r w:rsidRPr="007B6CCC">
        <w:rPr>
          <w:rFonts w:ascii="TH SarabunPSK" w:hAnsi="TH SarabunPSK" w:cs="TH SarabunPSK"/>
          <w:sz w:val="28"/>
          <w:lang w:val="en"/>
        </w:rPr>
        <w:t xml:space="preserve">he mean </w:t>
      </w:r>
      <w:r>
        <w:rPr>
          <w:rFonts w:ascii="TH SarabunPSK" w:hAnsi="TH SarabunPSK" w:cs="TH SarabunPSK"/>
          <w:sz w:val="28"/>
          <w:lang w:val="en"/>
        </w:rPr>
        <w:t xml:space="preserve">of </w:t>
      </w:r>
      <w:r w:rsidRPr="007B6CCC">
        <w:rPr>
          <w:rFonts w:ascii="TH SarabunPSK" w:hAnsi="TH SarabunPSK" w:cs="TH SarabunPSK"/>
          <w:sz w:val="28"/>
          <w:lang w:val="en"/>
        </w:rPr>
        <w:t xml:space="preserve">age was 33.8 years, 41.7% </w:t>
      </w:r>
      <w:r>
        <w:rPr>
          <w:rFonts w:ascii="TH SarabunPSK" w:hAnsi="TH SarabunPSK" w:cs="TH SarabunPSK"/>
          <w:sz w:val="28"/>
          <w:lang w:val="en"/>
        </w:rPr>
        <w:t xml:space="preserve">were </w:t>
      </w:r>
      <w:r w:rsidRPr="007B6CCC">
        <w:rPr>
          <w:rFonts w:ascii="TH SarabunPSK" w:hAnsi="TH SarabunPSK" w:cs="TH SarabunPSK"/>
          <w:sz w:val="28"/>
          <w:lang w:val="en"/>
        </w:rPr>
        <w:t>female</w:t>
      </w:r>
      <w:r>
        <w:rPr>
          <w:rFonts w:ascii="TH SarabunPSK" w:hAnsi="TH SarabunPSK" w:cs="TH SarabunPSK"/>
          <w:sz w:val="28"/>
          <w:lang w:val="en"/>
        </w:rPr>
        <w:t>s</w:t>
      </w:r>
      <w:r w:rsidRPr="007B6CCC">
        <w:rPr>
          <w:rFonts w:ascii="TH SarabunPSK" w:hAnsi="TH SarabunPSK" w:cs="TH SarabunPSK"/>
          <w:sz w:val="28"/>
          <w:lang w:val="en"/>
        </w:rPr>
        <w:t xml:space="preserve"> and 58.3% </w:t>
      </w:r>
      <w:r>
        <w:rPr>
          <w:rFonts w:ascii="TH SarabunPSK" w:hAnsi="TH SarabunPSK" w:cs="TH SarabunPSK"/>
          <w:sz w:val="28"/>
          <w:lang w:val="en"/>
        </w:rPr>
        <w:t xml:space="preserve">were </w:t>
      </w:r>
      <w:r w:rsidRPr="007B6CCC">
        <w:rPr>
          <w:rFonts w:ascii="TH SarabunPSK" w:hAnsi="TH SarabunPSK" w:cs="TH SarabunPSK"/>
          <w:sz w:val="28"/>
          <w:lang w:val="en"/>
        </w:rPr>
        <w:t>male</w:t>
      </w:r>
      <w:r>
        <w:rPr>
          <w:rFonts w:ascii="TH SarabunPSK" w:hAnsi="TH SarabunPSK" w:cs="TH SarabunPSK"/>
          <w:sz w:val="28"/>
          <w:lang w:val="en"/>
        </w:rPr>
        <w:t xml:space="preserve"> sex</w:t>
      </w:r>
      <w:r w:rsidRPr="007B6CCC">
        <w:rPr>
          <w:rFonts w:ascii="TH SarabunPSK" w:hAnsi="TH SarabunPSK" w:cs="TH SarabunPSK"/>
          <w:sz w:val="28"/>
          <w:lang w:val="en"/>
        </w:rPr>
        <w:t>. After 8 weeks</w:t>
      </w:r>
      <w:r>
        <w:rPr>
          <w:rFonts w:ascii="TH SarabunPSK" w:hAnsi="TH SarabunPSK" w:cs="TH SarabunPSK"/>
          <w:sz w:val="28"/>
          <w:lang w:val="en"/>
        </w:rPr>
        <w:t xml:space="preserve"> duration</w:t>
      </w:r>
      <w:r w:rsidRPr="007B6CCC">
        <w:rPr>
          <w:rFonts w:ascii="TH SarabunPSK" w:hAnsi="TH SarabunPSK" w:cs="TH SarabunPSK"/>
          <w:sz w:val="28"/>
          <w:lang w:val="en"/>
        </w:rPr>
        <w:t xml:space="preserve">, </w:t>
      </w:r>
      <w:r>
        <w:rPr>
          <w:rFonts w:ascii="TH SarabunPSK" w:hAnsi="TH SarabunPSK" w:cs="TH SarabunPSK"/>
          <w:sz w:val="28"/>
          <w:lang w:val="en"/>
        </w:rPr>
        <w:t>the combined</w:t>
      </w:r>
      <w:r w:rsidRPr="007B6CCC">
        <w:rPr>
          <w:rFonts w:ascii="TH SarabunPSK" w:hAnsi="TH SarabunPSK" w:cs="TH SarabunPSK"/>
          <w:sz w:val="28"/>
          <w:lang w:val="en"/>
        </w:rPr>
        <w:t xml:space="preserve"> treatment group had </w:t>
      </w:r>
      <w:r>
        <w:rPr>
          <w:rFonts w:ascii="TH SarabunPSK" w:hAnsi="TH SarabunPSK" w:cs="TH SarabunPSK"/>
          <w:sz w:val="28"/>
          <w:lang w:val="en"/>
        </w:rPr>
        <w:t>o</w:t>
      </w:r>
      <w:r w:rsidRPr="007B6CCC">
        <w:rPr>
          <w:rFonts w:ascii="TH SarabunPSK" w:hAnsi="TH SarabunPSK" w:cs="TH SarabunPSK"/>
          <w:sz w:val="28"/>
          <w:lang w:val="en"/>
        </w:rPr>
        <w:t>verall scar severity score</w:t>
      </w:r>
      <w:r>
        <w:rPr>
          <w:rFonts w:ascii="TH SarabunPSK" w:hAnsi="TH SarabunPSK" w:cs="TH SarabunPSK"/>
          <w:sz w:val="28"/>
          <w:lang w:val="en"/>
        </w:rPr>
        <w:t xml:space="preserve"> assessed by </w:t>
      </w:r>
      <w:r w:rsidRPr="00C81BE8">
        <w:rPr>
          <w:rFonts w:ascii="TH SarabunPSK" w:hAnsi="TH SarabunPSK" w:cs="TH SarabunPSK"/>
          <w:sz w:val="28"/>
          <w:lang w:val="en"/>
        </w:rPr>
        <w:t xml:space="preserve">physician </w:t>
      </w:r>
      <w:r w:rsidR="007B264E" w:rsidRPr="00C81BE8">
        <w:rPr>
          <w:rFonts w:ascii="TH SarabunPSK" w:hAnsi="TH SarabunPSK" w:cs="TH SarabunPSK"/>
          <w:sz w:val="28"/>
        </w:rPr>
        <w:t xml:space="preserve">and </w:t>
      </w:r>
      <w:r w:rsidR="00F17D5B" w:rsidRPr="00C81BE8">
        <w:rPr>
          <w:rFonts w:ascii="TH SarabunPSK" w:hAnsi="TH SarabunPSK" w:cs="TH SarabunPSK"/>
          <w:sz w:val="28"/>
        </w:rPr>
        <w:t>study subjects</w:t>
      </w:r>
      <w:r w:rsidR="007B264E" w:rsidRPr="00C81BE8">
        <w:rPr>
          <w:rFonts w:ascii="TH SarabunPSK" w:hAnsi="TH SarabunPSK" w:cs="TH SarabunPSK"/>
          <w:sz w:val="28"/>
          <w:lang w:val="en"/>
        </w:rPr>
        <w:t xml:space="preserve"> </w:t>
      </w:r>
      <w:r w:rsidRPr="00C81BE8">
        <w:rPr>
          <w:rFonts w:ascii="TH SarabunPSK" w:hAnsi="TH SarabunPSK" w:cs="TH SarabunPSK"/>
          <w:sz w:val="28"/>
          <w:lang w:val="en"/>
        </w:rPr>
        <w:t>significantly</w:t>
      </w:r>
      <w:r w:rsidRPr="007B6CCC">
        <w:rPr>
          <w:rFonts w:ascii="TH SarabunPSK" w:hAnsi="TH SarabunPSK" w:cs="TH SarabunPSK"/>
          <w:sz w:val="28"/>
          <w:lang w:val="en"/>
        </w:rPr>
        <w:t xml:space="preserve"> </w:t>
      </w:r>
      <w:r>
        <w:rPr>
          <w:rFonts w:ascii="TH SarabunPSK" w:hAnsi="TH SarabunPSK" w:cs="TH SarabunPSK"/>
          <w:sz w:val="28"/>
          <w:lang w:val="en"/>
        </w:rPr>
        <w:t xml:space="preserve">greater </w:t>
      </w:r>
      <w:r w:rsidRPr="007B6CCC">
        <w:rPr>
          <w:rFonts w:ascii="TH SarabunPSK" w:hAnsi="TH SarabunPSK" w:cs="TH SarabunPSK"/>
          <w:sz w:val="28"/>
          <w:lang w:val="en"/>
        </w:rPr>
        <w:t xml:space="preserve">decreased or </w:t>
      </w:r>
      <w:r>
        <w:rPr>
          <w:rFonts w:ascii="TH SarabunPSK" w:hAnsi="TH SarabunPSK" w:cs="TH SarabunPSK"/>
          <w:sz w:val="28"/>
          <w:lang w:val="en"/>
        </w:rPr>
        <w:t xml:space="preserve">better </w:t>
      </w:r>
      <w:r w:rsidRPr="007B6CCC">
        <w:rPr>
          <w:rFonts w:ascii="TH SarabunPSK" w:hAnsi="TH SarabunPSK" w:cs="TH SarabunPSK"/>
          <w:sz w:val="28"/>
          <w:lang w:val="en"/>
        </w:rPr>
        <w:t>improve</w:t>
      </w:r>
      <w:r>
        <w:rPr>
          <w:rFonts w:ascii="TH SarabunPSK" w:hAnsi="TH SarabunPSK" w:cs="TH SarabunPSK"/>
          <w:sz w:val="28"/>
          <w:lang w:val="en"/>
        </w:rPr>
        <w:t>d</w:t>
      </w:r>
      <w:r w:rsidRPr="007B6CCC">
        <w:rPr>
          <w:rFonts w:ascii="TH SarabunPSK" w:hAnsi="TH SarabunPSK" w:cs="TH SarabunPSK"/>
          <w:sz w:val="28"/>
          <w:lang w:val="en"/>
        </w:rPr>
        <w:t xml:space="preserve"> </w:t>
      </w:r>
      <w:r>
        <w:rPr>
          <w:rFonts w:ascii="TH SarabunPSK" w:hAnsi="TH SarabunPSK" w:cs="TH SarabunPSK"/>
          <w:sz w:val="28"/>
          <w:lang w:val="en"/>
        </w:rPr>
        <w:t xml:space="preserve">than </w:t>
      </w:r>
      <w:r w:rsidRPr="007B6CCC">
        <w:rPr>
          <w:rFonts w:ascii="TH SarabunPSK" w:hAnsi="TH SarabunPSK" w:cs="TH SarabunPSK"/>
          <w:sz w:val="28"/>
          <w:lang w:val="en"/>
        </w:rPr>
        <w:t xml:space="preserve">the control group </w:t>
      </w:r>
      <w:r w:rsidRPr="00C81BE8">
        <w:rPr>
          <w:rFonts w:ascii="TH SarabunPSK" w:hAnsi="TH SarabunPSK" w:cs="TH SarabunPSK"/>
          <w:sz w:val="28"/>
          <w:lang w:val="en"/>
        </w:rPr>
        <w:t>(POSAS observer scale; 24.6</w:t>
      </w:r>
      <w:r w:rsidRPr="00C81BE8">
        <w:rPr>
          <w:rFonts w:ascii="TH SarabunPSK" w:hAnsi="TH SarabunPSK" w:cs="TH SarabunPSK"/>
          <w:color w:val="000000" w:themeColor="text1"/>
          <w:sz w:val="28"/>
          <w:u w:val="single"/>
        </w:rPr>
        <w:t>+</w:t>
      </w:r>
      <w:r w:rsidRPr="00C81BE8">
        <w:rPr>
          <w:rFonts w:ascii="TH SarabunPSK" w:hAnsi="TH SarabunPSK" w:cs="TH SarabunPSK"/>
          <w:sz w:val="28"/>
          <w:lang w:val="en"/>
        </w:rPr>
        <w:t>10.8 and 29.2</w:t>
      </w:r>
      <w:r w:rsidRPr="00C81BE8">
        <w:rPr>
          <w:rFonts w:ascii="TH SarabunPSK" w:hAnsi="TH SarabunPSK" w:cs="TH SarabunPSK"/>
          <w:color w:val="000000" w:themeColor="text1"/>
          <w:sz w:val="28"/>
          <w:u w:val="single"/>
        </w:rPr>
        <w:t>+</w:t>
      </w:r>
      <w:r w:rsidRPr="00C81BE8">
        <w:rPr>
          <w:rFonts w:ascii="TH SarabunPSK" w:hAnsi="TH SarabunPSK" w:cs="TH SarabunPSK"/>
          <w:sz w:val="28"/>
          <w:lang w:val="en"/>
        </w:rPr>
        <w:t>10.7 respectively, p=0.05</w:t>
      </w:r>
      <w:r w:rsidR="00BD7AF8" w:rsidRPr="00C81BE8">
        <w:rPr>
          <w:rFonts w:ascii="TH SarabunPSK" w:hAnsi="TH SarabunPSK" w:cs="TH SarabunPSK" w:hint="cs"/>
          <w:sz w:val="28"/>
          <w:cs/>
          <w:lang w:val="en"/>
        </w:rPr>
        <w:t xml:space="preserve"> </w:t>
      </w:r>
      <w:r w:rsidR="00BD7AF8" w:rsidRPr="00C81BE8">
        <w:rPr>
          <w:rFonts w:ascii="TH SarabunPSK" w:hAnsi="TH SarabunPSK" w:cs="TH SarabunPSK"/>
          <w:sz w:val="28"/>
        </w:rPr>
        <w:t xml:space="preserve">and </w:t>
      </w:r>
      <w:r w:rsidR="00BD7AF8" w:rsidRPr="00C81BE8">
        <w:rPr>
          <w:rFonts w:ascii="TH SarabunPSK" w:hAnsi="TH SarabunPSK" w:cs="TH SarabunPSK"/>
          <w:sz w:val="28"/>
          <w:lang w:val="en"/>
        </w:rPr>
        <w:t xml:space="preserve">POSAS patient scale; </w:t>
      </w:r>
      <w:r w:rsidR="00BD7AF8" w:rsidRPr="00C81BE8">
        <w:rPr>
          <w:rFonts w:ascii="TH SarabunPSK" w:hAnsi="TH SarabunPSK" w:cs="TH SarabunPSK"/>
          <w:color w:val="000000" w:themeColor="text1"/>
          <w:sz w:val="28"/>
        </w:rPr>
        <w:t>21.7</w:t>
      </w:r>
      <w:r w:rsidR="00BD7AF8" w:rsidRPr="00C81BE8">
        <w:rPr>
          <w:rFonts w:ascii="TH SarabunPSK" w:hAnsi="TH SarabunPSK" w:cs="TH SarabunPSK"/>
          <w:color w:val="000000" w:themeColor="text1"/>
          <w:sz w:val="28"/>
          <w:u w:val="single"/>
        </w:rPr>
        <w:t>+</w:t>
      </w:r>
      <w:r w:rsidR="00BD7AF8" w:rsidRPr="00C81BE8">
        <w:rPr>
          <w:rFonts w:ascii="TH SarabunPSK" w:hAnsi="TH SarabunPSK" w:cs="TH SarabunPSK" w:hint="cs"/>
          <w:color w:val="000000" w:themeColor="text1"/>
          <w:sz w:val="28"/>
          <w:cs/>
        </w:rPr>
        <w:t xml:space="preserve">8.8 </w:t>
      </w:r>
      <w:r w:rsidR="0094032E" w:rsidRPr="00C81BE8">
        <w:rPr>
          <w:rFonts w:ascii="TH SarabunPSK" w:hAnsi="TH SarabunPSK" w:cs="TH SarabunPSK"/>
          <w:color w:val="000000" w:themeColor="text1"/>
          <w:sz w:val="28"/>
        </w:rPr>
        <w:t>and</w:t>
      </w:r>
      <w:r w:rsidR="00BD7AF8" w:rsidRPr="00C81BE8">
        <w:rPr>
          <w:rFonts w:ascii="TH SarabunPSK" w:hAnsi="TH SarabunPSK" w:cs="TH SarabunPSK" w:hint="cs"/>
          <w:color w:val="000000" w:themeColor="text1"/>
          <w:sz w:val="28"/>
          <w:cs/>
        </w:rPr>
        <w:t xml:space="preserve"> 26.7</w:t>
      </w:r>
      <w:r w:rsidR="00BD7AF8" w:rsidRPr="00C81BE8">
        <w:rPr>
          <w:rFonts w:ascii="TH SarabunPSK" w:hAnsi="TH SarabunPSK" w:cs="TH SarabunPSK"/>
          <w:color w:val="000000" w:themeColor="text1"/>
          <w:sz w:val="28"/>
          <w:u w:val="single"/>
        </w:rPr>
        <w:t>+</w:t>
      </w:r>
      <w:r w:rsidR="00BD7AF8" w:rsidRPr="00C81BE8">
        <w:rPr>
          <w:rFonts w:ascii="TH SarabunPSK" w:hAnsi="TH SarabunPSK" w:cs="TH SarabunPSK" w:hint="cs"/>
          <w:color w:val="000000" w:themeColor="text1"/>
          <w:sz w:val="28"/>
          <w:cs/>
        </w:rPr>
        <w:t>6.8</w:t>
      </w:r>
      <w:r w:rsidR="00BD7AF8" w:rsidRPr="00C81BE8">
        <w:rPr>
          <w:rFonts w:ascii="TH SarabunPSK" w:hAnsi="TH SarabunPSK" w:cs="TH SarabunPSK"/>
          <w:sz w:val="28"/>
          <w:lang w:val="en"/>
        </w:rPr>
        <w:t xml:space="preserve"> respectively, p=0.0</w:t>
      </w:r>
      <w:r w:rsidR="00BD7AF8" w:rsidRPr="00C81BE8">
        <w:rPr>
          <w:rFonts w:ascii="TH SarabunPSK" w:hAnsi="TH SarabunPSK" w:cs="TH SarabunPSK" w:hint="cs"/>
          <w:sz w:val="28"/>
          <w:cs/>
          <w:lang w:val="en"/>
        </w:rPr>
        <w:t>27</w:t>
      </w:r>
      <w:r w:rsidRPr="00C81BE8">
        <w:rPr>
          <w:rFonts w:ascii="TH SarabunPSK" w:hAnsi="TH SarabunPSK" w:cs="TH SarabunPSK"/>
          <w:sz w:val="28"/>
          <w:lang w:val="en"/>
        </w:rPr>
        <w:t>).</w:t>
      </w:r>
      <w:r>
        <w:rPr>
          <w:rFonts w:ascii="TH SarabunPSK" w:hAnsi="TH SarabunPSK" w:cs="TH SarabunPSK"/>
          <w:sz w:val="28"/>
          <w:lang w:val="en"/>
        </w:rPr>
        <w:t xml:space="preserve"> </w:t>
      </w:r>
      <w:r w:rsidRPr="00AB71EE">
        <w:rPr>
          <w:rFonts w:ascii="TH SarabunPSK" w:hAnsi="TH SarabunPSK" w:cs="TH SarabunPSK"/>
          <w:sz w:val="28"/>
          <w:lang w:val="en"/>
        </w:rPr>
        <w:t>The</w:t>
      </w:r>
      <w:r>
        <w:rPr>
          <w:rFonts w:ascii="TH SarabunPSK" w:hAnsi="TH SarabunPSK" w:cs="TH SarabunPSK"/>
          <w:sz w:val="28"/>
          <w:lang w:val="en"/>
        </w:rPr>
        <w:t xml:space="preserve"> </w:t>
      </w:r>
      <w:r w:rsidRPr="00AB71EE">
        <w:rPr>
          <w:rFonts w:ascii="TH SarabunPSK" w:hAnsi="TH SarabunPSK" w:cs="TH SarabunPSK"/>
          <w:sz w:val="28"/>
          <w:lang w:val="en"/>
        </w:rPr>
        <w:t>lesion</w:t>
      </w:r>
      <w:r>
        <w:rPr>
          <w:rFonts w:ascii="TH SarabunPSK" w:hAnsi="TH SarabunPSK" w:cs="TH SarabunPSK"/>
          <w:sz w:val="28"/>
          <w:lang w:val="en"/>
        </w:rPr>
        <w:t>al</w:t>
      </w:r>
      <w:r w:rsidRPr="00AB71EE">
        <w:rPr>
          <w:rFonts w:ascii="TH SarabunPSK" w:hAnsi="TH SarabunPSK" w:cs="TH SarabunPSK"/>
          <w:sz w:val="28"/>
          <w:lang w:val="en"/>
        </w:rPr>
        <w:t xml:space="preserve"> thickness and the </w:t>
      </w:r>
      <w:r>
        <w:rPr>
          <w:rFonts w:ascii="TH SarabunPSK" w:hAnsi="TH SarabunPSK" w:cs="TH SarabunPSK"/>
          <w:sz w:val="28"/>
          <w:lang w:val="en"/>
        </w:rPr>
        <w:t xml:space="preserve">patient’s </w:t>
      </w:r>
      <w:r w:rsidRPr="00AB71EE">
        <w:rPr>
          <w:rFonts w:ascii="TH SarabunPSK" w:hAnsi="TH SarabunPSK" w:cs="TH SarabunPSK"/>
          <w:sz w:val="28"/>
          <w:lang w:val="en"/>
        </w:rPr>
        <w:t>satisfaction score at 8</w:t>
      </w:r>
      <w:r>
        <w:rPr>
          <w:rFonts w:ascii="TH SarabunPSK" w:hAnsi="TH SarabunPSK" w:cs="TH SarabunPSK"/>
          <w:sz w:val="28"/>
          <w:lang w:val="en"/>
        </w:rPr>
        <w:t>-</w:t>
      </w:r>
      <w:r w:rsidRPr="00AB71EE">
        <w:rPr>
          <w:rFonts w:ascii="TH SarabunPSK" w:hAnsi="TH SarabunPSK" w:cs="TH SarabunPSK"/>
          <w:sz w:val="28"/>
          <w:lang w:val="en"/>
        </w:rPr>
        <w:t>week</w:t>
      </w:r>
      <w:r>
        <w:rPr>
          <w:rFonts w:ascii="TH SarabunPSK" w:hAnsi="TH SarabunPSK" w:cs="TH SarabunPSK"/>
          <w:sz w:val="28"/>
          <w:lang w:val="en"/>
        </w:rPr>
        <w:t xml:space="preserve"> visit</w:t>
      </w:r>
      <w:r w:rsidRPr="00AB71EE">
        <w:rPr>
          <w:rFonts w:ascii="TH SarabunPSK" w:hAnsi="TH SarabunPSK" w:cs="TH SarabunPSK"/>
          <w:sz w:val="28"/>
          <w:lang w:val="en"/>
        </w:rPr>
        <w:t xml:space="preserve"> were not differen</w:t>
      </w:r>
      <w:r>
        <w:rPr>
          <w:rFonts w:ascii="TH SarabunPSK" w:hAnsi="TH SarabunPSK" w:cs="TH SarabunPSK"/>
          <w:sz w:val="28"/>
          <w:lang w:val="en"/>
        </w:rPr>
        <w:t>ce</w:t>
      </w:r>
      <w:r w:rsidRPr="00AB71EE">
        <w:rPr>
          <w:rFonts w:ascii="TH SarabunPSK" w:hAnsi="TH SarabunPSK" w:cs="TH SarabunPSK"/>
          <w:sz w:val="28"/>
          <w:lang w:val="en"/>
        </w:rPr>
        <w:t xml:space="preserve"> </w:t>
      </w:r>
      <w:r>
        <w:rPr>
          <w:rFonts w:ascii="TH SarabunPSK" w:hAnsi="TH SarabunPSK" w:cs="TH SarabunPSK"/>
          <w:sz w:val="28"/>
          <w:lang w:val="en"/>
        </w:rPr>
        <w:t xml:space="preserve">between the two </w:t>
      </w:r>
      <w:r w:rsidRPr="00AB71EE">
        <w:rPr>
          <w:rFonts w:ascii="TH SarabunPSK" w:hAnsi="TH SarabunPSK" w:cs="TH SarabunPSK"/>
          <w:sz w:val="28"/>
          <w:lang w:val="en"/>
        </w:rPr>
        <w:t xml:space="preserve">groups (p&gt; 0.05). </w:t>
      </w:r>
      <w:r>
        <w:rPr>
          <w:rFonts w:ascii="TH SarabunPSK" w:hAnsi="TH SarabunPSK" w:cs="TH SarabunPSK"/>
          <w:sz w:val="28"/>
          <w:lang w:val="en"/>
        </w:rPr>
        <w:t xml:space="preserve">There were </w:t>
      </w:r>
      <w:r w:rsidRPr="00AB71EE">
        <w:rPr>
          <w:rFonts w:ascii="TH SarabunPSK" w:hAnsi="TH SarabunPSK" w:cs="TH SarabunPSK"/>
          <w:sz w:val="28"/>
          <w:lang w:val="en"/>
        </w:rPr>
        <w:t xml:space="preserve">3 subjects (25%) and </w:t>
      </w:r>
      <w:r>
        <w:rPr>
          <w:rFonts w:ascii="TH SarabunPSK" w:hAnsi="TH SarabunPSK" w:cs="TH SarabunPSK"/>
          <w:sz w:val="28"/>
          <w:lang w:val="en"/>
        </w:rPr>
        <w:t>2 subjects with skin dryness</w:t>
      </w:r>
      <w:r w:rsidRPr="00AB71EE">
        <w:rPr>
          <w:rFonts w:ascii="TH SarabunPSK" w:hAnsi="TH SarabunPSK" w:cs="TH SarabunPSK"/>
          <w:sz w:val="28"/>
          <w:lang w:val="en"/>
        </w:rPr>
        <w:t xml:space="preserve"> </w:t>
      </w:r>
      <w:r>
        <w:rPr>
          <w:rFonts w:ascii="TH SarabunPSK" w:hAnsi="TH SarabunPSK" w:cs="TH SarabunPSK"/>
          <w:sz w:val="28"/>
          <w:lang w:val="en"/>
        </w:rPr>
        <w:t xml:space="preserve">(16.7%) found in combined group. In conclusion, </w:t>
      </w:r>
      <w:r w:rsidRPr="00C81BE8">
        <w:rPr>
          <w:rFonts w:ascii="TH SarabunPSK" w:hAnsi="TH SarabunPSK" w:cs="TH SarabunPSK"/>
          <w:sz w:val="28"/>
          <w:lang w:val="en"/>
        </w:rPr>
        <w:t xml:space="preserve">combination </w:t>
      </w:r>
      <w:r w:rsidR="003F7C16" w:rsidRPr="00C81BE8">
        <w:rPr>
          <w:rFonts w:ascii="TH SarabunPSK" w:hAnsi="TH SarabunPSK" w:cs="TH SarabunPSK"/>
          <w:sz w:val="28"/>
          <w:lang w:val="en"/>
        </w:rPr>
        <w:t>of Diode</w:t>
      </w:r>
      <w:r w:rsidRPr="00C81BE8">
        <w:rPr>
          <w:rFonts w:ascii="TH SarabunPSK" w:hAnsi="TH SarabunPSK" w:cs="TH SarabunPSK"/>
          <w:sz w:val="28"/>
          <w:lang w:val="en"/>
        </w:rPr>
        <w:t xml:space="preserve"> 577 nm laser and intralesional triamcinolone acetonide injection </w:t>
      </w:r>
      <w:r w:rsidR="00BF0354" w:rsidRPr="00C81BE8">
        <w:rPr>
          <w:rFonts w:ascii="TH SarabunPSK" w:hAnsi="TH SarabunPSK" w:cs="TH SarabunPSK"/>
          <w:sz w:val="28"/>
          <w:lang w:val="en"/>
        </w:rPr>
        <w:t>had</w:t>
      </w:r>
      <w:r w:rsidR="004B52D7" w:rsidRPr="00C81BE8">
        <w:rPr>
          <w:rFonts w:ascii="TH SarabunPSK" w:hAnsi="TH SarabunPSK" w:cs="TH SarabunPSK"/>
          <w:sz w:val="28"/>
          <w:lang w:val="en"/>
        </w:rPr>
        <w:t xml:space="preserve"> </w:t>
      </w:r>
      <w:r w:rsidR="00E661C4" w:rsidRPr="00C81BE8">
        <w:rPr>
          <w:rFonts w:ascii="TH SarabunPSK" w:hAnsi="TH SarabunPSK" w:cs="TH SarabunPSK"/>
          <w:sz w:val="28"/>
          <w:lang w:val="en"/>
        </w:rPr>
        <w:t>greater</w:t>
      </w:r>
      <w:r w:rsidR="004B52D7" w:rsidRPr="00C81BE8">
        <w:rPr>
          <w:rFonts w:ascii="TH SarabunPSK" w:hAnsi="TH SarabunPSK" w:cs="TH SarabunPSK"/>
          <w:sz w:val="28"/>
          <w:lang w:val="en"/>
        </w:rPr>
        <w:t xml:space="preserve"> reduc</w:t>
      </w:r>
      <w:r w:rsidR="00BF0354" w:rsidRPr="00C81BE8">
        <w:rPr>
          <w:rFonts w:ascii="TH SarabunPSK" w:hAnsi="TH SarabunPSK" w:cs="TH SarabunPSK"/>
          <w:sz w:val="28"/>
          <w:lang w:val="en"/>
        </w:rPr>
        <w:t>tion</w:t>
      </w:r>
      <w:r w:rsidR="004B52D7" w:rsidRPr="00C81BE8">
        <w:rPr>
          <w:rFonts w:ascii="TH SarabunPSK" w:hAnsi="TH SarabunPSK" w:cs="TH SarabunPSK"/>
          <w:sz w:val="28"/>
          <w:lang w:val="en"/>
        </w:rPr>
        <w:t xml:space="preserve"> of </w:t>
      </w:r>
      <w:r w:rsidR="00E661C4" w:rsidRPr="00C81BE8">
        <w:rPr>
          <w:rFonts w:ascii="TH SarabunPSK" w:hAnsi="TH SarabunPSK" w:cs="TH SarabunPSK"/>
          <w:sz w:val="28"/>
          <w:lang w:val="en"/>
        </w:rPr>
        <w:t xml:space="preserve">overall scar severity score assessed by physician </w:t>
      </w:r>
      <w:r w:rsidR="00E661C4" w:rsidRPr="00C81BE8">
        <w:rPr>
          <w:rFonts w:ascii="TH SarabunPSK" w:hAnsi="TH SarabunPSK" w:cs="TH SarabunPSK"/>
          <w:sz w:val="28"/>
        </w:rPr>
        <w:t>and study subjects</w:t>
      </w:r>
      <w:r w:rsidR="00E661C4" w:rsidRPr="00C81BE8">
        <w:rPr>
          <w:rFonts w:ascii="TH SarabunPSK" w:hAnsi="TH SarabunPSK" w:cs="TH SarabunPSK"/>
          <w:sz w:val="28"/>
          <w:lang w:val="en"/>
        </w:rPr>
        <w:t xml:space="preserve"> than </w:t>
      </w:r>
      <w:r w:rsidRPr="00C81BE8">
        <w:rPr>
          <w:rFonts w:ascii="TH SarabunPSK" w:hAnsi="TH SarabunPSK" w:cs="TH SarabunPSK"/>
          <w:sz w:val="28"/>
          <w:lang w:val="en"/>
        </w:rPr>
        <w:t xml:space="preserve">intralesional triamcinolone acetonide injection alone in the treatment of </w:t>
      </w:r>
      <w:r w:rsidRPr="00C81BE8">
        <w:rPr>
          <w:rFonts w:ascii="TH SarabunPSK" w:hAnsi="TH SarabunPSK" w:cs="TH SarabunPSK"/>
          <w:sz w:val="28"/>
        </w:rPr>
        <w:t>hypertrophic scar</w:t>
      </w:r>
      <w:r w:rsidRPr="00C81BE8">
        <w:rPr>
          <w:rFonts w:ascii="TH SarabunPSK" w:hAnsi="TH SarabunPSK" w:cs="TH SarabunPSK"/>
          <w:sz w:val="28"/>
          <w:lang w:val="en"/>
        </w:rPr>
        <w:t xml:space="preserve"> or keloid</w:t>
      </w:r>
      <w:r>
        <w:rPr>
          <w:rFonts w:ascii="TH SarabunPSK" w:hAnsi="TH SarabunPSK" w:cs="TH SarabunPSK" w:hint="cs"/>
          <w:sz w:val="28"/>
          <w:cs/>
          <w:lang w:val="en"/>
        </w:rPr>
        <w:t>.</w:t>
      </w:r>
      <w:r>
        <w:rPr>
          <w:rFonts w:ascii="TH SarabunPSK" w:hAnsi="TH SarabunPSK" w:cs="TH SarabunPSK"/>
          <w:sz w:val="28"/>
          <w:lang w:val="en"/>
        </w:rPr>
        <w:t xml:space="preserve"> This treatment can </w:t>
      </w:r>
      <w:r w:rsidRPr="00AB71EE">
        <w:rPr>
          <w:rFonts w:ascii="TH SarabunPSK" w:hAnsi="TH SarabunPSK" w:cs="TH SarabunPSK"/>
          <w:sz w:val="28"/>
          <w:lang w:val="en"/>
        </w:rPr>
        <w:t>be used as a new t</w:t>
      </w:r>
      <w:r>
        <w:rPr>
          <w:rFonts w:ascii="TH SarabunPSK" w:hAnsi="TH SarabunPSK" w:cs="TH SarabunPSK"/>
          <w:sz w:val="28"/>
          <w:lang w:val="en"/>
        </w:rPr>
        <w:t>herapeutic</w:t>
      </w:r>
      <w:r w:rsidRPr="00AB71EE">
        <w:rPr>
          <w:rFonts w:ascii="TH SarabunPSK" w:hAnsi="TH SarabunPSK" w:cs="TH SarabunPSK"/>
          <w:sz w:val="28"/>
          <w:lang w:val="en"/>
        </w:rPr>
        <w:t xml:space="preserve"> option</w:t>
      </w:r>
      <w:r>
        <w:rPr>
          <w:rFonts w:ascii="TH SarabunPSK" w:hAnsi="TH SarabunPSK" w:cs="TH SarabunPSK"/>
          <w:sz w:val="28"/>
          <w:lang w:val="en"/>
        </w:rPr>
        <w:t xml:space="preserve">. </w:t>
      </w:r>
    </w:p>
    <w:p w14:paraId="17214454" w14:textId="460AA171" w:rsidR="00DE4024" w:rsidRDefault="00DE4024" w:rsidP="00F77029">
      <w:pPr>
        <w:spacing w:line="240" w:lineRule="auto"/>
        <w:jc w:val="both"/>
        <w:rPr>
          <w:rFonts w:ascii="TH SarabunPSK" w:hAnsi="TH SarabunPSK" w:cs="TH SarabunPSK"/>
          <w:sz w:val="28"/>
          <w:lang w:val="en"/>
        </w:rPr>
      </w:pPr>
      <w:r>
        <w:rPr>
          <w:rFonts w:ascii="TH SarabunPSK" w:hAnsi="TH SarabunPSK" w:cs="TH SarabunPSK"/>
          <w:b/>
          <w:bCs/>
          <w:sz w:val="28"/>
        </w:rPr>
        <w:t xml:space="preserve">Keywords: </w:t>
      </w:r>
      <w:r>
        <w:rPr>
          <w:rFonts w:ascii="TH SarabunPSK" w:hAnsi="TH SarabunPSK" w:cs="TH SarabunPSK"/>
          <w:sz w:val="28"/>
        </w:rPr>
        <w:t>Hypertrophic scar, Keloid scar, Diode laser 577 nm, Triamcinolone acetonide</w:t>
      </w:r>
    </w:p>
    <w:p w14:paraId="20E04A8A" w14:textId="5798457B" w:rsidR="00A1138D" w:rsidRDefault="00A1138D" w:rsidP="00F77029">
      <w:pPr>
        <w:spacing w:line="240" w:lineRule="auto"/>
        <w:jc w:val="both"/>
        <w:rPr>
          <w:rFonts w:ascii="TH SarabunPSK" w:hAnsi="TH SarabunPSK" w:cs="TH SarabunPSK"/>
          <w:sz w:val="28"/>
          <w:lang w:val="en"/>
        </w:rPr>
      </w:pPr>
    </w:p>
    <w:p w14:paraId="07AE661D" w14:textId="489025A0" w:rsidR="00A1138D" w:rsidRDefault="00A1138D" w:rsidP="00F77029">
      <w:pPr>
        <w:spacing w:line="240" w:lineRule="auto"/>
        <w:jc w:val="both"/>
        <w:rPr>
          <w:rFonts w:ascii="TH SarabunPSK" w:hAnsi="TH SarabunPSK" w:cs="TH SarabunPSK"/>
          <w:sz w:val="28"/>
          <w:lang w:val="en"/>
        </w:rPr>
      </w:pPr>
    </w:p>
    <w:p w14:paraId="5D0042B7" w14:textId="3662732D" w:rsidR="00A1138D" w:rsidRPr="00D81558" w:rsidRDefault="00B224D5" w:rsidP="0045249F">
      <w:pPr>
        <w:spacing w:line="240" w:lineRule="auto"/>
        <w:jc w:val="both"/>
        <w:rPr>
          <w:rFonts w:ascii="TH SarabunPSK" w:hAnsi="TH SarabunPSK" w:cs="TH SarabunPSK"/>
          <w:b/>
          <w:bCs/>
          <w:sz w:val="28"/>
          <w:lang w:val="en"/>
        </w:rPr>
      </w:pPr>
      <w:r w:rsidRPr="00D81558">
        <w:rPr>
          <w:rFonts w:ascii="TH SarabunPSK" w:hAnsi="TH SarabunPSK" w:cs="TH SarabunPSK" w:hint="cs"/>
          <w:b/>
          <w:bCs/>
          <w:sz w:val="28"/>
          <w:cs/>
          <w:lang w:val="en"/>
        </w:rPr>
        <w:lastRenderedPageBreak/>
        <w:t>บทนำ</w:t>
      </w:r>
    </w:p>
    <w:p w14:paraId="050B40E2" w14:textId="1B96C187" w:rsidR="00EE3AB7" w:rsidRPr="00E2054F" w:rsidRDefault="00EE3AB7" w:rsidP="0045249F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2054F">
        <w:rPr>
          <w:rFonts w:ascii="TH SarabunPSK" w:hAnsi="TH SarabunPSK" w:cs="TH SarabunPSK" w:hint="cs"/>
          <w:sz w:val="28"/>
          <w:cs/>
        </w:rPr>
        <w:t xml:space="preserve">แผลเป็นนูนแบบธรรมดา </w:t>
      </w:r>
      <w:r w:rsidRPr="00E2054F">
        <w:rPr>
          <w:rFonts w:ascii="TH SarabunPSK" w:hAnsi="TH SarabunPSK" w:cs="TH SarabunPSK" w:hint="cs"/>
          <w:sz w:val="28"/>
        </w:rPr>
        <w:t xml:space="preserve">(hypertrophic scar) </w:t>
      </w:r>
      <w:r w:rsidRPr="00E2054F">
        <w:rPr>
          <w:rFonts w:ascii="TH SarabunPSK" w:hAnsi="TH SarabunPSK" w:cs="TH SarabunPSK" w:hint="cs"/>
          <w:sz w:val="28"/>
          <w:cs/>
        </w:rPr>
        <w:t xml:space="preserve">และแผลเป็นคีลอยด์ </w:t>
      </w:r>
      <w:r w:rsidRPr="00E2054F">
        <w:rPr>
          <w:rFonts w:ascii="TH SarabunPSK" w:hAnsi="TH SarabunPSK" w:cs="TH SarabunPSK" w:hint="cs"/>
          <w:sz w:val="28"/>
        </w:rPr>
        <w:t xml:space="preserve">(keloid) </w:t>
      </w:r>
      <w:r w:rsidRPr="00E2054F">
        <w:rPr>
          <w:rFonts w:ascii="TH SarabunPSK" w:hAnsi="TH SarabunPSK" w:cs="TH SarabunPSK" w:hint="cs"/>
          <w:sz w:val="28"/>
          <w:cs/>
        </w:rPr>
        <w:t>เกิดจากการแบ่งตัวของไฟโบร</w:t>
      </w:r>
      <w:r w:rsidR="00CB20C5" w:rsidRPr="00E2054F">
        <w:rPr>
          <w:rFonts w:ascii="TH SarabunPSK" w:hAnsi="TH SarabunPSK" w:cs="TH SarabunPSK" w:hint="cs"/>
          <w:sz w:val="28"/>
          <w:cs/>
        </w:rPr>
        <w:t>-</w:t>
      </w:r>
      <w:r w:rsidRPr="00E2054F">
        <w:rPr>
          <w:rFonts w:ascii="TH SarabunPSK" w:hAnsi="TH SarabunPSK" w:cs="TH SarabunPSK" w:hint="cs"/>
          <w:sz w:val="28"/>
          <w:cs/>
        </w:rPr>
        <w:t>บลาสต์ (</w:t>
      </w:r>
      <w:r w:rsidRPr="00E2054F">
        <w:rPr>
          <w:rFonts w:ascii="TH SarabunPSK" w:hAnsi="TH SarabunPSK" w:cs="TH SarabunPSK" w:hint="cs"/>
          <w:sz w:val="28"/>
        </w:rPr>
        <w:t xml:space="preserve">fibroblast) </w:t>
      </w:r>
      <w:r w:rsidRPr="00E2054F">
        <w:rPr>
          <w:rFonts w:ascii="TH SarabunPSK" w:hAnsi="TH SarabunPSK" w:cs="TH SarabunPSK" w:hint="cs"/>
          <w:sz w:val="28"/>
          <w:cs/>
        </w:rPr>
        <w:t>และสะสมคอลลาเจนมากเกินไปในชั้นผิวหนังแท้</w:t>
      </w:r>
      <w:r w:rsidR="00E2054F">
        <w:rPr>
          <w:rFonts w:ascii="TH SarabunPSK" w:hAnsi="TH SarabunPSK" w:cs="TH SarabunPSK"/>
          <w:sz w:val="28"/>
        </w:rPr>
        <w:t xml:space="preserve"> </w:t>
      </w:r>
      <w:r w:rsidRPr="00E2054F">
        <w:rPr>
          <w:rFonts w:ascii="TH SarabunPSK" w:hAnsi="TH SarabunPSK" w:cs="TH SarabunPSK" w:hint="cs"/>
          <w:sz w:val="28"/>
        </w:rPr>
        <w:fldChar w:fldCharType="begin"/>
      </w:r>
      <w:r w:rsidR="000969E8" w:rsidRPr="00E2054F">
        <w:rPr>
          <w:rFonts w:ascii="TH SarabunPSK" w:hAnsi="TH SarabunPSK" w:cs="TH SarabunPSK"/>
          <w:sz w:val="28"/>
        </w:rPr>
        <w:instrText xml:space="preserve"> ADDIN EN.CITE &lt;EndNote&gt;&lt;Cite&gt;&lt;Author&gt;Slemp&lt;/Author&gt;&lt;Year&gt;2006&lt;/Year&gt;&lt;RecNum&gt;13&lt;/RecNum&gt;&lt;DisplayText&gt;(Slemp &amp;amp; Kirschner, 2006)&lt;/DisplayText&gt;&lt;record&gt;&lt;rec-number&gt;13&lt;/rec-number&gt;&lt;foreign-keys&gt;&lt;key app="EN" db-id="5wtfxxsth5vdr7eetspxaaec2xewax9at22f"&gt;13&lt;/key&gt;&lt;/foreign-keys&gt;&lt;ref-type name="Journal Article"&gt;17&lt;/ref-type&gt;&lt;contributors&gt;&lt;authors&gt;&lt;author&gt;Slemp, Alison E&lt;/author&gt;&lt;author&gt;Kirschner, Richard E&lt;/author&gt;&lt;/authors&gt;&lt;/contributors&gt;&lt;titles&gt;&lt;title&gt;Keloids and scars: a review of keloids and scars, their pathogenesis, risk factors, and management&lt;/title&gt;&lt;secondary-title&gt;Current opinion in pediatrics&lt;/secondary-title&gt;&lt;/titles&gt;&lt;periodical&gt;&lt;full-title&gt;Curr Opin Pediatr&lt;/full-title&gt;&lt;abbr-1&gt;Current opinion in pediatrics&lt;/abbr-1&gt;&lt;/periodical&gt;&lt;pages&gt;396-402&lt;/pages&gt;&lt;volume&gt;18&lt;/volume&gt;&lt;number&gt;4&lt;/number&gt;&lt;dates&gt;&lt;year&gt;2006&lt;/year&gt;&lt;/dates&gt;&lt;isbn&gt;1040-8703&lt;/isbn&gt;&lt;urls&gt;&lt;/urls&gt;&lt;/record&gt;&lt;/Cite&gt;&lt;Cite&gt;&lt;Author&gt;Slemp&lt;/Author&gt;&lt;Year&gt;2006&lt;/Year&gt;&lt;RecNum&gt;8&lt;/RecNum&gt;&lt;record&gt;&lt;rec-number&gt;8&lt;/rec-number&gt;&lt;foreign-keys&gt;&lt;key app="EN" db-id="9r9dvsw0pzssf6efx0k59ext5dt2ptdsa95z" timestamp="1593358837"&gt;8&lt;/key&gt;&lt;/foreign-keys&gt;&lt;ref-type name="Journal Article"&gt;17&lt;/ref-type&gt;&lt;contributors&gt;&lt;authors&gt;&lt;author&gt;Slemp, Alison E&lt;/author&gt;&lt;author&gt;Kirschner, Richard E&lt;/author&gt;&lt;/authors&gt;&lt;/contributors&gt;&lt;titles&gt;&lt;title&gt;Keloids and scars: a review of keloids and scars, their pathogenesis, risk factors, and management&lt;/title&gt;&lt;secondary-title&gt;Current opinion in pediatrics&lt;/secondary-title&gt;&lt;/titles&gt;&lt;periodical&gt;&lt;full-title&gt;Current opinion in pediatrics&lt;/full-title&gt;&lt;/periodical&gt;&lt;pages&gt;396-402&lt;/pages&gt;&lt;volume&gt;18&lt;/volume&gt;&lt;number&gt;4&lt;/number&gt;&lt;dates&gt;&lt;year&gt;2006&lt;/year&gt;&lt;/dates&gt;&lt;isbn&gt;1040-8703&lt;/isbn&gt;&lt;urls&gt;&lt;/urls&gt;&lt;/record&gt;&lt;/Cite&gt;&lt;/EndNote&gt;</w:instrText>
      </w:r>
      <w:r w:rsidRPr="00E2054F">
        <w:rPr>
          <w:rFonts w:ascii="TH SarabunPSK" w:hAnsi="TH SarabunPSK" w:cs="TH SarabunPSK" w:hint="cs"/>
          <w:sz w:val="28"/>
        </w:rPr>
        <w:fldChar w:fldCharType="separate"/>
      </w:r>
      <w:r w:rsidR="000969E8" w:rsidRPr="00E2054F">
        <w:rPr>
          <w:rFonts w:ascii="TH SarabunPSK" w:hAnsi="TH SarabunPSK" w:cs="TH SarabunPSK"/>
          <w:noProof/>
          <w:sz w:val="28"/>
        </w:rPr>
        <w:t>(</w:t>
      </w:r>
      <w:hyperlink w:anchor="_ENREF_16" w:tooltip="Slemp, 2006 #13" w:history="1">
        <w:r w:rsidR="0085212D" w:rsidRPr="00E2054F">
          <w:rPr>
            <w:rFonts w:ascii="TH SarabunPSK" w:hAnsi="TH SarabunPSK" w:cs="TH SarabunPSK"/>
            <w:noProof/>
            <w:sz w:val="28"/>
          </w:rPr>
          <w:t>Slemp &amp; Kirschner, 2006</w:t>
        </w:r>
      </w:hyperlink>
      <w:r w:rsidR="000969E8" w:rsidRPr="00E2054F">
        <w:rPr>
          <w:rFonts w:ascii="TH SarabunPSK" w:hAnsi="TH SarabunPSK" w:cs="TH SarabunPSK"/>
          <w:noProof/>
          <w:sz w:val="28"/>
        </w:rPr>
        <w:t>)</w:t>
      </w:r>
      <w:r w:rsidRPr="00E2054F">
        <w:rPr>
          <w:rFonts w:ascii="TH SarabunPSK" w:hAnsi="TH SarabunPSK" w:cs="TH SarabunPSK" w:hint="cs"/>
          <w:sz w:val="28"/>
        </w:rPr>
        <w:fldChar w:fldCharType="end"/>
      </w:r>
      <w:r w:rsidRPr="00E2054F">
        <w:rPr>
          <w:rFonts w:ascii="TH SarabunPSK" w:hAnsi="TH SarabunPSK" w:cs="TH SarabunPSK" w:hint="cs"/>
          <w:sz w:val="28"/>
          <w:cs/>
        </w:rPr>
        <w:t xml:space="preserve"> สาเหตุ</w:t>
      </w:r>
      <w:r w:rsidR="00D91E23" w:rsidRPr="00E2054F">
        <w:rPr>
          <w:rFonts w:ascii="TH SarabunPSK" w:hAnsi="TH SarabunPSK" w:cs="TH SarabunPSK" w:hint="cs"/>
          <w:sz w:val="28"/>
          <w:cs/>
        </w:rPr>
        <w:t>มัก</w:t>
      </w:r>
      <w:r w:rsidRPr="00E2054F">
        <w:rPr>
          <w:rFonts w:ascii="TH SarabunPSK" w:hAnsi="TH SarabunPSK" w:cs="TH SarabunPSK" w:hint="cs"/>
          <w:sz w:val="28"/>
          <w:cs/>
        </w:rPr>
        <w:t>เกิด</w:t>
      </w:r>
      <w:r w:rsidR="00D91E23" w:rsidRPr="00E2054F">
        <w:rPr>
          <w:rFonts w:ascii="TH SarabunPSK" w:hAnsi="TH SarabunPSK" w:cs="TH SarabunPSK" w:hint="cs"/>
          <w:sz w:val="28"/>
          <w:cs/>
        </w:rPr>
        <w:t>จาก</w:t>
      </w:r>
      <w:r w:rsidRPr="00E2054F">
        <w:rPr>
          <w:rFonts w:ascii="TH SarabunPSK" w:hAnsi="TH SarabunPSK" w:cs="TH SarabunPSK" w:hint="cs"/>
          <w:sz w:val="28"/>
          <w:cs/>
        </w:rPr>
        <w:t>บาดแผลลึกถึงชั้นผิวหนังแท้ ยกตัวอย่างเช่น แผลไฟไหม้ แผลถลอก แผลฉีกขาด แผลผ่าตัด หรือ แผลที่เกิดจากอุบัติเหตุ</w:t>
      </w:r>
      <w:r w:rsidRPr="00E2054F">
        <w:rPr>
          <w:rFonts w:ascii="TH SarabunPSK" w:hAnsi="TH SarabunPSK" w:cs="TH SarabunPSK" w:hint="cs"/>
          <w:sz w:val="28"/>
        </w:rPr>
        <w:t xml:space="preserve"> </w:t>
      </w:r>
      <w:r w:rsidRPr="00E2054F">
        <w:rPr>
          <w:rFonts w:ascii="TH SarabunPSK" w:hAnsi="TH SarabunPSK" w:cs="TH SarabunPSK" w:hint="cs"/>
          <w:sz w:val="28"/>
          <w:cs/>
        </w:rPr>
        <w:t>ลักษณะทางคลินิกของโรค</w:t>
      </w:r>
      <w:r w:rsidR="00472796" w:rsidRPr="00E2054F">
        <w:rPr>
          <w:rFonts w:ascii="TH SarabunPSK" w:hAnsi="TH SarabunPSK" w:cs="TH SarabunPSK" w:hint="cs"/>
          <w:sz w:val="28"/>
          <w:cs/>
        </w:rPr>
        <w:t>ที่สำคัญ</w:t>
      </w:r>
      <w:r w:rsidR="004D41B0" w:rsidRPr="00E2054F">
        <w:rPr>
          <w:rFonts w:ascii="TH SarabunPSK" w:hAnsi="TH SarabunPSK" w:cs="TH SarabunPSK" w:hint="cs"/>
          <w:sz w:val="28"/>
          <w:cs/>
        </w:rPr>
        <w:t xml:space="preserve"> </w:t>
      </w:r>
      <w:r w:rsidRPr="00E2054F">
        <w:rPr>
          <w:rFonts w:ascii="TH SarabunPSK" w:hAnsi="TH SarabunPSK" w:cs="TH SarabunPSK" w:hint="cs"/>
          <w:sz w:val="28"/>
          <w:cs/>
        </w:rPr>
        <w:t>คือ</w:t>
      </w:r>
      <w:r w:rsidR="004D41B0" w:rsidRPr="00E2054F">
        <w:rPr>
          <w:rFonts w:ascii="TH SarabunPSK" w:hAnsi="TH SarabunPSK" w:cs="TH SarabunPSK" w:hint="cs"/>
          <w:sz w:val="28"/>
          <w:cs/>
        </w:rPr>
        <w:t xml:space="preserve"> </w:t>
      </w:r>
      <w:r w:rsidRPr="00E2054F">
        <w:rPr>
          <w:rFonts w:ascii="TH SarabunPSK" w:hAnsi="TH SarabunPSK" w:cs="TH SarabunPSK" w:hint="cs"/>
          <w:sz w:val="28"/>
          <w:cs/>
        </w:rPr>
        <w:t>รอยนูนที่มีการเติบโตอย่างต่อเนื่อง ซึ่งนำไปสู่รูปลักษณะที่ผิดปกติในอนาคต</w:t>
      </w:r>
      <w:r w:rsidR="00E2054F">
        <w:rPr>
          <w:rFonts w:ascii="TH SarabunPSK" w:hAnsi="TH SarabunPSK" w:cs="TH SarabunPSK" w:hint="cs"/>
          <w:sz w:val="28"/>
          <w:cs/>
        </w:rPr>
        <w:t xml:space="preserve"> </w:t>
      </w:r>
      <w:r w:rsidRPr="00E2054F">
        <w:rPr>
          <w:rFonts w:ascii="TH SarabunPSK" w:hAnsi="TH SarabunPSK" w:cs="TH SarabunPSK" w:hint="cs"/>
          <w:sz w:val="28"/>
        </w:rPr>
        <w:fldChar w:fldCharType="begin"/>
      </w:r>
      <w:r w:rsidR="000969E8" w:rsidRPr="00E2054F">
        <w:rPr>
          <w:rFonts w:ascii="TH SarabunPSK" w:hAnsi="TH SarabunPSK" w:cs="TH SarabunPSK"/>
          <w:sz w:val="28"/>
        </w:rPr>
        <w:instrText xml:space="preserve"> ADDIN EN.CITE &lt;EndNote&gt;&lt;Cite&gt;&lt;Author&gt;Baisch&lt;/Author&gt;&lt;Year&gt;2006&lt;/Year&gt;&lt;RecNum&gt;141&lt;/RecNum&gt;&lt;DisplayText&gt;(Baisch &amp;amp; Riedel, 2006)&lt;/DisplayText&gt;&lt;record&gt;&lt;rec-number&gt;141&lt;/rec-number&gt;&lt;foreign-keys&gt;&lt;key app="EN" db-id="5wtfxxsth5vdr7eetspxaaec2xewax9at22f"&gt;141&lt;/key&gt;&lt;/foreign-keys&gt;&lt;ref-type name="Journal Article"&gt;17&lt;/ref-type&gt;&lt;contributors&gt;&lt;authors&gt;&lt;author&gt;Baisch, A.&lt;/author&gt;&lt;author&gt;Riedel, F.&lt;/author&gt;&lt;/authors&gt;&lt;/contributors&gt;&lt;auth-address&gt;Universitäts-Hals-Nasen-Ohren-Klinik Mannheim.&lt;/auth-address&gt;&lt;titles&gt;&lt;title&gt;[Hyperplastic scars and keloids. Part I: basics and prevention]&lt;/title&gt;&lt;secondary-title&gt;HNO&lt;/secondary-title&gt;&lt;alt-title&gt;Hno&lt;/alt-title&gt;&lt;/titles&gt;&lt;periodical&gt;&lt;full-title&gt;HNO&lt;/full-title&gt;&lt;abbr-1&gt;Hno&lt;/abbr-1&gt;&lt;/periodical&gt;&lt;alt-periodical&gt;&lt;full-title&gt;HNO&lt;/full-title&gt;&lt;abbr-1&gt;Hno&lt;/abbr-1&gt;&lt;/alt-periodical&gt;&lt;pages&gt;893-904; quiz 905&lt;/pages&gt;&lt;volume&gt;54&lt;/volume&gt;&lt;number&gt;11&lt;/number&gt;&lt;edition&gt;2006/10/17&lt;/edition&gt;&lt;keywords&gt;&lt;keyword&gt;Adult&lt;/keyword&gt;&lt;keyword&gt;Child&lt;/keyword&gt;&lt;keyword&gt;Cicatrix, Hypertrophic/etiology/pathology/prevention &amp;amp; control/ surgery&lt;/keyword&gt;&lt;keyword&gt;Face/surgery&lt;/keyword&gt;&lt;keyword&gt;Female&lt;/keyword&gt;&lt;keyword&gt;Humans&lt;/keyword&gt;&lt;keyword&gt;Keloid/etiology/pathology/prevention &amp;amp; control/ surgery&lt;/keyword&gt;&lt;keyword&gt;Male&lt;/keyword&gt;&lt;keyword&gt;Postoperative Care&lt;/keyword&gt;&lt;keyword&gt;Postoperative Complications/etiology/pathology/prevention &amp;amp; control/ surgery&lt;/keyword&gt;&lt;keyword&gt;Skin/pathology&lt;/keyword&gt;&lt;keyword&gt;Wound Healing/physiology&lt;/keyword&gt;&lt;/keywords&gt;&lt;dates&gt;&lt;year&gt;2006&lt;/year&gt;&lt;pub-dates&gt;&lt;date&gt;Nov&lt;/date&gt;&lt;/pub-dates&gt;&lt;/dates&gt;&lt;orig-pub&gt;Hyperplastische Narben und Keloide. Teil I: Grundlagen und Prävention.&lt;/orig-pub&gt;&lt;isbn&gt;0017-6192 (Print)&amp;#xD;0017-6192 (Linking)&lt;/isbn&gt;&lt;accession-num&gt;17041777&lt;/accession-num&gt;&lt;urls&gt;&lt;/urls&gt;&lt;electronic-resource-num&gt;10.1007/s00106-006-1462-z&lt;/electronic-resource-num&gt;&lt;remote-database-provider&gt;NLM&lt;/remote-database-provider&gt;&lt;language&gt;ger&lt;/language&gt;&lt;/record&gt;&lt;/Cite&gt;&lt;/EndNote&gt;</w:instrText>
      </w:r>
      <w:r w:rsidRPr="00E2054F">
        <w:rPr>
          <w:rFonts w:ascii="TH SarabunPSK" w:hAnsi="TH SarabunPSK" w:cs="TH SarabunPSK" w:hint="cs"/>
          <w:sz w:val="28"/>
        </w:rPr>
        <w:fldChar w:fldCharType="separate"/>
      </w:r>
      <w:r w:rsidR="000969E8" w:rsidRPr="00E2054F">
        <w:rPr>
          <w:rFonts w:ascii="TH SarabunPSK" w:hAnsi="TH SarabunPSK" w:cs="TH SarabunPSK"/>
          <w:noProof/>
          <w:sz w:val="28"/>
        </w:rPr>
        <w:t>(</w:t>
      </w:r>
      <w:hyperlink w:anchor="_ENREF_3" w:tooltip="Baisch, 2006 #141" w:history="1">
        <w:r w:rsidR="0085212D" w:rsidRPr="00E2054F">
          <w:rPr>
            <w:rFonts w:ascii="TH SarabunPSK" w:hAnsi="TH SarabunPSK" w:cs="TH SarabunPSK"/>
            <w:noProof/>
            <w:sz w:val="28"/>
          </w:rPr>
          <w:t>Baisch &amp; Riedel, 2006</w:t>
        </w:r>
      </w:hyperlink>
      <w:r w:rsidR="000969E8" w:rsidRPr="00E2054F">
        <w:rPr>
          <w:rFonts w:ascii="TH SarabunPSK" w:hAnsi="TH SarabunPSK" w:cs="TH SarabunPSK"/>
          <w:noProof/>
          <w:sz w:val="28"/>
        </w:rPr>
        <w:t>)</w:t>
      </w:r>
      <w:r w:rsidRPr="00E2054F">
        <w:rPr>
          <w:rFonts w:ascii="TH SarabunPSK" w:hAnsi="TH SarabunPSK" w:cs="TH SarabunPSK" w:hint="cs"/>
          <w:sz w:val="28"/>
        </w:rPr>
        <w:fldChar w:fldCharType="end"/>
      </w:r>
      <w:r w:rsidRPr="00E2054F">
        <w:rPr>
          <w:rFonts w:ascii="TH SarabunPSK" w:hAnsi="TH SarabunPSK" w:cs="TH SarabunPSK" w:hint="cs"/>
          <w:sz w:val="28"/>
        </w:rPr>
        <w:t xml:space="preserve"> </w:t>
      </w:r>
      <w:r w:rsidRPr="00E2054F">
        <w:rPr>
          <w:rFonts w:ascii="TH SarabunPSK" w:hAnsi="TH SarabunPSK" w:cs="TH SarabunPSK" w:hint="cs"/>
          <w:sz w:val="28"/>
          <w:cs/>
        </w:rPr>
        <w:t>ตำแหน่งส่วนใหญ่ในร่างกายที่มักเกิดรอยโรค คือ บริเวณหน้าอก หัวไหล่ ใบหู และ แผ่นหลังส่วนบน</w:t>
      </w:r>
      <w:r w:rsidR="00E2054F">
        <w:rPr>
          <w:rFonts w:ascii="TH SarabunPSK" w:hAnsi="TH SarabunPSK" w:cs="TH SarabunPSK"/>
          <w:sz w:val="28"/>
        </w:rPr>
        <w:t xml:space="preserve"> </w:t>
      </w:r>
      <w:r w:rsidRPr="00E2054F">
        <w:rPr>
          <w:rFonts w:ascii="TH SarabunPSK" w:hAnsi="TH SarabunPSK" w:cs="TH SarabunPSK" w:hint="cs"/>
          <w:sz w:val="28"/>
        </w:rPr>
        <w:fldChar w:fldCharType="begin"/>
      </w:r>
      <w:r w:rsidR="000969E8" w:rsidRPr="00E2054F">
        <w:rPr>
          <w:rFonts w:ascii="TH SarabunPSK" w:hAnsi="TH SarabunPSK" w:cs="TH SarabunPSK"/>
          <w:sz w:val="28"/>
        </w:rPr>
        <w:instrText xml:space="preserve"> ADDIN EN.CITE &lt;EndNote&gt;&lt;Cite&gt;&lt;Author&gt;Robles&lt;/Author&gt;&lt;Year&gt;2007&lt;/Year&gt;&lt;RecNum&gt;61&lt;/RecNum&gt;&lt;DisplayText&gt;(Robles &amp;amp; Berg, 2007)&lt;/DisplayText&gt;&lt;record&gt;&lt;rec-number&gt;61&lt;/rec-number&gt;&lt;foreign-keys&gt;&lt;key app="EN" db-id="5wtfxxsth5vdr7eetspxaaec2xewax9at22f"&gt;61&lt;/key&gt;&lt;/foreign-keys&gt;&lt;ref-type name="Journal Article"&gt;17&lt;/ref-type&gt;&lt;contributors&gt;&lt;authors&gt;&lt;author&gt;Robles, David T&lt;/author&gt;&lt;author&gt;Berg, Daniel&lt;/author&gt;&lt;/authors&gt;&lt;/contributors&gt;&lt;titles&gt;&lt;title&gt;Abnormal wound healing: keloids&lt;/title&gt;&lt;secondary-title&gt;Clinics in dermatology&lt;/secondary-title&gt;&lt;/titles&gt;&lt;periodical&gt;&lt;full-title&gt;Clinics in dermatology&lt;/full-title&gt;&lt;/periodical&gt;&lt;pages&gt;26-32&lt;/pages&gt;&lt;volume&gt;25&lt;/volume&gt;&lt;number&gt;1&lt;/number&gt;&lt;dates&gt;&lt;year&gt;2007&lt;/year&gt;&lt;/dates&gt;&lt;isbn&gt;0738-081X&lt;/isbn&gt;&lt;urls&gt;&lt;/urls&gt;&lt;/record&gt;&lt;/Cite&gt;&lt;/EndNote&gt;</w:instrText>
      </w:r>
      <w:r w:rsidRPr="00E2054F">
        <w:rPr>
          <w:rFonts w:ascii="TH SarabunPSK" w:hAnsi="TH SarabunPSK" w:cs="TH SarabunPSK" w:hint="cs"/>
          <w:sz w:val="28"/>
        </w:rPr>
        <w:fldChar w:fldCharType="separate"/>
      </w:r>
      <w:r w:rsidR="000969E8" w:rsidRPr="00E2054F">
        <w:rPr>
          <w:rFonts w:ascii="TH SarabunPSK" w:hAnsi="TH SarabunPSK" w:cs="TH SarabunPSK"/>
          <w:noProof/>
          <w:sz w:val="28"/>
        </w:rPr>
        <w:t>(</w:t>
      </w:r>
      <w:hyperlink w:anchor="_ENREF_15" w:tooltip="Robles, 2007 #61" w:history="1">
        <w:r w:rsidR="0085212D" w:rsidRPr="00E2054F">
          <w:rPr>
            <w:rFonts w:ascii="TH SarabunPSK" w:hAnsi="TH SarabunPSK" w:cs="TH SarabunPSK"/>
            <w:noProof/>
            <w:sz w:val="28"/>
          </w:rPr>
          <w:t>Robles &amp; Berg, 2007</w:t>
        </w:r>
      </w:hyperlink>
      <w:r w:rsidR="000969E8" w:rsidRPr="00E2054F">
        <w:rPr>
          <w:rFonts w:ascii="TH SarabunPSK" w:hAnsi="TH SarabunPSK" w:cs="TH SarabunPSK"/>
          <w:noProof/>
          <w:sz w:val="28"/>
        </w:rPr>
        <w:t>)</w:t>
      </w:r>
      <w:r w:rsidRPr="00E2054F">
        <w:rPr>
          <w:rFonts w:ascii="TH SarabunPSK" w:hAnsi="TH SarabunPSK" w:cs="TH SarabunPSK" w:hint="cs"/>
          <w:sz w:val="28"/>
        </w:rPr>
        <w:fldChar w:fldCharType="end"/>
      </w:r>
      <w:r w:rsidRPr="00E2054F">
        <w:rPr>
          <w:rFonts w:ascii="TH SarabunPSK" w:hAnsi="TH SarabunPSK" w:cs="TH SarabunPSK" w:hint="cs"/>
          <w:sz w:val="28"/>
        </w:rPr>
        <w:t xml:space="preserve"> </w:t>
      </w:r>
      <w:r w:rsidRPr="00E2054F">
        <w:rPr>
          <w:rFonts w:ascii="TH SarabunPSK" w:hAnsi="TH SarabunPSK" w:cs="TH SarabunPSK" w:hint="cs"/>
          <w:sz w:val="28"/>
          <w:cs/>
        </w:rPr>
        <w:t>แต่ถ้ารอยโรคเกิดขึ้นบริเวณใบหน้า ทำให้เกิดผลกระทบทางด้านร่างกาย เช่น ความสวยงาม หรืออาจส่งผลไปถึงด้านจิตใจและความมั่นใจอีกด้วย</w:t>
      </w:r>
      <w:r w:rsidR="00E2054F">
        <w:rPr>
          <w:rFonts w:ascii="TH SarabunPSK" w:hAnsi="TH SarabunPSK" w:cs="TH SarabunPSK" w:hint="cs"/>
          <w:sz w:val="28"/>
          <w:cs/>
        </w:rPr>
        <w:t xml:space="preserve"> </w:t>
      </w:r>
      <w:r w:rsidRPr="00E2054F">
        <w:rPr>
          <w:rFonts w:ascii="TH SarabunPSK" w:hAnsi="TH SarabunPSK" w:cs="TH SarabunPSK" w:hint="cs"/>
          <w:sz w:val="28"/>
        </w:rPr>
        <w:fldChar w:fldCharType="begin"/>
      </w:r>
      <w:r w:rsidR="000969E8" w:rsidRPr="00E2054F">
        <w:rPr>
          <w:rFonts w:ascii="TH SarabunPSK" w:hAnsi="TH SarabunPSK" w:cs="TH SarabunPSK"/>
          <w:sz w:val="28"/>
        </w:rPr>
        <w:instrText xml:space="preserve"> ADDIN EN.CITE &lt;EndNote&gt;&lt;Cite&gt;&lt;Author&gt;Engrav&lt;/Author&gt;&lt;Year&gt;2007&lt;/Year&gt;&lt;RecNum&gt;15&lt;/RecNum&gt;&lt;DisplayText&gt;(Engrav, Garner, &amp;amp; Tredget, 2007)&lt;/DisplayText&gt;&lt;record&gt;&lt;rec-number&gt;15&lt;/rec-number&gt;&lt;foreign-keys&gt;&lt;key app="EN" db-id="5wtfxxsth5vdr7eetspxaaec2xewax9at22f"&gt;15&lt;/key&gt;&lt;/foreign-keys&gt;&lt;ref-type name="Journal Article"&gt;17&lt;/ref-type&gt;&lt;contributors&gt;&lt;authors&gt;&lt;author&gt;Engrav, Loren H&lt;/author&gt;&lt;author&gt;Garner, Warren L&lt;/author&gt;&lt;author&gt;Tredget, Edward E&lt;/author&gt;&lt;/authors&gt;&lt;/contributors&gt;&lt;titles&gt;&lt;title&gt;Hypertrophic scar, wound contraction and hyper-hypopigmentation&lt;/title&gt;&lt;secondary-title&gt;Journal of burn care &amp;amp; research&lt;/secondary-title&gt;&lt;/titles&gt;&lt;periodical&gt;&lt;full-title&gt;Journal of burn care &amp;amp; research&lt;/full-title&gt;&lt;/periodical&gt;&lt;pages&gt;593-597&lt;/pages&gt;&lt;volume&gt;28&lt;/volume&gt;&lt;number&gt;4&lt;/number&gt;&lt;dates&gt;&lt;year&gt;2007&lt;/year&gt;&lt;/dates&gt;&lt;isbn&gt;1559-047X&lt;/isbn&gt;&lt;urls&gt;&lt;/urls&gt;&lt;/record&gt;&lt;/Cite&gt;&lt;/EndNote&gt;</w:instrText>
      </w:r>
      <w:r w:rsidRPr="00E2054F">
        <w:rPr>
          <w:rFonts w:ascii="TH SarabunPSK" w:hAnsi="TH SarabunPSK" w:cs="TH SarabunPSK" w:hint="cs"/>
          <w:sz w:val="28"/>
        </w:rPr>
        <w:fldChar w:fldCharType="separate"/>
      </w:r>
      <w:r w:rsidR="000969E8" w:rsidRPr="00E2054F">
        <w:rPr>
          <w:rFonts w:ascii="TH SarabunPSK" w:hAnsi="TH SarabunPSK" w:cs="TH SarabunPSK"/>
          <w:noProof/>
          <w:sz w:val="28"/>
        </w:rPr>
        <w:t>(</w:t>
      </w:r>
      <w:hyperlink w:anchor="_ENREF_6" w:tooltip="Engrav, 2007 #15" w:history="1">
        <w:r w:rsidR="0085212D" w:rsidRPr="00E2054F">
          <w:rPr>
            <w:rFonts w:ascii="TH SarabunPSK" w:hAnsi="TH SarabunPSK" w:cs="TH SarabunPSK"/>
            <w:noProof/>
            <w:sz w:val="28"/>
          </w:rPr>
          <w:t>Engrav, Garner, &amp; Tredget, 2007</w:t>
        </w:r>
      </w:hyperlink>
      <w:r w:rsidR="000969E8" w:rsidRPr="00E2054F">
        <w:rPr>
          <w:rFonts w:ascii="TH SarabunPSK" w:hAnsi="TH SarabunPSK" w:cs="TH SarabunPSK"/>
          <w:noProof/>
          <w:sz w:val="28"/>
        </w:rPr>
        <w:t>)</w:t>
      </w:r>
      <w:r w:rsidRPr="00E2054F">
        <w:rPr>
          <w:rFonts w:ascii="TH SarabunPSK" w:hAnsi="TH SarabunPSK" w:cs="TH SarabunPSK" w:hint="cs"/>
          <w:sz w:val="28"/>
        </w:rPr>
        <w:fldChar w:fldCharType="end"/>
      </w:r>
      <w:r w:rsidRPr="00E2054F">
        <w:rPr>
          <w:rFonts w:ascii="TH SarabunPSK" w:hAnsi="TH SarabunPSK" w:cs="TH SarabunPSK" w:hint="cs"/>
          <w:sz w:val="28"/>
          <w:cs/>
        </w:rPr>
        <w:t xml:space="preserve"> </w:t>
      </w:r>
    </w:p>
    <w:p w14:paraId="61D9E8B7" w14:textId="1BFF1E4C" w:rsidR="00ED568A" w:rsidRPr="003B0E92" w:rsidRDefault="00CB20C5" w:rsidP="003B0E92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2054F">
        <w:rPr>
          <w:rFonts w:ascii="TH SarabunPSK" w:hAnsi="TH SarabunPSK" w:cs="TH SarabunPSK" w:hint="cs"/>
          <w:sz w:val="28"/>
          <w:cs/>
        </w:rPr>
        <w:t>ปัจจุบัน</w:t>
      </w:r>
      <w:r w:rsidR="00EE3AB7" w:rsidRPr="00E2054F">
        <w:rPr>
          <w:rFonts w:ascii="TH SarabunPSK" w:hAnsi="TH SarabunPSK" w:cs="TH SarabunPSK" w:hint="cs"/>
          <w:sz w:val="28"/>
          <w:cs/>
        </w:rPr>
        <w:t>การรักษาแผลเป็นนูนแบบธรรมดาและแผลเป็นคีลอยด์</w:t>
      </w:r>
      <w:r w:rsidR="00EE3AB7" w:rsidRPr="00E2054F">
        <w:rPr>
          <w:rFonts w:ascii="TH SarabunPSK" w:hAnsi="TH SarabunPSK" w:cs="TH SarabunPSK" w:hint="cs"/>
          <w:sz w:val="28"/>
        </w:rPr>
        <w:t xml:space="preserve"> </w:t>
      </w:r>
      <w:r w:rsidR="00EE3AB7" w:rsidRPr="00E2054F">
        <w:rPr>
          <w:rFonts w:ascii="TH SarabunPSK" w:hAnsi="TH SarabunPSK" w:cs="TH SarabunPSK" w:hint="cs"/>
          <w:sz w:val="28"/>
          <w:cs/>
        </w:rPr>
        <w:t>โดยการการฉีดสเตียรอยด์ถือว่าเป็นการรักษา</w:t>
      </w:r>
      <w:r w:rsidR="00FD517A">
        <w:rPr>
          <w:rFonts w:ascii="TH SarabunPSK" w:hAnsi="TH SarabunPSK" w:cs="TH SarabunPSK" w:hint="cs"/>
          <w:sz w:val="28"/>
          <w:cs/>
        </w:rPr>
        <w:t>แบบ</w:t>
      </w:r>
      <w:r w:rsidR="00FA3B27">
        <w:rPr>
          <w:rFonts w:ascii="TH SarabunPSK" w:hAnsi="TH SarabunPSK" w:cs="TH SarabunPSK" w:hint="cs"/>
          <w:sz w:val="28"/>
          <w:cs/>
        </w:rPr>
        <w:t>มา</w:t>
      </w:r>
      <w:r w:rsidR="00FD517A">
        <w:rPr>
          <w:rFonts w:ascii="TH SarabunPSK" w:hAnsi="TH SarabunPSK" w:cs="TH SarabunPSK" w:hint="cs"/>
          <w:sz w:val="28"/>
          <w:cs/>
        </w:rPr>
        <w:t>ตราฐาน</w:t>
      </w:r>
      <w:r w:rsidR="00EE3AB7" w:rsidRPr="00E2054F">
        <w:rPr>
          <w:rFonts w:ascii="TH SarabunPSK" w:hAnsi="TH SarabunPSK" w:cs="TH SarabunPSK" w:hint="cs"/>
          <w:sz w:val="28"/>
          <w:cs/>
        </w:rPr>
        <w:t>ของโรคนี้</w:t>
      </w:r>
      <w:r w:rsidR="00FD517A">
        <w:rPr>
          <w:rFonts w:ascii="TH SarabunPSK" w:hAnsi="TH SarabunPSK" w:cs="TH SarabunPSK" w:hint="cs"/>
          <w:sz w:val="28"/>
          <w:cs/>
        </w:rPr>
        <w:t>อยู่แล้ว</w:t>
      </w:r>
      <w:r w:rsidR="00EE3AB7" w:rsidRPr="00E2054F">
        <w:rPr>
          <w:rFonts w:ascii="TH SarabunPSK" w:hAnsi="TH SarabunPSK" w:cs="TH SarabunPSK" w:hint="cs"/>
          <w:sz w:val="28"/>
          <w:cs/>
        </w:rPr>
        <w:t xml:space="preserve"> สารสเตียรด์ที่นิยมใช้ คือ </w:t>
      </w:r>
      <w:r w:rsidR="00EE3AB7" w:rsidRPr="00E2054F">
        <w:rPr>
          <w:rFonts w:ascii="TH SarabunPSK" w:hAnsi="TH SarabunPSK" w:cs="TH SarabunPSK" w:hint="cs"/>
          <w:sz w:val="28"/>
        </w:rPr>
        <w:t xml:space="preserve">Triamcinolone acetonide (TAC) </w:t>
      </w:r>
      <w:r w:rsidR="00EE3AB7" w:rsidRPr="00E2054F">
        <w:rPr>
          <w:rFonts w:ascii="TH SarabunPSK" w:hAnsi="TH SarabunPSK" w:cs="TH SarabunPSK" w:hint="cs"/>
          <w:sz w:val="28"/>
          <w:cs/>
        </w:rPr>
        <w:t xml:space="preserve">ซึ่งการฉีดสเตียรอยด์ </w:t>
      </w:r>
      <w:r w:rsidR="00FD517A">
        <w:rPr>
          <w:rFonts w:ascii="TH SarabunPSK" w:hAnsi="TH SarabunPSK" w:cs="TH SarabunPSK" w:hint="cs"/>
          <w:sz w:val="28"/>
          <w:cs/>
        </w:rPr>
        <w:t>สามารถ</w:t>
      </w:r>
      <w:r w:rsidR="00EE3AB7" w:rsidRPr="00E2054F">
        <w:rPr>
          <w:rFonts w:ascii="TH SarabunPSK" w:hAnsi="TH SarabunPSK" w:cs="TH SarabunPSK" w:hint="cs"/>
          <w:sz w:val="28"/>
          <w:cs/>
        </w:rPr>
        <w:t>ส่งผลยับยั้งการ</w:t>
      </w:r>
      <w:r w:rsidR="002025EA" w:rsidRPr="00E2054F">
        <w:rPr>
          <w:rFonts w:ascii="TH SarabunPSK" w:hAnsi="TH SarabunPSK" w:cs="TH SarabunPSK" w:hint="cs"/>
          <w:sz w:val="28"/>
          <w:cs/>
        </w:rPr>
        <w:t>แบ่งตัว</w:t>
      </w:r>
      <w:r w:rsidR="00EE3AB7" w:rsidRPr="00E2054F">
        <w:rPr>
          <w:rFonts w:ascii="TH SarabunPSK" w:hAnsi="TH SarabunPSK" w:cs="TH SarabunPSK" w:hint="cs"/>
          <w:sz w:val="28"/>
          <w:cs/>
        </w:rPr>
        <w:t>ของเซลล์เคราติโนไซท์</w:t>
      </w:r>
      <w:r w:rsidR="00EE3AB7" w:rsidRPr="00E2054F">
        <w:rPr>
          <w:rFonts w:ascii="TH SarabunPSK" w:hAnsi="TH SarabunPSK" w:cs="TH SarabunPSK" w:hint="cs"/>
          <w:sz w:val="28"/>
        </w:rPr>
        <w:t xml:space="preserve"> (keratinocytes) </w:t>
      </w:r>
      <w:r w:rsidR="00EE3AB7" w:rsidRPr="00E2054F">
        <w:rPr>
          <w:rFonts w:ascii="TH SarabunPSK" w:hAnsi="TH SarabunPSK" w:cs="TH SarabunPSK" w:hint="cs"/>
          <w:sz w:val="28"/>
          <w:cs/>
        </w:rPr>
        <w:t>และ ลดการทำงานของไฟโบรบลาสต์ลดการผลิตของคอลลาเจน (</w:t>
      </w:r>
      <w:r w:rsidR="00EE3AB7" w:rsidRPr="00E2054F">
        <w:rPr>
          <w:rFonts w:ascii="TH SarabunPSK" w:hAnsi="TH SarabunPSK" w:cs="TH SarabunPSK" w:hint="cs"/>
          <w:sz w:val="28"/>
        </w:rPr>
        <w:t>collagen)</w:t>
      </w:r>
      <w:r w:rsidR="00EE3AB7" w:rsidRPr="00E2054F">
        <w:rPr>
          <w:rFonts w:ascii="TH SarabunPSK" w:hAnsi="TH SarabunPSK" w:cs="TH SarabunPSK" w:hint="cs"/>
          <w:sz w:val="28"/>
          <w:cs/>
        </w:rPr>
        <w:t xml:space="preserve"> จึงทำให้รอยนูนของแผลเป็นลดลง</w:t>
      </w:r>
      <w:r w:rsidR="0045249F">
        <w:rPr>
          <w:rFonts w:ascii="TH SarabunPSK" w:hAnsi="TH SarabunPSK" w:cs="TH SarabunPSK" w:hint="cs"/>
          <w:sz w:val="28"/>
          <w:cs/>
        </w:rPr>
        <w:t xml:space="preserve"> </w:t>
      </w:r>
      <w:r w:rsidR="00EE3AB7" w:rsidRPr="00E2054F">
        <w:rPr>
          <w:rFonts w:ascii="TH SarabunPSK" w:hAnsi="TH SarabunPSK" w:cs="TH SarabunPSK" w:hint="cs"/>
          <w:sz w:val="28"/>
        </w:rPr>
        <w:fldChar w:fldCharType="begin"/>
      </w:r>
      <w:r w:rsidR="000969E8" w:rsidRPr="00E2054F">
        <w:rPr>
          <w:rFonts w:ascii="TH SarabunPSK" w:hAnsi="TH SarabunPSK" w:cs="TH SarabunPSK"/>
          <w:sz w:val="28"/>
        </w:rPr>
        <w:instrText xml:space="preserve"> ADDIN EN.CITE &lt;EndNote&gt;&lt;Cite&gt;&lt;Author&gt;Niessen&lt;/Author&gt;&lt;Year&gt;1999&lt;/Year&gt;&lt;RecNum&gt;21&lt;/RecNum&gt;&lt;DisplayText&gt;(Niessen, Spauwen, Schalkwijk, &amp;amp; Kon, 1999)&lt;/DisplayText&gt;&lt;record&gt;&lt;rec-number&gt;21&lt;/rec-number&gt;&lt;foreign-keys&gt;&lt;key app="EN" db-id="5wtfxxsth5vdr7eetspxaaec2xewax9at22f"&gt;21&lt;/key&gt;&lt;/foreign-keys&gt;&lt;ref-type name="Journal Article"&gt;17&lt;/ref-type&gt;&lt;contributors&gt;&lt;authors&gt;&lt;author&gt;Niessen, Frank B&lt;/author&gt;&lt;author&gt;Spauwen, Paul HM&lt;/author&gt;&lt;author&gt;Schalkwijk, Joost&lt;/author&gt;&lt;author&gt;Kon, Moshe&lt;/author&gt;&lt;/authors&gt;&lt;/contributors&gt;&lt;titles&gt;&lt;title&gt;On the nature of hypertrophic scars and keloids: a review&lt;/title&gt;&lt;secondary-title&gt;Plastic and reconstructive surgery&lt;/secondary-title&gt;&lt;/titles&gt;&lt;periodical&gt;&lt;full-title&gt;Plast Reconstr Surg&lt;/full-title&gt;&lt;abbr-1&gt;Plastic and reconstructive surgery&lt;/abbr-1&gt;&lt;/periodical&gt;&lt;pages&gt;1435-1458&lt;/pages&gt;&lt;volume&gt;104&lt;/volume&gt;&lt;number&gt;5&lt;/number&gt;&lt;dates&gt;&lt;year&gt;1999&lt;/year&gt;&lt;/dates&gt;&lt;isbn&gt;0032-1052&lt;/isbn&gt;&lt;urls&gt;&lt;/urls&gt;&lt;/record&gt;&lt;/Cite&gt;&lt;/EndNote&gt;</w:instrText>
      </w:r>
      <w:r w:rsidR="00EE3AB7" w:rsidRPr="00E2054F">
        <w:rPr>
          <w:rFonts w:ascii="TH SarabunPSK" w:hAnsi="TH SarabunPSK" w:cs="TH SarabunPSK" w:hint="cs"/>
          <w:sz w:val="28"/>
        </w:rPr>
        <w:fldChar w:fldCharType="separate"/>
      </w:r>
      <w:r w:rsidR="000969E8" w:rsidRPr="00E2054F">
        <w:rPr>
          <w:rFonts w:ascii="TH SarabunPSK" w:hAnsi="TH SarabunPSK" w:cs="TH SarabunPSK"/>
          <w:noProof/>
          <w:sz w:val="28"/>
        </w:rPr>
        <w:t>(</w:t>
      </w:r>
      <w:hyperlink w:anchor="_ENREF_11" w:tooltip="Niessen, 1999 #21" w:history="1">
        <w:r w:rsidR="0085212D" w:rsidRPr="00E2054F">
          <w:rPr>
            <w:rFonts w:ascii="TH SarabunPSK" w:hAnsi="TH SarabunPSK" w:cs="TH SarabunPSK"/>
            <w:noProof/>
            <w:sz w:val="28"/>
          </w:rPr>
          <w:t>Niessen, Spauwen, Schalkwijk, &amp; Kon, 1999</w:t>
        </w:r>
      </w:hyperlink>
      <w:r w:rsidR="000969E8" w:rsidRPr="00E2054F">
        <w:rPr>
          <w:rFonts w:ascii="TH SarabunPSK" w:hAnsi="TH SarabunPSK" w:cs="TH SarabunPSK"/>
          <w:noProof/>
          <w:sz w:val="28"/>
        </w:rPr>
        <w:t>)</w:t>
      </w:r>
      <w:r w:rsidR="00EE3AB7" w:rsidRPr="00E2054F">
        <w:rPr>
          <w:rFonts w:ascii="TH SarabunPSK" w:hAnsi="TH SarabunPSK" w:cs="TH SarabunPSK" w:hint="cs"/>
          <w:sz w:val="28"/>
        </w:rPr>
        <w:fldChar w:fldCharType="end"/>
      </w:r>
      <w:r w:rsidR="0045249F">
        <w:rPr>
          <w:rFonts w:ascii="TH SarabunPSK" w:hAnsi="TH SarabunPSK" w:cs="TH SarabunPSK"/>
          <w:sz w:val="28"/>
        </w:rPr>
        <w:t xml:space="preserve"> </w:t>
      </w:r>
      <w:r w:rsidR="00EE3AB7" w:rsidRPr="00E2054F">
        <w:rPr>
          <w:rFonts w:ascii="TH SarabunPSK" w:hAnsi="TH SarabunPSK" w:cs="TH SarabunPSK" w:hint="cs"/>
          <w:sz w:val="28"/>
        </w:rPr>
        <w:fldChar w:fldCharType="begin"/>
      </w:r>
      <w:r w:rsidR="000969E8" w:rsidRPr="00E2054F">
        <w:rPr>
          <w:rFonts w:ascii="TH SarabunPSK" w:hAnsi="TH SarabunPSK" w:cs="TH SarabunPSK"/>
          <w:sz w:val="28"/>
        </w:rPr>
        <w:instrText xml:space="preserve"> ADDIN EN.CITE &lt;EndNote&gt;&lt;Cite&gt;&lt;Author&gt;Wolfram&lt;/Author&gt;&lt;Year&gt;2009&lt;/Year&gt;&lt;RecNum&gt;22&lt;/RecNum&gt;&lt;DisplayText&gt;(Wolfram, Tzankov, Pülzl, &amp;amp; PIZA</w:instrText>
      </w:r>
      <w:r w:rsidR="000969E8" w:rsidRPr="00E2054F">
        <w:rPr>
          <w:rFonts w:ascii="Cambria Math" w:hAnsi="Cambria Math" w:cs="Cambria Math"/>
          <w:sz w:val="28"/>
        </w:rPr>
        <w:instrText>‐</w:instrText>
      </w:r>
      <w:r w:rsidR="000969E8" w:rsidRPr="00E2054F">
        <w:rPr>
          <w:rFonts w:ascii="TH SarabunPSK" w:hAnsi="TH SarabunPSK" w:cs="TH SarabunPSK"/>
          <w:sz w:val="28"/>
        </w:rPr>
        <w:instrText>KATZER, 2009)&lt;/DisplayText&gt;&lt;record&gt;&lt;rec-number&gt;22&lt;/rec-number&gt;&lt;foreign-keys&gt;&lt;key app="EN" db-id="5wtfxxsth5vdr7eetspxaaec2xewax9at22f"&gt;22&lt;/key&gt;&lt;/foreign-keys&gt;&lt;ref-type name="Journal Article"&gt;17&lt;/ref-type&gt;&lt;contributors&gt;&lt;authors&gt;&lt;author&gt;Wolfram, Dolores&lt;/author&gt;&lt;author&gt;Tzankov, Alexandar&lt;/author&gt;&lt;author&gt;Pülzl, Petra&lt;/author&gt;&lt;author&gt;PIZA</w:instrText>
      </w:r>
      <w:r w:rsidR="000969E8" w:rsidRPr="00E2054F">
        <w:rPr>
          <w:rFonts w:ascii="Cambria Math" w:hAnsi="Cambria Math" w:cs="Cambria Math"/>
          <w:sz w:val="28"/>
        </w:rPr>
        <w:instrText>‐</w:instrText>
      </w:r>
      <w:r w:rsidR="000969E8" w:rsidRPr="00E2054F">
        <w:rPr>
          <w:rFonts w:ascii="TH SarabunPSK" w:hAnsi="TH SarabunPSK" w:cs="TH SarabunPSK"/>
          <w:sz w:val="28"/>
        </w:rPr>
        <w:instrText>KATZER, HILDEGUNDE&lt;/author&gt;&lt;/authors&gt;&lt;/contributors&gt;&lt;titles&gt;&lt;title&gt;Hypertrophic scars and keloids—a review of their pathophysiology, risk factors, and therapeutic management&lt;/title&gt;&lt;secondary-title&gt;Dermatologic surgery&lt;/secondary-title&gt;&lt;/titles&gt;&lt;periodical&gt;&lt;full-title&gt;Dermatologic surgery&lt;/full-title&gt;&lt;/periodical&gt;&lt;pages&gt;171-181&lt;/pages&gt;&lt;volume&gt;35&lt;/volume&gt;&lt;number&gt;2&lt;/number&gt;&lt;dates&gt;&lt;year&gt;2009&lt;/year&gt;&lt;/dates&gt;&lt;isbn&gt;1076-0512&lt;/isbn&gt;&lt;urls&gt;&lt;/urls&gt;&lt;/record&gt;&lt;/Cite&gt;&lt;/EndNote&gt;</w:instrText>
      </w:r>
      <w:r w:rsidR="00EE3AB7" w:rsidRPr="00E2054F">
        <w:rPr>
          <w:rFonts w:ascii="TH SarabunPSK" w:hAnsi="TH SarabunPSK" w:cs="TH SarabunPSK" w:hint="cs"/>
          <w:sz w:val="28"/>
        </w:rPr>
        <w:fldChar w:fldCharType="separate"/>
      </w:r>
      <w:r w:rsidR="000969E8" w:rsidRPr="00E2054F">
        <w:rPr>
          <w:rFonts w:ascii="TH SarabunPSK" w:hAnsi="TH SarabunPSK" w:cs="TH SarabunPSK"/>
          <w:noProof/>
          <w:sz w:val="28"/>
        </w:rPr>
        <w:t>(</w:t>
      </w:r>
      <w:hyperlink w:anchor="_ENREF_20" w:tooltip="Wolfram, 2009 #22" w:history="1">
        <w:r w:rsidR="0085212D" w:rsidRPr="00E2054F">
          <w:rPr>
            <w:rFonts w:ascii="TH SarabunPSK" w:hAnsi="TH SarabunPSK" w:cs="TH SarabunPSK"/>
            <w:noProof/>
            <w:sz w:val="28"/>
          </w:rPr>
          <w:t>Wolfram, Tzankov, Pülzl, &amp; PIZA</w:t>
        </w:r>
        <w:r w:rsidR="0085212D" w:rsidRPr="00E2054F">
          <w:rPr>
            <w:rFonts w:ascii="Cambria Math" w:hAnsi="Cambria Math" w:cs="Cambria Math"/>
            <w:noProof/>
            <w:sz w:val="28"/>
          </w:rPr>
          <w:t>‐</w:t>
        </w:r>
        <w:r w:rsidR="0085212D" w:rsidRPr="00E2054F">
          <w:rPr>
            <w:rFonts w:ascii="TH SarabunPSK" w:hAnsi="TH SarabunPSK" w:cs="TH SarabunPSK"/>
            <w:noProof/>
            <w:sz w:val="28"/>
          </w:rPr>
          <w:t>KATZER, 2009</w:t>
        </w:r>
      </w:hyperlink>
      <w:r w:rsidR="000969E8" w:rsidRPr="00E2054F">
        <w:rPr>
          <w:rFonts w:ascii="TH SarabunPSK" w:hAnsi="TH SarabunPSK" w:cs="TH SarabunPSK"/>
          <w:noProof/>
          <w:sz w:val="28"/>
        </w:rPr>
        <w:t>)</w:t>
      </w:r>
      <w:r w:rsidR="00EE3AB7" w:rsidRPr="00E2054F">
        <w:rPr>
          <w:rFonts w:ascii="TH SarabunPSK" w:hAnsi="TH SarabunPSK" w:cs="TH SarabunPSK" w:hint="cs"/>
          <w:sz w:val="28"/>
        </w:rPr>
        <w:fldChar w:fldCharType="end"/>
      </w:r>
      <w:r w:rsidR="005859E9">
        <w:rPr>
          <w:rFonts w:ascii="TH SarabunPSK" w:hAnsi="TH SarabunPSK" w:cs="TH SarabunPSK"/>
          <w:sz w:val="28"/>
        </w:rPr>
        <w:t xml:space="preserve"> </w:t>
      </w:r>
      <w:r w:rsidR="005B4423" w:rsidRPr="00C81BE8">
        <w:rPr>
          <w:rFonts w:ascii="TH SarabunPSK" w:hAnsi="TH SarabunPSK" w:cs="TH SarabunPSK" w:hint="cs"/>
          <w:sz w:val="28"/>
          <w:cs/>
        </w:rPr>
        <w:t>เมื่อศึกษาเพิ่มเติมพบว่า มีผลงานวิจัยที่ใช้การรักษาแบบมาตราฐานควบคู่กับก</w:t>
      </w:r>
      <w:r w:rsidR="00484D74" w:rsidRPr="00C81BE8">
        <w:rPr>
          <w:rFonts w:ascii="TH SarabunPSK" w:hAnsi="TH SarabunPSK" w:cs="TH SarabunPSK" w:hint="cs"/>
          <w:sz w:val="28"/>
          <w:cs/>
        </w:rPr>
        <w:t>ารรักษาด้วยวิธีอื่น เช่น</w:t>
      </w:r>
      <w:r w:rsidR="003B0E92">
        <w:rPr>
          <w:rFonts w:ascii="TH SarabunPSK" w:hAnsi="TH SarabunPSK" w:cs="TH SarabunPSK" w:hint="cs"/>
          <w:sz w:val="28"/>
          <w:cs/>
        </w:rPr>
        <w:t xml:space="preserve"> </w: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</w:rPr>
        <w:t>Darougheh</w: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และคณะ</w:t>
      </w:r>
      <w:r w:rsidR="00ED568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</w:rPr>
        <w:fldChar w:fldCharType="begin"/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</w:rPr>
        <w:instrText xml:space="preserve"> ADDIN EN.CITE &lt;EndNote&gt;&lt;Cite&gt;&lt;Author&gt;Darougheh&lt;/Author&gt;&lt;Year&gt;2009&lt;/Year&gt;&lt;RecNum&gt;73&lt;/RecNum&gt;&lt;DisplayText&gt;(Darougheh, Asilian, &amp;amp; Shariati, 2009)&lt;/DisplayText&gt;&lt;record&gt;&lt;rec-number&gt;73&lt;/rec-number&gt;&lt;foreign-keys&gt;&lt;key app="EN" db-id="5wtfxxsth5vdr7eetspxaaec2xewax9at22f"&gt;73&lt;/key&gt;&lt;/foreign-keys&gt;&lt;ref-type name="Journal Article"&gt;17&lt;/ref-type&gt;&lt;contributors&gt;&lt;authors&gt;&lt;author&gt;Darougheh, A&lt;/author&gt;&lt;author&gt;Asilian, A&lt;/author&gt;&lt;author&gt;Shariati, F&lt;/author&gt;&lt;/authors&gt;&lt;/contributors&gt;&lt;titles&gt;&lt;title&gt;Intralesional triamcinolone alone or in combination with 5</w:instrText>
      </w:r>
      <w:r w:rsidR="00ED568A" w:rsidRPr="00407DAF">
        <w:rPr>
          <w:rFonts w:ascii="Cambria Math" w:hAnsi="Cambria Math" w:cs="Cambria Math"/>
          <w:color w:val="000000" w:themeColor="text1"/>
          <w:sz w:val="28"/>
        </w:rPr>
        <w:instrText>‐</w:instrTex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</w:rPr>
        <w:instrText>fluorouracil for the treatment of keloid and hypertrophic scars&lt;/title&gt;&lt;secondary-title&gt;Clinical and Experimental Dermatology: Clinical dermatology&lt;/secondary-title&gt;&lt;/titles&gt;&lt;periodical&gt;&lt;full-title&gt;Clinical and Experimental Dermatology: Clinical dermatology&lt;/full-title&gt;&lt;/periodical&gt;&lt;pages&gt;219-223&lt;/pages&gt;&lt;volume&gt;34&lt;/volume&gt;&lt;number&gt;2&lt;/number&gt;&lt;dates&gt;&lt;year&gt;2009&lt;/year&gt;&lt;/dates&gt;&lt;isbn&gt;0307-6938&lt;/isbn&gt;&lt;urls&gt;&lt;/urls&gt;&lt;/record&gt;&lt;/Cite&gt;&lt;/EndNote&gt;</w:instrTex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</w:rPr>
        <w:fldChar w:fldCharType="separate"/>
      </w:r>
      <w:r w:rsidR="00ED568A" w:rsidRPr="00407DAF">
        <w:rPr>
          <w:rFonts w:ascii="TH SarabunPSK" w:hAnsi="TH SarabunPSK" w:cs="TH SarabunPSK" w:hint="cs"/>
          <w:noProof/>
          <w:color w:val="000000" w:themeColor="text1"/>
          <w:sz w:val="28"/>
        </w:rPr>
        <w:t>(</w:t>
      </w:r>
      <w:hyperlink w:anchor="_ENREF_5" w:tooltip="Darougheh, 2009 #73" w:history="1">
        <w:r w:rsidR="0085212D" w:rsidRPr="00407DAF">
          <w:rPr>
            <w:rFonts w:ascii="TH SarabunPSK" w:hAnsi="TH SarabunPSK" w:cs="TH SarabunPSK" w:hint="cs"/>
            <w:noProof/>
            <w:color w:val="000000" w:themeColor="text1"/>
            <w:sz w:val="28"/>
          </w:rPr>
          <w:t>Darougheh, Asilian, &amp; Shariati, 2009</w:t>
        </w:r>
      </w:hyperlink>
      <w:r w:rsidR="00ED568A" w:rsidRPr="00407DAF">
        <w:rPr>
          <w:rFonts w:ascii="TH SarabunPSK" w:hAnsi="TH SarabunPSK" w:cs="TH SarabunPSK" w:hint="cs"/>
          <w:noProof/>
          <w:color w:val="000000" w:themeColor="text1"/>
          <w:sz w:val="28"/>
        </w:rPr>
        <w:t>)</w: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</w:rPr>
        <w:fldChar w:fldCharType="end"/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  <w:cs/>
        </w:rPr>
        <w:t>ทดลอง</w:t>
      </w:r>
      <w:r w:rsidR="00ED568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ศึกษาเปรียบเทียบระหว่างสองกลุ่ม กลุ่มที่ได้รับการรักษาแบบผสม </w: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ได้รับการฉีดสาร </w: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</w:rPr>
        <w:t>triamcinolone</w: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ควบคู่กับการฉีดสาร </w: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</w:rPr>
        <w:t xml:space="preserve">5-fluorouracil </w:t>
      </w:r>
      <w:r w:rsidR="00ED568A">
        <w:rPr>
          <w:rFonts w:ascii="TH SarabunPSK" w:hAnsi="TH SarabunPSK" w:cs="TH SarabunPSK" w:hint="cs"/>
          <w:color w:val="000000" w:themeColor="text1"/>
          <w:sz w:val="28"/>
          <w:cs/>
        </w:rPr>
        <w:t>และกลุ่มที่รักษาแบบเดี่ยว คือ</w: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ได้รับการฉีดสาร </w: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</w:rPr>
        <w:t>triamcinolone</w: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อย่างเดียว</w: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ED568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ติดตามการรักษารวม </w: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</w:rPr>
        <w:t xml:space="preserve">12 </w: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  <w:cs/>
        </w:rPr>
        <w:t>สัปดาห์ พบว่า</w:t>
      </w:r>
      <w:r w:rsidR="00ED568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การรักษาแบบสูตรผสม ได้ผลดีกว่าเมื่อเทียบกับการรักษาแบบเดี่ยว </w:t>
      </w:r>
      <w:r w:rsidR="00ED568A">
        <w:rPr>
          <w:rFonts w:ascii="TH SarabunPSK" w:hAnsi="TH SarabunPSK" w:cs="TH SarabunPSK"/>
          <w:color w:val="000000" w:themeColor="text1"/>
          <w:sz w:val="28"/>
        </w:rPr>
        <w:t>(</w:t>
      </w:r>
      <w:r w:rsidR="00ED568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ร้อยละ </w:t>
      </w:r>
      <w:r w:rsidR="00ED568A">
        <w:rPr>
          <w:rFonts w:ascii="TH SarabunPSK" w:hAnsi="TH SarabunPSK" w:cs="TH SarabunPSK"/>
          <w:color w:val="000000" w:themeColor="text1"/>
          <w:sz w:val="28"/>
        </w:rPr>
        <w:t xml:space="preserve">50 </w:t>
      </w:r>
      <w:r w:rsidR="00ED568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ต่อ ร้อยละ </w:t>
      </w:r>
      <w:r w:rsidR="00ED568A">
        <w:rPr>
          <w:rFonts w:ascii="TH SarabunPSK" w:hAnsi="TH SarabunPSK" w:cs="TH SarabunPSK"/>
          <w:color w:val="000000" w:themeColor="text1"/>
          <w:sz w:val="28"/>
        </w:rPr>
        <w:t>20)</w: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ซึ่งแตกต่างกันอย่างมีนัยสำคัญทางสถิติ (</w:t>
      </w:r>
      <w:r w:rsidR="00ED568A" w:rsidRPr="00407DAF">
        <w:rPr>
          <w:rFonts w:ascii="TH SarabunPSK" w:hAnsi="TH SarabunPSK" w:cs="TH SarabunPSK" w:hint="cs"/>
          <w:color w:val="000000" w:themeColor="text1"/>
          <w:sz w:val="28"/>
        </w:rPr>
        <w:t>p = 0.02)</w:t>
      </w:r>
    </w:p>
    <w:p w14:paraId="7FC1A0C0" w14:textId="24ED5183" w:rsidR="00ED568A" w:rsidRDefault="00ED568A" w:rsidP="00ED568A">
      <w:pPr>
        <w:spacing w:after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407DAF">
        <w:rPr>
          <w:rFonts w:ascii="TH SarabunPSK" w:hAnsi="TH SarabunPSK" w:cs="TH SarabunPSK" w:hint="cs"/>
          <w:color w:val="000000" w:themeColor="text1"/>
          <w:sz w:val="28"/>
        </w:rPr>
        <w:t>Sajin Alexander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และคณะ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fldChar w:fldCharType="begin"/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instrText xml:space="preserve"> ADDIN EN.CITE &lt;EndNote&gt;&lt;Cite&gt;&lt;Author&gt;Alexander&lt;/Author&gt;&lt;Year&gt;2019&lt;/Year&gt;&lt;RecNum&gt;74&lt;/RecNum&gt;&lt;DisplayText&gt;(Alexander, Girisha, Sripathi, Noronha, &amp;amp; Alva, 2019)&lt;/DisplayText&gt;&lt;record&gt;&lt;rec-number&gt;74&lt;/rec-number&gt;&lt;foreign-keys&gt;&lt;key app="EN" db-id="5wtfxxsth5vdr7eetspxaaec2xewax9at22f"&gt;74&lt;/key&gt;&lt;/foreign-keys&gt;&lt;ref-type name="Journal Article"&gt;17&lt;/ref-type&gt;&lt;contributors&gt;&lt;authors&gt;&lt;author&gt;Alexander, Sajin&lt;/author&gt;&lt;author&gt;Girisha, Banavasi S&lt;/author&gt;&lt;author&gt;Sripathi, Handattu&lt;/author&gt;&lt;author&gt;Noronha, Tonita M&lt;/author&gt;&lt;author&gt;Alva, Akshata C&lt;/author&gt;&lt;/authors&gt;&lt;/contributors&gt;&lt;titles&gt;&lt;title&gt;Efficacy of fractional CO2 laser with intralesional steroid compared with intralesional steroid alone in the treatment of keloids and hypertrophic scars&lt;/title&gt;&lt;secondary-title&gt;Journal of cosmetic dermatology&lt;/secondary-title&gt;&lt;/titles&gt;&lt;periodical&gt;&lt;full-title&gt;Journal of cosmetic dermatology&lt;/full-title&gt;&lt;/periodical&gt;&lt;pages&gt;1648-1656&lt;/pages&gt;&lt;volume&gt;18&lt;/volume&gt;&lt;number&gt;6&lt;/number&gt;&lt;dates&gt;&lt;year&gt;2019&lt;/year&gt;&lt;/dates&gt;&lt;isbn&gt;1473-2130&lt;/isbn&gt;&lt;urls&gt;&lt;/urls&gt;&lt;/record&gt;&lt;/Cite&gt;&lt;/EndNote&gt;</w:instrTex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fldChar w:fldCharType="separate"/>
      </w:r>
      <w:r w:rsidRPr="00407DAF">
        <w:rPr>
          <w:rFonts w:ascii="TH SarabunPSK" w:hAnsi="TH SarabunPSK" w:cs="TH SarabunPSK" w:hint="cs"/>
          <w:noProof/>
          <w:color w:val="000000" w:themeColor="text1"/>
          <w:sz w:val="28"/>
        </w:rPr>
        <w:t>(</w:t>
      </w:r>
      <w:hyperlink w:anchor="_ENREF_1" w:tooltip="Alexander, 2019 #74" w:history="1">
        <w:r w:rsidR="0085212D" w:rsidRPr="00407DAF">
          <w:rPr>
            <w:rFonts w:ascii="TH SarabunPSK" w:hAnsi="TH SarabunPSK" w:cs="TH SarabunPSK" w:hint="cs"/>
            <w:noProof/>
            <w:color w:val="000000" w:themeColor="text1"/>
            <w:sz w:val="28"/>
          </w:rPr>
          <w:t>Alexander, Girisha, Sripathi, Noronha, &amp; Alva, 2019</w:t>
        </w:r>
      </w:hyperlink>
      <w:r w:rsidRPr="00407DAF">
        <w:rPr>
          <w:rFonts w:ascii="TH SarabunPSK" w:hAnsi="TH SarabunPSK" w:cs="TH SarabunPSK" w:hint="cs"/>
          <w:noProof/>
          <w:color w:val="000000" w:themeColor="text1"/>
          <w:sz w:val="28"/>
        </w:rPr>
        <w:t>)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fldChar w:fldCharType="end"/>
      </w:r>
      <w:r w:rsidRPr="00407DAF">
        <w:rPr>
          <w:rFonts w:ascii="TH SarabunPSK" w:hAnsi="TH SarabunPSK" w:cs="TH SarabunPSK" w:hint="cs"/>
          <w:color w:val="FF0000"/>
          <w:sz w:val="28"/>
        </w:rPr>
        <w:t xml:space="preserve"> 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>ทดลอง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รักษา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>แผลเป็นนูน และแผลเป็</w:t>
      </w:r>
      <w:r w:rsidRPr="00407DAF">
        <w:rPr>
          <w:rFonts w:ascii="TH SarabunPSK" w:hAnsi="TH SarabunPSK" w:cs="TH SarabunPSK"/>
          <w:color w:val="000000" w:themeColor="text1"/>
          <w:sz w:val="28"/>
          <w:cs/>
        </w:rPr>
        <w:t>น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>คีลอยด์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แบ่งออกเป็น 2 กลุ่ม การรักษาแบบ 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t xml:space="preserve">combination treatment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โดยได้รับ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>การรักษาเลเซอร์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t xml:space="preserve"> fractional CO2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ควบคู่กับการฉีดสารสเตียรอยด์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และกลุ่มที่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ฉีดสารสเตียรอยด์เพียงอย่างเดียว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ผลลัพธ์จาก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>การประเมิน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t xml:space="preserve"> Manchester quartile score (MQS) 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>พบว่า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กลุ่มที่รักษาแบบผสมได้ผลดีต่อการรักษาถึงร้อยละ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t>43.3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ซึ่งดีกว่าเมื่อเทียบกับกลุ่มที่รักษาแบบเดี่ยว ทั้งด้าน 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ความหนาของรอยโรค รอยแดง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>ลักษณะพื้นที่ผิวของรอยโรค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</w:p>
    <w:p w14:paraId="4240D1A6" w14:textId="210BDCB7" w:rsidR="00ED568A" w:rsidRDefault="00ED568A" w:rsidP="00ED568A">
      <w:pPr>
        <w:spacing w:after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407DAF">
        <w:rPr>
          <w:rFonts w:ascii="TH SarabunPSK" w:hAnsi="TH SarabunPSK" w:cs="TH SarabunPSK" w:hint="cs"/>
          <w:color w:val="000000" w:themeColor="text1"/>
          <w:sz w:val="28"/>
        </w:rPr>
        <w:t xml:space="preserve">EROL KOC 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>และคณะ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fldChar w:fldCharType="begin"/>
      </w:r>
      <w:r>
        <w:rPr>
          <w:rFonts w:ascii="TH SarabunPSK" w:hAnsi="TH SarabunPSK" w:cs="TH SarabunPSK"/>
          <w:color w:val="000000" w:themeColor="text1"/>
          <w:sz w:val="28"/>
        </w:rPr>
        <w:instrText xml:space="preserve"> ADDIN EN.CITE &lt;EndNote&gt;&lt;Cite&gt;&lt;Author&gt;Koc&lt;/Author&gt;&lt;Year&gt;2008&lt;/Year&gt;&lt;RecNum&gt;75&lt;/RecNum&gt;&lt;DisplayText&gt;(Koc, Arca, Surucu, &amp;amp; Kurumlu, 2008)&lt;/DisplayText&gt;&lt;record&gt;&lt;rec-number&gt;75&lt;/rec-number&gt;&lt;foreign-keys&gt;&lt;key app="EN" db-id="5wtfxxsth5vdr7eetspxaaec2xewax9at22f"&gt;75&lt;/key&gt;&lt;/foreign-keys&gt;&lt;ref-type name="Journal Article"&gt;17&lt;/ref-type&gt;&lt;contributors&gt;&lt;authors&gt;&lt;author&gt;Koc, Erol&lt;/author&gt;&lt;author&gt;Arca, Ercan&lt;/author&gt;&lt;author&gt;Surucu, Baris&lt;/author&gt;&lt;author&gt;Kurumlu, Zafer&lt;/author&gt;&lt;/authors&gt;&lt;/contributors&gt;&lt;titles&gt;&lt;title&gt;An open, randomized, controlled, comparative study of the combined effect of intralesional triamcinolone acetonide and onion extract gel and intralesional triamcinolone acetonide alone in the treatment of hypertrophic scars and keloids&lt;/title&gt;&lt;secondary-title&gt;Dermatologic Surgery&lt;/secondary-title&gt;&lt;/titles&gt;&lt;periodical&gt;&lt;full-title&gt;Dermatologic surgery&lt;/full-title&gt;&lt;/periodical&gt;&lt;pages&gt;1507-1514&lt;/pages&gt;&lt;volume&gt;34&lt;/volume&gt;&lt;number&gt;11&lt;/number&gt;&lt;dates&gt;&lt;year&gt;2008&lt;/year&gt;&lt;/dates&gt;&lt;isbn&gt;1076-0512&lt;/isbn&gt;&lt;urls&gt;&lt;/urls&gt;&lt;/record&gt;&lt;/Cite&gt;&lt;/EndNote&gt;</w:instrTex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fldChar w:fldCharType="separate"/>
      </w:r>
      <w:r>
        <w:rPr>
          <w:rFonts w:ascii="TH SarabunPSK" w:hAnsi="TH SarabunPSK" w:cs="TH SarabunPSK"/>
          <w:noProof/>
          <w:color w:val="000000" w:themeColor="text1"/>
          <w:sz w:val="28"/>
        </w:rPr>
        <w:t>(</w:t>
      </w:r>
      <w:hyperlink w:anchor="_ENREF_8" w:tooltip="Koc, 2008 #75" w:history="1">
        <w:r w:rsidR="0085212D">
          <w:rPr>
            <w:rFonts w:ascii="TH SarabunPSK" w:hAnsi="TH SarabunPSK" w:cs="TH SarabunPSK"/>
            <w:noProof/>
            <w:color w:val="000000" w:themeColor="text1"/>
            <w:sz w:val="28"/>
          </w:rPr>
          <w:t>Koc, Arca, Surucu, &amp; Kurumlu, 2008</w:t>
        </w:r>
      </w:hyperlink>
      <w:r>
        <w:rPr>
          <w:rFonts w:ascii="TH SarabunPSK" w:hAnsi="TH SarabunPSK" w:cs="TH SarabunPSK"/>
          <w:noProof/>
          <w:color w:val="000000" w:themeColor="text1"/>
          <w:sz w:val="28"/>
        </w:rPr>
        <w:t>)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fldChar w:fldCharType="end"/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>ทดลอง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เปรียบเทียบระหว่างสองกลุ่ม คือ กลุ่มแรก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>ได้รับการรักษาด้วยการฉีดสาร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t xml:space="preserve"> triamcinolone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ควบคู่กับการใช้เจลสกัดจากหัวหอม และ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กลุ่มสอง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>ได้รับการรักษาด้วยการฉีดสาร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t xml:space="preserve"> triamcinolone 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เพียงอย่างเดียว โดยทำการรักษาในสัปดาห์ที่ 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t xml:space="preserve">0 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>สัปดาห์ที่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t xml:space="preserve"> 4 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>สัปดาห์ที่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t xml:space="preserve"> 12 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และสัปดาห์ที่ 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t xml:space="preserve">20 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ผลลัพธ์ในสัปดาห์ที่ 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t xml:space="preserve">20 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>พบว่าการรักษาดีขึ้นอย่างมีนัยสำคัญทางสถิติในทั้งสองกลุ่มการรักษา (</w:t>
      </w:r>
      <w:r>
        <w:rPr>
          <w:rFonts w:ascii="TH SarabunPSK" w:hAnsi="TH SarabunPSK" w:cs="TH SarabunPSK"/>
          <w:color w:val="000000" w:themeColor="text1"/>
          <w:sz w:val="28"/>
        </w:rPr>
        <w:t>p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t xml:space="preserve"> = 0.05) 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>การรักษาควบคู่มีประสิทธิภาพมากกว่าการรักษาด้วยการฉีดสาร</w:t>
      </w:r>
      <w:r w:rsidRPr="00407DAF">
        <w:rPr>
          <w:rFonts w:ascii="TH SarabunPSK" w:hAnsi="TH SarabunPSK" w:cs="TH SarabunPSK" w:hint="cs"/>
          <w:color w:val="000000" w:themeColor="text1"/>
          <w:sz w:val="28"/>
        </w:rPr>
        <w:t xml:space="preserve"> triamcinolone </w:t>
      </w:r>
      <w:r w:rsidRPr="00407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เพียงอย่างเดียวในแง่ของการลดความเจ็บปวดบริเวณรอยโรค อาการคันและความหนาของรอยโรค </w:t>
      </w:r>
    </w:p>
    <w:p w14:paraId="4BB7965C" w14:textId="1C6CF47C" w:rsidR="00ED568A" w:rsidRPr="005B0D27" w:rsidRDefault="00ED568A" w:rsidP="00ED568A">
      <w:pPr>
        <w:spacing w:after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B0D27">
        <w:rPr>
          <w:rFonts w:ascii="TH SarabunPSK" w:hAnsi="TH SarabunPSK" w:cs="TH SarabunPSK" w:hint="cs"/>
          <w:color w:val="000000" w:themeColor="text1"/>
          <w:sz w:val="28"/>
        </w:rPr>
        <w:t>Pyeong Son</w:t>
      </w:r>
      <w:r w:rsidRPr="005B0D2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และคณะ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B0D27">
        <w:rPr>
          <w:rFonts w:ascii="TH SarabunPSK" w:hAnsi="TH SarabunPSK" w:cs="TH SarabunPSK" w:hint="cs"/>
          <w:color w:val="000000" w:themeColor="text1"/>
          <w:sz w:val="28"/>
        </w:rPr>
        <w:fldChar w:fldCharType="begin"/>
      </w:r>
      <w:r w:rsidRPr="005B0D27">
        <w:rPr>
          <w:rFonts w:ascii="TH SarabunPSK" w:hAnsi="TH SarabunPSK" w:cs="TH SarabunPSK"/>
          <w:color w:val="000000" w:themeColor="text1"/>
          <w:sz w:val="28"/>
        </w:rPr>
        <w:instrText xml:space="preserve"> ADDIN EN.CITE &lt;EndNote&gt;&lt;Cite&gt;&lt;Author&gt;Son&lt;/Author&gt;&lt;Year&gt;2014&lt;/Year&gt;&lt;RecNum&gt;36&lt;/RecNum&gt;&lt;DisplayText&gt;(Son, Park, Kim, &amp;amp; Kim, 2014)&lt;/DisplayText&gt;&lt;record&gt;&lt;rec-number&gt;36&lt;/rec-number&gt;&lt;foreign-keys&gt;&lt;key app="EN" db-id="5wtfxxsth5vdr7eetspxaaec2xewax9at22f"&gt;36&lt;/key&gt;&lt;/foreign-keys&gt;&lt;ref-type name="Journal Article"&gt;17&lt;/ref-type&gt;&lt;contributors&gt;&lt;authors&gt;&lt;author&gt;Son, In Pyeong&lt;/author&gt;&lt;author&gt;Park, Kui Young&lt;/author&gt;&lt;author&gt;Kim, Beomjoon&lt;/author&gt;&lt;author&gt;Kim, Myeung Nam&lt;/author&gt;&lt;/authors&gt;&lt;/contributors&gt;&lt;titles&gt;&lt;title&gt;Pilot study of the efficacy of 578 nm copper bromide laser combined with intralesional corticosteroid injection for treatment of keloids and hypertrophic scars&lt;/title&gt;&lt;secondary-title&gt;Annals of dermatology&lt;/secondary-title&gt;&lt;/titles&gt;&lt;periodical&gt;&lt;full-title&gt;Annals of dermatology&lt;/full-title&gt;&lt;/periodical&gt;&lt;pages&gt;156&lt;/pages&gt;&lt;volume&gt;26&lt;/volume&gt;&lt;number&gt;2&lt;/number&gt;&lt;dates&gt;&lt;year&gt;2014&lt;/year&gt;&lt;/dates&gt;&lt;urls&gt;&lt;/urls&gt;&lt;/record&gt;&lt;/Cite&gt;&lt;/EndNote&gt;</w:instrText>
      </w:r>
      <w:r w:rsidRPr="005B0D27">
        <w:rPr>
          <w:rFonts w:ascii="TH SarabunPSK" w:hAnsi="TH SarabunPSK" w:cs="TH SarabunPSK" w:hint="cs"/>
          <w:color w:val="000000" w:themeColor="text1"/>
          <w:sz w:val="28"/>
        </w:rPr>
        <w:fldChar w:fldCharType="separate"/>
      </w:r>
      <w:r w:rsidRPr="005B0D27">
        <w:rPr>
          <w:rFonts w:ascii="TH SarabunPSK" w:hAnsi="TH SarabunPSK" w:cs="TH SarabunPSK"/>
          <w:noProof/>
          <w:color w:val="000000" w:themeColor="text1"/>
          <w:sz w:val="28"/>
        </w:rPr>
        <w:t>(</w:t>
      </w:r>
      <w:hyperlink w:anchor="_ENREF_17" w:tooltip="Son, 2014 #36" w:history="1">
        <w:r w:rsidR="0085212D" w:rsidRPr="005B0D27">
          <w:rPr>
            <w:rFonts w:ascii="TH SarabunPSK" w:hAnsi="TH SarabunPSK" w:cs="TH SarabunPSK"/>
            <w:noProof/>
            <w:color w:val="000000" w:themeColor="text1"/>
            <w:sz w:val="28"/>
          </w:rPr>
          <w:t>Son, Park, Kim, &amp; Kim, 2014</w:t>
        </w:r>
      </w:hyperlink>
      <w:r w:rsidRPr="005B0D27">
        <w:rPr>
          <w:rFonts w:ascii="TH SarabunPSK" w:hAnsi="TH SarabunPSK" w:cs="TH SarabunPSK"/>
          <w:noProof/>
          <w:color w:val="000000" w:themeColor="text1"/>
          <w:sz w:val="28"/>
        </w:rPr>
        <w:t>)</w:t>
      </w:r>
      <w:r w:rsidRPr="005B0D27">
        <w:rPr>
          <w:rFonts w:ascii="TH SarabunPSK" w:hAnsi="TH SarabunPSK" w:cs="TH SarabunPSK" w:hint="cs"/>
          <w:color w:val="000000" w:themeColor="text1"/>
          <w:sz w:val="28"/>
        </w:rPr>
        <w:fldChar w:fldCharType="end"/>
      </w:r>
      <w:r w:rsidRPr="005B0D27">
        <w:rPr>
          <w:rFonts w:ascii="TH SarabunPSK" w:hAnsi="TH SarabunPSK" w:cs="TH SarabunPSK" w:hint="cs"/>
          <w:color w:val="FF0000"/>
          <w:sz w:val="28"/>
        </w:rPr>
        <w:t xml:space="preserve"> </w:t>
      </w:r>
      <w:r w:rsidRPr="005B0D27">
        <w:rPr>
          <w:rFonts w:ascii="TH SarabunPSK" w:hAnsi="TH SarabunPSK" w:cs="TH SarabunPSK" w:hint="cs"/>
          <w:color w:val="000000" w:themeColor="text1"/>
          <w:sz w:val="28"/>
          <w:cs/>
        </w:rPr>
        <w:t>พบว่า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B0D2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การรักษาแผลเป็นนูนและแผลเป็นคีลอยด์โดยใช้การรักษาแบบ </w:t>
      </w:r>
      <w:r w:rsidRPr="005B0D27">
        <w:rPr>
          <w:rFonts w:ascii="TH SarabunPSK" w:hAnsi="TH SarabunPSK" w:cs="TH SarabunPSK" w:hint="cs"/>
          <w:color w:val="000000" w:themeColor="text1"/>
          <w:sz w:val="28"/>
        </w:rPr>
        <w:t xml:space="preserve">combination treatment </w:t>
      </w:r>
      <w:r w:rsidRPr="005B0D2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คือการใช้เลเซอร์ </w:t>
      </w:r>
      <w:r>
        <w:rPr>
          <w:rFonts w:ascii="TH SarabunPSK" w:hAnsi="TH SarabunPSK" w:cs="TH SarabunPSK"/>
          <w:color w:val="000000" w:themeColor="text1"/>
          <w:sz w:val="28"/>
        </w:rPr>
        <w:t>C</w:t>
      </w:r>
      <w:r w:rsidRPr="005B0D27">
        <w:rPr>
          <w:rFonts w:ascii="TH SarabunPSK" w:hAnsi="TH SarabunPSK" w:cs="TH SarabunPSK" w:hint="cs"/>
          <w:color w:val="000000" w:themeColor="text1"/>
          <w:sz w:val="28"/>
        </w:rPr>
        <w:t xml:space="preserve">opper bromide </w:t>
      </w:r>
      <w:r w:rsidRPr="005B0D2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ความยาวคลื่น </w:t>
      </w:r>
      <w:r w:rsidRPr="005B0D27">
        <w:rPr>
          <w:rFonts w:ascii="TH SarabunPSK" w:hAnsi="TH SarabunPSK" w:cs="TH SarabunPSK" w:hint="cs"/>
          <w:color w:val="000000" w:themeColor="text1"/>
          <w:sz w:val="28"/>
        </w:rPr>
        <w:t xml:space="preserve">578 </w:t>
      </w:r>
      <w:r w:rsidRPr="005B0D27">
        <w:rPr>
          <w:rFonts w:ascii="TH SarabunPSK" w:hAnsi="TH SarabunPSK" w:cs="TH SarabunPSK" w:hint="cs"/>
          <w:color w:val="000000" w:themeColor="text1"/>
          <w:sz w:val="28"/>
          <w:cs/>
        </w:rPr>
        <w:t>นาโนเมตร</w:t>
      </w:r>
      <w:r w:rsidRPr="005B0D27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5B0D2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ตามด้วยการฉีดสารสเตียรอยด์ </w:t>
      </w:r>
      <w:r w:rsidRPr="005B0D27">
        <w:rPr>
          <w:rFonts w:ascii="TH SarabunPSK" w:hAnsi="TH SarabunPSK" w:cs="TH SarabunPSK" w:hint="cs"/>
          <w:color w:val="000000" w:themeColor="text1"/>
          <w:sz w:val="28"/>
        </w:rPr>
        <w:t xml:space="preserve">triamcinolone acetonide </w:t>
      </w:r>
      <w:r w:rsidRPr="005B0D27">
        <w:rPr>
          <w:rFonts w:ascii="TH SarabunPSK" w:hAnsi="TH SarabunPSK" w:cs="TH SarabunPSK" w:hint="cs"/>
          <w:color w:val="000000" w:themeColor="text1"/>
          <w:sz w:val="28"/>
          <w:cs/>
        </w:rPr>
        <w:t>ผลลัพธ์ของการรักษาของผู้ป่วยทุกรายดีขึ้นอย่างมีนัยสำคัญ</w:t>
      </w:r>
      <w:r w:rsidRPr="005B0D27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และงานวิจัยนี้ พบว่า ได้ผลกับ</w:t>
      </w:r>
      <w:r w:rsidRPr="005B0D27">
        <w:rPr>
          <w:rFonts w:ascii="TH SarabunPSK" w:hAnsi="TH SarabunPSK" w:cs="TH SarabunPSK" w:hint="cs"/>
          <w:color w:val="000000" w:themeColor="text1"/>
          <w:sz w:val="28"/>
          <w:cs/>
        </w:rPr>
        <w:t>แผลเป็นบริเวณผิวหน้ากระดูกหน้าอก (</w:t>
      </w:r>
      <w:r w:rsidRPr="005B0D27">
        <w:rPr>
          <w:rFonts w:ascii="TH SarabunPSK" w:hAnsi="TH SarabunPSK" w:cs="TH SarabunPSK" w:hint="cs"/>
          <w:color w:val="000000" w:themeColor="text1"/>
          <w:sz w:val="28"/>
        </w:rPr>
        <w:t>pre</w:t>
      </w:r>
      <w:r>
        <w:rPr>
          <w:rFonts w:ascii="TH SarabunPSK" w:hAnsi="TH SarabunPSK" w:cs="TH SarabunPSK"/>
          <w:color w:val="000000" w:themeColor="text1"/>
          <w:sz w:val="28"/>
        </w:rPr>
        <w:t>-</w:t>
      </w:r>
      <w:r w:rsidRPr="005B0D27">
        <w:rPr>
          <w:rFonts w:ascii="TH SarabunPSK" w:hAnsi="TH SarabunPSK" w:cs="TH SarabunPSK" w:hint="cs"/>
          <w:color w:val="000000" w:themeColor="text1"/>
          <w:sz w:val="28"/>
        </w:rPr>
        <w:t xml:space="preserve">sternum area)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Pr="005B0D27">
        <w:rPr>
          <w:rFonts w:ascii="TH SarabunPSK" w:hAnsi="TH SarabunPSK" w:cs="TH SarabunPSK" w:hint="cs"/>
          <w:color w:val="000000" w:themeColor="text1"/>
          <w:sz w:val="28"/>
          <w:cs/>
        </w:rPr>
        <w:t>แผลเป็นบริเวณนี้รักษายากกว่าบริเวณอื่น ๆ</w:t>
      </w:r>
    </w:p>
    <w:p w14:paraId="6B636D02" w14:textId="5D102515" w:rsidR="00EE3AB7" w:rsidRDefault="00EE3AB7" w:rsidP="0045249F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</w:p>
    <w:p w14:paraId="1264276A" w14:textId="77777777" w:rsidR="005859E9" w:rsidRPr="00E2054F" w:rsidRDefault="005859E9" w:rsidP="0045249F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00A8291F" w14:textId="59A71A9B" w:rsidR="00B21F5A" w:rsidRDefault="0042347C" w:rsidP="00B21F5A">
      <w:pPr>
        <w:spacing w:after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1BE8">
        <w:rPr>
          <w:rFonts w:ascii="TH SarabunPSK" w:hAnsi="TH SarabunPSK" w:cs="TH SarabunPSK" w:hint="cs"/>
          <w:sz w:val="28"/>
          <w:cs/>
        </w:rPr>
        <w:lastRenderedPageBreak/>
        <w:t>จากการศึกษา</w:t>
      </w:r>
      <w:r w:rsidR="00590FA7" w:rsidRPr="00C81BE8">
        <w:rPr>
          <w:rFonts w:ascii="TH SarabunPSK" w:hAnsi="TH SarabunPSK" w:cs="TH SarabunPSK" w:hint="cs"/>
          <w:sz w:val="28"/>
          <w:cs/>
        </w:rPr>
        <w:t xml:space="preserve">ข้างต้นพบว่า การรักษาแบบควบคู่ทำให้เห็นผลลัพธ์ในการรักษาที่ดีมากกว่า </w:t>
      </w:r>
      <w:r w:rsidR="0014005B" w:rsidRPr="00C81BE8">
        <w:rPr>
          <w:rFonts w:ascii="TH SarabunPSK" w:hAnsi="TH SarabunPSK" w:cs="TH SarabunPSK" w:hint="cs"/>
          <w:sz w:val="28"/>
          <w:cs/>
        </w:rPr>
        <w:t>และการรักษาที่ผู้วิจัยสนใจนำมาศึกษาควบคู่กับการรรักษาแบบมาตราฐานนั้นคือ การใช้กลุ่มของเลเซอร์</w:t>
      </w:r>
      <w:r w:rsidR="00342815" w:rsidRPr="00C81BE8">
        <w:rPr>
          <w:rFonts w:ascii="TH SarabunPSK" w:hAnsi="TH SarabunPSK" w:cs="TH SarabunPSK" w:hint="cs"/>
          <w:color w:val="000000" w:themeColor="text1"/>
          <w:sz w:val="28"/>
          <w:cs/>
        </w:rPr>
        <w:t>ทำให้เกิดการขาดเลือด</w:t>
      </w:r>
      <w:r w:rsidR="00C80F81" w:rsidRPr="00C81BE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42815" w:rsidRPr="00C81BE8">
        <w:rPr>
          <w:rFonts w:ascii="TH SarabunPSK" w:hAnsi="TH SarabunPSK" w:cs="TH SarabunPSK" w:hint="cs"/>
          <w:color w:val="000000" w:themeColor="text1"/>
          <w:sz w:val="28"/>
          <w:cs/>
        </w:rPr>
        <w:t>ลดการเกิดพังผืดบริเวณรอยแผลเป็น</w:t>
      </w:r>
      <w:r w:rsidR="00C80F81" w:rsidRPr="00C81BE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80F81" w:rsidRPr="00C81BE8">
        <w:rPr>
          <w:rFonts w:ascii="TH SarabunPSK" w:hAnsi="TH SarabunPSK" w:cs="TH SarabunPSK" w:hint="cs"/>
          <w:sz w:val="28"/>
          <w:cs/>
        </w:rPr>
        <w:t>และผลข้างเคียงน้อย</w:t>
      </w:r>
      <w:r w:rsidR="00640394" w:rsidRPr="00C81BE8">
        <w:rPr>
          <w:rFonts w:ascii="TH SarabunPSK" w:hAnsi="TH SarabunPSK" w:cs="TH SarabunPSK" w:hint="cs"/>
          <w:sz w:val="28"/>
          <w:cs/>
        </w:rPr>
        <w:t xml:space="preserve"> ซึ่งเลเซอร์ที่</w:t>
      </w:r>
      <w:r w:rsidR="00BA233A" w:rsidRPr="00C81BE8">
        <w:rPr>
          <w:rFonts w:ascii="TH SarabunPSK" w:hAnsi="TH SarabunPSK" w:cs="TH SarabunPSK" w:hint="cs"/>
          <w:sz w:val="28"/>
          <w:cs/>
        </w:rPr>
        <w:t>น่าสนใจ คือ</w:t>
      </w:r>
      <w:r w:rsidR="00BA233A">
        <w:rPr>
          <w:rFonts w:ascii="TH SarabunPSK" w:hAnsi="TH SarabunPSK" w:cs="TH SarabunPSK" w:hint="cs"/>
          <w:sz w:val="28"/>
          <w:cs/>
        </w:rPr>
        <w:t xml:space="preserve"> </w:t>
      </w:r>
      <w:r w:rsidR="00220614" w:rsidRPr="00E2054F">
        <w:rPr>
          <w:rFonts w:ascii="TH SarabunPSK" w:hAnsi="TH SarabunPSK" w:cs="TH SarabunPSK" w:hint="cs"/>
          <w:sz w:val="28"/>
          <w:cs/>
        </w:rPr>
        <w:t>เลเซอร์ชนิดไดโอด ความยาวคลื่น 577 นาโนเมตร มี</w:t>
      </w:r>
      <w:r w:rsidR="00EE3AB7" w:rsidRPr="00E2054F">
        <w:rPr>
          <w:rFonts w:ascii="TH SarabunPSK" w:hAnsi="TH SarabunPSK" w:cs="TH SarabunPSK" w:hint="cs"/>
          <w:sz w:val="28"/>
          <w:cs/>
        </w:rPr>
        <w:t xml:space="preserve">หลักการของการดูดซับพลังงานของ </w:t>
      </w:r>
      <w:r w:rsidR="00EE3AB7" w:rsidRPr="00E2054F">
        <w:rPr>
          <w:rFonts w:ascii="TH SarabunPSK" w:hAnsi="TH SarabunPSK" w:cs="TH SarabunPSK" w:hint="cs"/>
          <w:sz w:val="28"/>
        </w:rPr>
        <w:t xml:space="preserve">chromophores </w:t>
      </w:r>
      <w:r w:rsidR="00EE3AB7" w:rsidRPr="00E2054F">
        <w:rPr>
          <w:rFonts w:ascii="TH SarabunPSK" w:hAnsi="TH SarabunPSK" w:cs="TH SarabunPSK" w:hint="cs"/>
          <w:sz w:val="28"/>
          <w:cs/>
        </w:rPr>
        <w:t>ในเส้นเลือด</w:t>
      </w:r>
      <w:r w:rsidR="006A16FD" w:rsidRPr="00E2054F">
        <w:rPr>
          <w:rFonts w:ascii="TH SarabunPSK" w:hAnsi="TH SarabunPSK" w:cs="TH SarabunPSK" w:hint="cs"/>
          <w:sz w:val="28"/>
          <w:cs/>
        </w:rPr>
        <w:t xml:space="preserve"> </w:t>
      </w:r>
      <w:r w:rsidR="00EE3AB7" w:rsidRPr="00E2054F">
        <w:rPr>
          <w:rFonts w:ascii="TH SarabunPSK" w:hAnsi="TH SarabunPSK" w:cs="TH SarabunPSK" w:hint="cs"/>
          <w:sz w:val="28"/>
          <w:cs/>
        </w:rPr>
        <w:t xml:space="preserve">เลเซอร์ตัวนี้มีความยาวคลื่นที่เรียกได้ว่าเป็น </w:t>
      </w:r>
      <w:r w:rsidR="00EE3AB7" w:rsidRPr="00E2054F">
        <w:rPr>
          <w:rFonts w:ascii="TH SarabunPSK" w:hAnsi="TH SarabunPSK" w:cs="TH SarabunPSK" w:hint="cs"/>
          <w:sz w:val="28"/>
        </w:rPr>
        <w:t xml:space="preserve">ideal wavelength </w:t>
      </w:r>
      <w:r w:rsidR="00EE3AB7" w:rsidRPr="00E2054F">
        <w:rPr>
          <w:rFonts w:ascii="TH SarabunPSK" w:hAnsi="TH SarabunPSK" w:cs="TH SarabunPSK" w:hint="cs"/>
          <w:sz w:val="28"/>
          <w:cs/>
        </w:rPr>
        <w:t>สำหรับการรักษากลุ่มโรคหลอดเลือดเลยก็ว่าได้</w:t>
      </w:r>
      <w:r w:rsidR="0045249F">
        <w:rPr>
          <w:rFonts w:ascii="TH SarabunPSK" w:hAnsi="TH SarabunPSK" w:cs="TH SarabunPSK"/>
          <w:sz w:val="28"/>
        </w:rPr>
        <w:t xml:space="preserve"> </w:t>
      </w:r>
      <w:r w:rsidR="00EE3AB7" w:rsidRPr="00E2054F">
        <w:rPr>
          <w:rFonts w:ascii="TH SarabunPSK" w:hAnsi="TH SarabunPSK" w:cs="TH SarabunPSK" w:hint="cs"/>
          <w:sz w:val="28"/>
        </w:rPr>
        <w:fldChar w:fldCharType="begin"/>
      </w:r>
      <w:r w:rsidR="000969E8" w:rsidRPr="00E2054F">
        <w:rPr>
          <w:rFonts w:ascii="TH SarabunPSK" w:hAnsi="TH SarabunPSK" w:cs="TH SarabunPSK"/>
          <w:sz w:val="28"/>
        </w:rPr>
        <w:instrText xml:space="preserve"> ADDIN EN.CITE &lt;EndNote&gt;&lt;Cite&gt;&lt;Author&gt;Kapicioglu&lt;/Author&gt;&lt;Year&gt;2019&lt;/Year&gt;&lt;RecNum&gt;33&lt;/RecNum&gt;&lt;DisplayText&gt;(Kapicioglu, Sarac, &amp;amp; Cenk, 2019)&lt;/DisplayText&gt;&lt;record&gt;&lt;rec-number&gt;33&lt;/rec-number&gt;&lt;foreign-keys&gt;&lt;key app="EN" db-id="5wtfxxsth5vdr7eetspxaaec2xewax9at22f"&gt;33&lt;/key&gt;&lt;/foreign-keys&gt;&lt;ref-type name="Journal Article"&gt;17&lt;/ref-type&gt;&lt;contributors&gt;&lt;authors&gt;&lt;author&gt;Kapicioglu, Yelda&lt;/author&gt;&lt;author&gt;Sarac, Gulbahar&lt;/author&gt;&lt;author&gt;Cenk, Hulya&lt;/author&gt;&lt;/authors&gt;&lt;/contributors&gt;&lt;titles&gt;&lt;title&gt;Treatment of erythematotelangiectatic rosacea, facial erythema, and facial telangiectasia with a 577-nm pro-yellow laser: a case series&lt;/title&gt;&lt;secondary-title&gt;Lasers in medical science&lt;/secondary-title&gt;&lt;/titles&gt;&lt;periodical&gt;&lt;full-title&gt;Lasers in medical science&lt;/full-title&gt;&lt;/periodical&gt;&lt;pages&gt;93-98&lt;/pages&gt;&lt;volume&gt;34&lt;/volume&gt;&lt;number&gt;1&lt;/number&gt;&lt;dates&gt;&lt;year&gt;2019&lt;/year&gt;&lt;/dates&gt;&lt;isbn&gt;1435-604X&lt;/isbn&gt;&lt;urls&gt;&lt;/urls&gt;&lt;/record&gt;&lt;/Cite&gt;&lt;/EndNote&gt;</w:instrText>
      </w:r>
      <w:r w:rsidR="00EE3AB7" w:rsidRPr="00E2054F">
        <w:rPr>
          <w:rFonts w:ascii="TH SarabunPSK" w:hAnsi="TH SarabunPSK" w:cs="TH SarabunPSK" w:hint="cs"/>
          <w:sz w:val="28"/>
        </w:rPr>
        <w:fldChar w:fldCharType="separate"/>
      </w:r>
      <w:r w:rsidR="000969E8" w:rsidRPr="00E2054F">
        <w:rPr>
          <w:rFonts w:ascii="TH SarabunPSK" w:hAnsi="TH SarabunPSK" w:cs="TH SarabunPSK"/>
          <w:noProof/>
          <w:sz w:val="28"/>
        </w:rPr>
        <w:t>(</w:t>
      </w:r>
      <w:hyperlink w:anchor="_ENREF_7" w:tooltip="Kapicioglu, 2019 #33" w:history="1">
        <w:r w:rsidR="0085212D" w:rsidRPr="00E2054F">
          <w:rPr>
            <w:rFonts w:ascii="TH SarabunPSK" w:hAnsi="TH SarabunPSK" w:cs="TH SarabunPSK"/>
            <w:noProof/>
            <w:sz w:val="28"/>
          </w:rPr>
          <w:t>Kapicioglu, Sarac, &amp; Cenk, 2019</w:t>
        </w:r>
      </w:hyperlink>
      <w:r w:rsidR="000969E8" w:rsidRPr="00E2054F">
        <w:rPr>
          <w:rFonts w:ascii="TH SarabunPSK" w:hAnsi="TH SarabunPSK" w:cs="TH SarabunPSK"/>
          <w:noProof/>
          <w:sz w:val="28"/>
        </w:rPr>
        <w:t>)</w:t>
      </w:r>
      <w:r w:rsidR="00EE3AB7" w:rsidRPr="00E2054F">
        <w:rPr>
          <w:rFonts w:ascii="TH SarabunPSK" w:hAnsi="TH SarabunPSK" w:cs="TH SarabunPSK" w:hint="cs"/>
          <w:sz w:val="28"/>
        </w:rPr>
        <w:fldChar w:fldCharType="end"/>
      </w:r>
      <w:r w:rsidR="0045249F">
        <w:rPr>
          <w:rFonts w:ascii="TH SarabunPSK" w:hAnsi="TH SarabunPSK" w:cs="TH SarabunPSK"/>
          <w:sz w:val="28"/>
        </w:rPr>
        <w:t xml:space="preserve"> </w:t>
      </w:r>
      <w:r w:rsidR="006A16FD" w:rsidRPr="00E2054F">
        <w:rPr>
          <w:rFonts w:ascii="TH SarabunPSK" w:hAnsi="TH SarabunPSK" w:cs="TH SarabunPSK"/>
          <w:sz w:val="28"/>
        </w:rPr>
        <w:fldChar w:fldCharType="begin"/>
      </w:r>
      <w:r w:rsidR="000969E8" w:rsidRPr="00E2054F">
        <w:rPr>
          <w:rFonts w:ascii="TH SarabunPSK" w:hAnsi="TH SarabunPSK" w:cs="TH SarabunPSK"/>
          <w:sz w:val="28"/>
        </w:rPr>
        <w:instrText xml:space="preserve"> ADDIN EN.CITE &lt;EndNote&gt;&lt;Cite&gt;&lt;Author&gt;Anderson&lt;/Author&gt;&lt;Year&gt;1983&lt;/Year&gt;&lt;RecNum&gt;31&lt;/RecNum&gt;&lt;DisplayText&gt;(Anderson &amp;amp; Parrish, 1983)&lt;/DisplayText&gt;&lt;record&gt;&lt;rec-number&gt;31&lt;/rec-number&gt;&lt;foreign-keys&gt;&lt;key app="EN" db-id="5wtfxxsth5vdr7eetspxaaec2xewax9at22f"&gt;31&lt;/key&gt;&lt;/foreign-keys&gt;&lt;ref-type name="Journal Article"&gt;17&lt;/ref-type&gt;&lt;contributors&gt;&lt;authors&gt;&lt;author&gt;Anderson, R Rox&lt;/author&gt;&lt;author&gt;Parrish, John A&lt;/author&gt;&lt;/authors&gt;&lt;/contributors&gt;&lt;titles&gt;&lt;title&gt;Selective photothermolysis: precise microsurgery by selective absorption of pulsed radiation&lt;/title&gt;&lt;secondary-title&gt;Science&lt;/secondary-title&gt;&lt;/titles&gt;&lt;periodical&gt;&lt;full-title&gt;Science&lt;/full-title&gt;&lt;/periodical&gt;&lt;pages&gt;524-527&lt;/pages&gt;&lt;volume&gt;220&lt;/volume&gt;&lt;number&gt;4596&lt;/number&gt;&lt;dates&gt;&lt;year&gt;1983&lt;/year&gt;&lt;/dates&gt;&lt;isbn&gt;0036-8075&lt;/isbn&gt;&lt;urls&gt;&lt;/urls&gt;&lt;/record&gt;&lt;/Cite&gt;&lt;/EndNote&gt;</w:instrText>
      </w:r>
      <w:r w:rsidR="006A16FD" w:rsidRPr="00E2054F">
        <w:rPr>
          <w:rFonts w:ascii="TH SarabunPSK" w:hAnsi="TH SarabunPSK" w:cs="TH SarabunPSK"/>
          <w:sz w:val="28"/>
        </w:rPr>
        <w:fldChar w:fldCharType="separate"/>
      </w:r>
      <w:r w:rsidR="000969E8" w:rsidRPr="00E2054F">
        <w:rPr>
          <w:rFonts w:ascii="TH SarabunPSK" w:hAnsi="TH SarabunPSK" w:cs="TH SarabunPSK"/>
          <w:noProof/>
          <w:sz w:val="28"/>
        </w:rPr>
        <w:t>(</w:t>
      </w:r>
      <w:hyperlink w:anchor="_ENREF_2" w:tooltip="Anderson, 1983 #31" w:history="1">
        <w:r w:rsidR="0085212D" w:rsidRPr="00E2054F">
          <w:rPr>
            <w:rFonts w:ascii="TH SarabunPSK" w:hAnsi="TH SarabunPSK" w:cs="TH SarabunPSK"/>
            <w:noProof/>
            <w:sz w:val="28"/>
          </w:rPr>
          <w:t>Anderson &amp; Parrish, 1983</w:t>
        </w:r>
      </w:hyperlink>
      <w:r w:rsidR="000969E8" w:rsidRPr="00E2054F">
        <w:rPr>
          <w:rFonts w:ascii="TH SarabunPSK" w:hAnsi="TH SarabunPSK" w:cs="TH SarabunPSK"/>
          <w:noProof/>
          <w:sz w:val="28"/>
        </w:rPr>
        <w:t>)</w:t>
      </w:r>
      <w:r w:rsidR="006A16FD" w:rsidRPr="00E2054F">
        <w:rPr>
          <w:rFonts w:ascii="TH SarabunPSK" w:hAnsi="TH SarabunPSK" w:cs="TH SarabunPSK"/>
          <w:sz w:val="28"/>
        </w:rPr>
        <w:fldChar w:fldCharType="end"/>
      </w:r>
      <w:r w:rsidR="0097274D">
        <w:rPr>
          <w:rFonts w:ascii="TH SarabunPSK" w:hAnsi="TH SarabunPSK" w:cs="TH SarabunPSK"/>
          <w:sz w:val="28"/>
        </w:rPr>
        <w:t xml:space="preserve"> </w:t>
      </w:r>
      <w:r w:rsidR="00B21F5A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เมื่อเปรียบเทียบกับเลเซอร์ที่ใช้รักษาแผลเป็นและรอยแดง จากงานวิจัยของ 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t xml:space="preserve">Yelda Kapicioglu 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>และคณะ</w:t>
      </w:r>
      <w:r w:rsidR="00B21F5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fldChar w:fldCharType="begin"/>
      </w:r>
      <w:r w:rsidR="00B21F5A" w:rsidRPr="005B0D27">
        <w:rPr>
          <w:rFonts w:ascii="TH SarabunPSK" w:hAnsi="TH SarabunPSK" w:cs="TH SarabunPSK"/>
          <w:color w:val="000000" w:themeColor="text1"/>
          <w:sz w:val="28"/>
        </w:rPr>
        <w:instrText xml:space="preserve"> ADDIN EN.CITE &lt;EndNote&gt;&lt;Cite&gt;&lt;Author&gt;Kapicioglu&lt;/Author&gt;&lt;Year&gt;2019&lt;/Year&gt;&lt;RecNum&gt;77&lt;/RecNum&gt;&lt;DisplayText&gt;(Kapicioglu et al., 2019)&lt;/DisplayText&gt;&lt;record&gt;&lt;rec-number&gt;77&lt;/rec-number&gt;&lt;foreign-keys&gt;&lt;key app="EN" db-id="5wtfxxsth5vdr7eetspxaaec2xewax9at22f"&gt;77&lt;/key&gt;&lt;/foreign-keys&gt;&lt;ref-type name="Journal Article"&gt;17&lt;/ref-type&gt;&lt;contributors&gt;&lt;authors&gt;&lt;author&gt;Kapicioglu, Yelda&lt;/author&gt;&lt;author&gt;Sarac, Gulbahar&lt;/author&gt;&lt;author&gt;Cenk, Hulya&lt;/author&gt;&lt;/authors&gt;&lt;/contributors&gt;&lt;titles&gt;&lt;title&gt;Treatment of erythematotelangiectatic rosacea, facial erythema, and facial telangiectasia with a 577-nm pro-yellow laser: a case series&lt;/title&gt;&lt;secondary-title&gt;Lasers in medical science&lt;/secondary-title&gt;&lt;/titles&gt;&lt;periodical&gt;&lt;full-title&gt;Lasers in medical science&lt;/full-title&gt;&lt;/periodical&gt;&lt;pages&gt;93-98&lt;/pages&gt;&lt;volume&gt;34&lt;/volume&gt;&lt;number&gt;1&lt;/number&gt;&lt;dates&gt;&lt;year&gt;2019&lt;/year&gt;&lt;/dates&gt;&lt;isbn&gt;1435-604X&lt;/isbn&gt;&lt;urls&gt;&lt;/urls&gt;&lt;/record&gt;&lt;/Cite&gt;&lt;/EndNote&gt;</w:instrTex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fldChar w:fldCharType="separate"/>
      </w:r>
      <w:r w:rsidR="00B21F5A" w:rsidRPr="005B0D27">
        <w:rPr>
          <w:rFonts w:ascii="TH SarabunPSK" w:hAnsi="TH SarabunPSK" w:cs="TH SarabunPSK"/>
          <w:noProof/>
          <w:color w:val="000000" w:themeColor="text1"/>
          <w:sz w:val="28"/>
        </w:rPr>
        <w:t>(</w:t>
      </w:r>
      <w:hyperlink w:anchor="_ENREF_7" w:tooltip="Kapicioglu, 2019 #33" w:history="1">
        <w:r w:rsidR="0085212D" w:rsidRPr="005B0D27">
          <w:rPr>
            <w:rFonts w:ascii="TH SarabunPSK" w:hAnsi="TH SarabunPSK" w:cs="TH SarabunPSK"/>
            <w:noProof/>
            <w:color w:val="000000" w:themeColor="text1"/>
            <w:sz w:val="28"/>
          </w:rPr>
          <w:t>Kapicioglu et al., 2019</w:t>
        </w:r>
      </w:hyperlink>
      <w:r w:rsidR="00B21F5A" w:rsidRPr="005B0D27">
        <w:rPr>
          <w:rFonts w:ascii="TH SarabunPSK" w:hAnsi="TH SarabunPSK" w:cs="TH SarabunPSK"/>
          <w:noProof/>
          <w:color w:val="000000" w:themeColor="text1"/>
          <w:sz w:val="28"/>
        </w:rPr>
        <w:t>)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fldChar w:fldCharType="end"/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B21F5A">
        <w:rPr>
          <w:rFonts w:ascii="TH SarabunPSK" w:hAnsi="TH SarabunPSK" w:cs="TH SarabunPSK" w:hint="cs"/>
          <w:color w:val="000000" w:themeColor="text1"/>
          <w:sz w:val="28"/>
          <w:cs/>
        </w:rPr>
        <w:t>ได้ศึกษา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>เลเซอร์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B21F5A">
        <w:rPr>
          <w:rFonts w:ascii="TH SarabunPSK" w:hAnsi="TH SarabunPSK" w:cs="TH SarabunPSK"/>
          <w:color w:val="000000" w:themeColor="text1"/>
          <w:sz w:val="28"/>
        </w:rPr>
        <w:t>C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t>opper bromide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ความยาวคลื่น 578 นาโนเมตร ในการรักษาโรคของหลอดเลือด เช่น ภาวะเส้นเลือดฝอยเล็ก ๆ 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t xml:space="preserve">(telangiectasia) 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>ปานแดงเส้นเลือดฝอย (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t xml:space="preserve">Port-Wine Stain) 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>ผื่นรูปแมงมุม (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t xml:space="preserve">Spider nevi) 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เนื้องอกเส้นเลือดชนิดฮีแมงจิโอมา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 xml:space="preserve"> (Hemangioma)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B21F5A">
        <w:rPr>
          <w:rFonts w:ascii="TH SarabunPSK" w:hAnsi="TH SarabunPSK" w:cs="TH SarabunPSK" w:hint="cs"/>
          <w:color w:val="000000" w:themeColor="text1"/>
          <w:sz w:val="28"/>
          <w:cs/>
        </w:rPr>
        <w:t>พบว่าได้ผลในการรักษา โดย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>พลังงานของตัวเลเซอร์จะถูกดูดซึมโดย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t xml:space="preserve"> oxyhemoglobin 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>และเกิดการสะสมความร้อนและนำไปสู่การทำลายแผลเป็นและเส้นเลือดเล็ก ๆ โดยทำให้เกิดการขาดเลือดและลดการเกิดพังผืดบริเวณรอยแผลเป็นได้</w:t>
      </w:r>
      <w:r w:rsidR="00B21F5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โดย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>เลเซอร์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t xml:space="preserve"> copper bromide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ความยาวคลื่น 578 นาโนเมตร </w:t>
      </w:r>
      <w:r w:rsidR="00B21F5A">
        <w:rPr>
          <w:rFonts w:ascii="TH SarabunPSK" w:hAnsi="TH SarabunPSK" w:cs="TH SarabunPSK" w:hint="cs"/>
          <w:color w:val="000000" w:themeColor="text1"/>
          <w:sz w:val="28"/>
          <w:cs/>
        </w:rPr>
        <w:t>นั้น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ประกอบด้วยพลังงานแสง 2 ชนิด คือ พลังงานแสงสีเหลือง 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t xml:space="preserve">90% 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และแสงสีเขียว 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t xml:space="preserve">10% </w:t>
      </w:r>
      <w:r w:rsidR="00B21F5A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แสงสีเขียวของเลเซอร์ 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t>copper bromide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21F5A">
        <w:rPr>
          <w:rFonts w:ascii="TH SarabunPSK" w:hAnsi="TH SarabunPSK" w:cs="TH SarabunPSK" w:hint="cs"/>
          <w:color w:val="000000" w:themeColor="text1"/>
          <w:sz w:val="28"/>
          <w:cs/>
        </w:rPr>
        <w:t>มีข้อเสีย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>ทำให้เกิดรอยดำหลังจากผิวหนังเกิดการอักเสบ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t xml:space="preserve"> (post-inflammatory hyperpigmentation)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ได้ในผู้ที่มีผิวสีคล้ำ </w:t>
      </w:r>
      <w:r w:rsidR="00B21F5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ขณะที่ 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>เลเซอร์ชนิดไดโอดที่มีความยาวคลื่น 577 นาโนเมตร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>มีพลังงานเป็นแสงสีเหลือง 100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t>%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ความยาวคลื่นนี้เหมาะสำหรับรอยโรคของหลอดเลือด</w:t>
      </w:r>
      <w:r w:rsidR="00B21F5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>และมีประโยชน์ในการรักษาผู้ป่วยที่มีผิวสีคล้ำ ซึ่งถ้าเอาข้อเสียของพลังงานแสงสีเขียวออกไป เลเซอร์ชนิดไดโอดที่มีความยาวคลื่น 577 นาโนเมตร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>ก็ตอบโจทย์ในการรักษา ทั้งยังไม่มีอุปสรรคในการรักษาผู้ป่วยผิวสีคล้ำ และ</w:t>
      </w:r>
      <w:r w:rsidR="00B21F5A">
        <w:rPr>
          <w:rFonts w:ascii="TH SarabunPSK" w:hAnsi="TH SarabunPSK" w:cs="TH SarabunPSK" w:hint="cs"/>
          <w:color w:val="000000" w:themeColor="text1"/>
          <w:sz w:val="28"/>
          <w:cs/>
        </w:rPr>
        <w:t>โอกาสที่จะเกิด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>รอยดำหลัง</w:t>
      </w:r>
      <w:r w:rsidR="00B21F5A">
        <w:rPr>
          <w:rFonts w:ascii="TH SarabunPSK" w:hAnsi="TH SarabunPSK" w:cs="TH SarabunPSK" w:hint="cs"/>
          <w:color w:val="000000" w:themeColor="text1"/>
          <w:sz w:val="28"/>
          <w:cs/>
        </w:rPr>
        <w:t>การรักษาน้อย</w:t>
      </w:r>
      <w:r w:rsidR="00B21F5A" w:rsidRPr="005B0D2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6D06B509" w14:textId="1ADB2557" w:rsidR="008A5072" w:rsidRPr="00673E7A" w:rsidRDefault="00853170" w:rsidP="00673E7A">
      <w:pPr>
        <w:spacing w:after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1BE8">
        <w:rPr>
          <w:rFonts w:ascii="TH SarabunPSK" w:hAnsi="TH SarabunPSK" w:cs="TH SarabunPSK" w:hint="cs"/>
          <w:sz w:val="28"/>
          <w:cs/>
        </w:rPr>
        <w:t>การรักษาแผล</w:t>
      </w:r>
      <w:r w:rsidR="00FC6949" w:rsidRPr="00C81BE8">
        <w:rPr>
          <w:rFonts w:ascii="TH SarabunPSK" w:hAnsi="TH SarabunPSK" w:cs="TH SarabunPSK" w:hint="cs"/>
          <w:sz w:val="28"/>
          <w:cs/>
        </w:rPr>
        <w:t>เป็นนูนและแผลเป็นคีลอยด์ยังไม่พบ</w:t>
      </w:r>
      <w:r w:rsidR="00D5409B" w:rsidRPr="00C81BE8">
        <w:rPr>
          <w:rFonts w:ascii="TH SarabunPSK" w:hAnsi="TH SarabunPSK" w:cs="TH SarabunPSK" w:hint="cs"/>
          <w:sz w:val="28"/>
          <w:cs/>
        </w:rPr>
        <w:t>การศึกษาควบคู่ของการรักษามาตรฐานกับเลเซอร์ชนิดไดโอด ความยาวคลื่น 577 นาโนเมตร</w:t>
      </w:r>
      <w:r w:rsidRPr="00C81BE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C327C" w:rsidRPr="00C81BE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C327C" w:rsidRPr="00C81BE8">
        <w:rPr>
          <w:rFonts w:ascii="TH SarabunPSK" w:hAnsi="TH SarabunPSK" w:cs="TH SarabunPSK" w:hint="cs"/>
          <w:color w:val="000000" w:themeColor="text1"/>
          <w:sz w:val="28"/>
          <w:cs/>
        </w:rPr>
        <w:t>แต่ที่พบจะเป็นการรักษาควบคู่กับเลเซอร์กลุ่มอื่น</w:t>
      </w:r>
      <w:r w:rsidR="00673E7A" w:rsidRPr="00C81BE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ซึ่ง</w:t>
      </w:r>
      <w:r w:rsidR="00653BDF" w:rsidRPr="00C81BE8">
        <w:rPr>
          <w:rFonts w:ascii="TH SarabunPSK" w:hAnsi="TH SarabunPSK" w:cs="TH SarabunPSK" w:hint="cs"/>
          <w:sz w:val="28"/>
          <w:cs/>
        </w:rPr>
        <w:t>ได้รับความนิยม</w:t>
      </w:r>
      <w:r w:rsidR="00C92737" w:rsidRPr="00C81BE8">
        <w:rPr>
          <w:rFonts w:ascii="TH SarabunPSK" w:hAnsi="TH SarabunPSK" w:cs="TH SarabunPSK" w:hint="cs"/>
          <w:sz w:val="28"/>
          <w:cs/>
        </w:rPr>
        <w:t>เพราะช่วยเสริมผลการรักษาให้ดีขึ้น ที่ผ่านมา พบว่า</w:t>
      </w:r>
      <w:r w:rsidR="008A5072" w:rsidRPr="00C81BE8">
        <w:rPr>
          <w:rFonts w:ascii="TH SarabunPSK" w:hAnsi="TH SarabunPSK" w:cs="TH SarabunPSK" w:hint="cs"/>
          <w:sz w:val="28"/>
          <w:cs/>
        </w:rPr>
        <w:t>เลเซอร์</w:t>
      </w:r>
      <w:r w:rsidR="00C92737" w:rsidRPr="00C81BE8">
        <w:rPr>
          <w:rFonts w:ascii="TH SarabunPSK" w:hAnsi="TH SarabunPSK" w:cs="TH SarabunPSK" w:hint="cs"/>
          <w:sz w:val="28"/>
          <w:cs/>
        </w:rPr>
        <w:t>ที่นำมาใช้รักษาแผลเป็นคีลอยด์</w:t>
      </w:r>
      <w:r w:rsidR="008C5C5D" w:rsidRPr="00C81BE8">
        <w:rPr>
          <w:rFonts w:ascii="TH SarabunPSK" w:hAnsi="TH SarabunPSK" w:cs="TH SarabunPSK" w:hint="cs"/>
          <w:sz w:val="28"/>
          <w:cs/>
        </w:rPr>
        <w:t>นั้น</w:t>
      </w:r>
      <w:r w:rsidR="00C92737" w:rsidRPr="00C81BE8">
        <w:rPr>
          <w:rFonts w:ascii="TH SarabunPSK" w:hAnsi="TH SarabunPSK" w:cs="TH SarabunPSK" w:hint="cs"/>
          <w:sz w:val="28"/>
          <w:cs/>
        </w:rPr>
        <w:t>ได้ผล</w:t>
      </w:r>
      <w:r w:rsidR="002D5E42" w:rsidRPr="00C81BE8">
        <w:rPr>
          <w:rFonts w:ascii="TH SarabunPSK" w:hAnsi="TH SarabunPSK" w:cs="TH SarabunPSK" w:hint="cs"/>
          <w:sz w:val="28"/>
          <w:cs/>
        </w:rPr>
        <w:t>ต่อการรักษา</w:t>
      </w:r>
      <w:r w:rsidR="008C5C5D" w:rsidRPr="00C81BE8">
        <w:rPr>
          <w:rFonts w:ascii="TH SarabunPSK" w:hAnsi="TH SarabunPSK" w:cs="TH SarabunPSK" w:hint="cs"/>
          <w:sz w:val="28"/>
          <w:cs/>
        </w:rPr>
        <w:t xml:space="preserve"> </w:t>
      </w:r>
      <w:r w:rsidR="002D5E42" w:rsidRPr="00C81BE8">
        <w:rPr>
          <w:rFonts w:ascii="TH SarabunPSK" w:hAnsi="TH SarabunPSK" w:cs="TH SarabunPSK" w:hint="cs"/>
          <w:sz w:val="28"/>
          <w:cs/>
        </w:rPr>
        <w:t>ผลข้างเคียงน้อย</w:t>
      </w:r>
      <w:r w:rsidR="008A5072" w:rsidRPr="00C81BE8">
        <w:rPr>
          <w:rFonts w:ascii="TH SarabunPSK" w:hAnsi="TH SarabunPSK" w:cs="TH SarabunPSK" w:hint="cs"/>
          <w:sz w:val="28"/>
          <w:cs/>
        </w:rPr>
        <w:t>และระยะพักฟื้น</w:t>
      </w:r>
      <w:r w:rsidR="002D5E42" w:rsidRPr="00C81BE8">
        <w:rPr>
          <w:rFonts w:ascii="TH SarabunPSK" w:hAnsi="TH SarabunPSK" w:cs="TH SarabunPSK" w:hint="cs"/>
          <w:sz w:val="28"/>
          <w:cs/>
        </w:rPr>
        <w:t>ไม่นาน</w:t>
      </w:r>
      <w:r w:rsidR="0045249F" w:rsidRPr="00C81BE8">
        <w:rPr>
          <w:rFonts w:ascii="TH SarabunPSK" w:hAnsi="TH SarabunPSK" w:cs="TH SarabunPSK" w:hint="cs"/>
          <w:sz w:val="28"/>
          <w:cs/>
        </w:rPr>
        <w:t xml:space="preserve"> </w:t>
      </w:r>
      <w:r w:rsidR="008A5072" w:rsidRPr="00C81BE8">
        <w:rPr>
          <w:rFonts w:ascii="TH SarabunPSK" w:hAnsi="TH SarabunPSK" w:cs="TH SarabunPSK" w:hint="cs"/>
          <w:sz w:val="28"/>
        </w:rPr>
        <w:fldChar w:fldCharType="begin"/>
      </w:r>
      <w:r w:rsidR="0050333B" w:rsidRPr="00C81BE8">
        <w:rPr>
          <w:rFonts w:ascii="TH SarabunPSK" w:hAnsi="TH SarabunPSK" w:cs="TH SarabunPSK"/>
          <w:sz w:val="28"/>
        </w:rPr>
        <w:instrText xml:space="preserve"> ADDIN EN.CITE &lt;EndNote&gt;&lt;Cite&gt;&lt;Author&gt;Willows&lt;/Author&gt;&lt;Year&gt;2017&lt;/Year&gt;&lt;RecNum&gt;25&lt;/RecNum&gt;&lt;DisplayText&gt;(Willows, Ilyas, &amp;amp; Sharma, 2017)&lt;/DisplayText&gt;&lt;record&gt;&lt;rec-number&gt;25&lt;/rec-number&gt;&lt;foreign-keys&gt;&lt;key app="EN" db-id="5wtfxxsth5vdr7eetspxaaec2xewax9at22f"&gt;25&lt;/key&gt;&lt;/foreign-keys&gt;&lt;ref-type name="Journal Article"&gt;17&lt;/ref-type&gt;&lt;contributors&gt;&lt;authors&gt;&lt;author&gt;Willows, Brooke M&lt;/author&gt;&lt;author&gt;Ilyas, Muneeb&lt;/author&gt;&lt;author&gt;Sharma, Amit&lt;/author&gt;&lt;/authors&gt;&lt;/contributors&gt;&lt;titles&gt;&lt;title&gt;Laser in the management of burn scars&lt;/title&gt;&lt;secondary-title&gt;Burns&lt;/secondary-title&gt;&lt;/titles&gt;&lt;periodical&gt;&lt;full-title&gt;Burns&lt;/full-title&gt;&lt;/periodical&gt;&lt;pages&gt;1379-1389&lt;/pages&gt;&lt;volume&gt;43&lt;/volume&gt;&lt;number&gt;7&lt;/number&gt;&lt;dates&gt;&lt;year&gt;2017&lt;/year&gt;&lt;/dates&gt;&lt;isbn&gt;0305-4179&lt;/isbn&gt;&lt;urls&gt;&lt;/urls&gt;&lt;/record&gt;&lt;/Cite&gt;&lt;/EndNote&gt;</w:instrText>
      </w:r>
      <w:r w:rsidR="008A5072" w:rsidRPr="00C81BE8">
        <w:rPr>
          <w:rFonts w:ascii="TH SarabunPSK" w:hAnsi="TH SarabunPSK" w:cs="TH SarabunPSK" w:hint="cs"/>
          <w:sz w:val="28"/>
        </w:rPr>
        <w:fldChar w:fldCharType="separate"/>
      </w:r>
      <w:r w:rsidR="0050333B" w:rsidRPr="00C81BE8">
        <w:rPr>
          <w:rFonts w:ascii="TH SarabunPSK" w:hAnsi="TH SarabunPSK" w:cs="TH SarabunPSK"/>
          <w:noProof/>
          <w:sz w:val="28"/>
        </w:rPr>
        <w:t>(</w:t>
      </w:r>
      <w:hyperlink w:anchor="_ENREF_19" w:tooltip="Willows, 2017 #25" w:history="1">
        <w:r w:rsidR="0085212D" w:rsidRPr="00C81BE8">
          <w:rPr>
            <w:rFonts w:ascii="TH SarabunPSK" w:hAnsi="TH SarabunPSK" w:cs="TH SarabunPSK"/>
            <w:noProof/>
            <w:sz w:val="28"/>
          </w:rPr>
          <w:t>Willows, Ilyas, &amp; Sharma, 2017</w:t>
        </w:r>
      </w:hyperlink>
      <w:r w:rsidR="0050333B" w:rsidRPr="00C81BE8">
        <w:rPr>
          <w:rFonts w:ascii="TH SarabunPSK" w:hAnsi="TH SarabunPSK" w:cs="TH SarabunPSK"/>
          <w:noProof/>
          <w:sz w:val="28"/>
        </w:rPr>
        <w:t>)</w:t>
      </w:r>
      <w:r w:rsidR="008A5072" w:rsidRPr="00C81BE8">
        <w:rPr>
          <w:rFonts w:ascii="TH SarabunPSK" w:hAnsi="TH SarabunPSK" w:cs="TH SarabunPSK" w:hint="cs"/>
          <w:sz w:val="28"/>
        </w:rPr>
        <w:fldChar w:fldCharType="end"/>
      </w:r>
      <w:r w:rsidR="008A5072" w:rsidRPr="00C81BE8">
        <w:rPr>
          <w:rFonts w:ascii="TH SarabunPSK" w:hAnsi="TH SarabunPSK" w:cs="TH SarabunPSK" w:hint="cs"/>
          <w:sz w:val="28"/>
        </w:rPr>
        <w:t xml:space="preserve"> </w:t>
      </w:r>
      <w:r w:rsidR="008A5072" w:rsidRPr="00C81BE8">
        <w:rPr>
          <w:rFonts w:ascii="TH SarabunPSK" w:hAnsi="TH SarabunPSK" w:cs="TH SarabunPSK" w:hint="cs"/>
          <w:sz w:val="28"/>
          <w:cs/>
        </w:rPr>
        <w:t>ทำให้</w:t>
      </w:r>
      <w:r w:rsidR="002D5E42" w:rsidRPr="00C81BE8">
        <w:rPr>
          <w:rFonts w:ascii="TH SarabunPSK" w:hAnsi="TH SarabunPSK" w:cs="TH SarabunPSK" w:hint="cs"/>
          <w:sz w:val="28"/>
          <w:cs/>
        </w:rPr>
        <w:t>มีการนำ</w:t>
      </w:r>
      <w:r w:rsidR="000E48C1" w:rsidRPr="00C81BE8">
        <w:rPr>
          <w:rFonts w:ascii="TH SarabunPSK" w:hAnsi="TH SarabunPSK" w:cs="TH SarabunPSK" w:hint="cs"/>
          <w:sz w:val="28"/>
          <w:cs/>
        </w:rPr>
        <w:t>เลเซอร์มาใช้ควบคู่</w:t>
      </w:r>
      <w:r w:rsidR="008A5072" w:rsidRPr="00C81BE8">
        <w:rPr>
          <w:rFonts w:ascii="TH SarabunPSK" w:hAnsi="TH SarabunPSK" w:cs="TH SarabunPSK" w:hint="cs"/>
          <w:sz w:val="28"/>
          <w:cs/>
        </w:rPr>
        <w:t>การรักษาหลัก คือ การฉีดสเตียรอยด์</w:t>
      </w:r>
      <w:r w:rsidR="000E48C1" w:rsidRPr="00C81BE8">
        <w:rPr>
          <w:rFonts w:ascii="TH SarabunPSK" w:hAnsi="TH SarabunPSK" w:cs="TH SarabunPSK" w:hint="cs"/>
          <w:sz w:val="28"/>
          <w:cs/>
        </w:rPr>
        <w:t>ที่รอยโรค</w:t>
      </w:r>
      <w:r w:rsidR="000E48C1" w:rsidRPr="00C81BE8">
        <w:rPr>
          <w:rFonts w:ascii="TH SarabunPSK" w:hAnsi="TH SarabunPSK" w:cs="TH SarabunPSK"/>
          <w:sz w:val="28"/>
        </w:rPr>
        <w:t xml:space="preserve"> </w:t>
      </w:r>
      <w:r w:rsidR="000E48C1" w:rsidRPr="00C81BE8">
        <w:rPr>
          <w:rFonts w:ascii="TH SarabunPSK" w:hAnsi="TH SarabunPSK" w:cs="TH SarabunPSK" w:hint="cs"/>
          <w:sz w:val="28"/>
          <w:cs/>
        </w:rPr>
        <w:t>ผู้วิจัยจึงสนใจที่ศึกษาถึงประสิทธิผลของ</w:t>
      </w:r>
      <w:r w:rsidR="008A5072" w:rsidRPr="00C81BE8">
        <w:rPr>
          <w:rFonts w:ascii="TH SarabunPSK" w:hAnsi="TH SarabunPSK" w:cs="TH SarabunPSK" w:hint="cs"/>
          <w:sz w:val="28"/>
          <w:cs/>
        </w:rPr>
        <w:t xml:space="preserve">เลเซอร์ชนิดไดโอด ความยาวคลื่น 577 นาโนเมตร </w:t>
      </w:r>
      <w:r w:rsidR="00BC2FBF" w:rsidRPr="00C81BE8">
        <w:rPr>
          <w:rFonts w:ascii="TH SarabunPSK" w:hAnsi="TH SarabunPSK" w:cs="TH SarabunPSK" w:hint="cs"/>
          <w:sz w:val="28"/>
          <w:cs/>
        </w:rPr>
        <w:t>ที่ใช้ควบคู่กับการฉีดสเตียรอยด์ที่รอยโรค เพราะยังไม่มี</w:t>
      </w:r>
      <w:r w:rsidR="008A5072" w:rsidRPr="00C81BE8">
        <w:rPr>
          <w:rFonts w:ascii="TH SarabunPSK" w:hAnsi="TH SarabunPSK" w:cs="TH SarabunPSK" w:hint="cs"/>
          <w:sz w:val="28"/>
          <w:cs/>
        </w:rPr>
        <w:t>การศึกษา</w:t>
      </w:r>
      <w:r w:rsidR="00BC2FBF" w:rsidRPr="00C81BE8">
        <w:rPr>
          <w:rFonts w:ascii="TH SarabunPSK" w:hAnsi="TH SarabunPSK" w:cs="TH SarabunPSK" w:hint="cs"/>
          <w:sz w:val="28"/>
          <w:cs/>
        </w:rPr>
        <w:t>ยืนยันผล</w:t>
      </w:r>
      <w:r w:rsidR="000E48C1" w:rsidRPr="00C81BE8">
        <w:rPr>
          <w:rFonts w:ascii="TH SarabunPSK" w:hAnsi="TH SarabunPSK" w:cs="TH SarabunPSK" w:hint="cs"/>
          <w:sz w:val="28"/>
          <w:cs/>
        </w:rPr>
        <w:t>ในการ</w:t>
      </w:r>
      <w:r w:rsidR="008A5072" w:rsidRPr="00C81BE8">
        <w:rPr>
          <w:rFonts w:ascii="TH SarabunPSK" w:hAnsi="TH SarabunPSK" w:cs="TH SarabunPSK" w:hint="cs"/>
          <w:sz w:val="28"/>
          <w:cs/>
        </w:rPr>
        <w:t>รักษาแผลเป็นนูนและแผลเป็นคีลอยด์</w:t>
      </w:r>
    </w:p>
    <w:p w14:paraId="1B67BA75" w14:textId="77777777" w:rsidR="00CF732E" w:rsidRDefault="00490CF1" w:rsidP="00606554">
      <w:pPr>
        <w:spacing w:line="240" w:lineRule="auto"/>
        <w:jc w:val="thaiDistribute"/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3967C999" w14:textId="77777777" w:rsidR="005C74E5" w:rsidRPr="005C74E5" w:rsidRDefault="00CF732E" w:rsidP="00606554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</w:rPr>
      </w:pPr>
      <w:r w:rsidRPr="005C74E5">
        <w:rPr>
          <w:rFonts w:ascii="TH SarabunPSK" w:hAnsi="TH SarabunPSK" w:cs="TH SarabunPSK" w:hint="cs"/>
          <w:sz w:val="28"/>
          <w:cs/>
        </w:rPr>
        <w:t xml:space="preserve">1. </w:t>
      </w:r>
      <w:r w:rsidR="009A2B35" w:rsidRPr="005C74E5">
        <w:rPr>
          <w:rFonts w:ascii="TH SarabunPSK" w:hAnsi="TH SarabunPSK" w:cs="TH SarabunPSK" w:hint="cs"/>
          <w:sz w:val="28"/>
          <w:cs/>
        </w:rPr>
        <w:t xml:space="preserve">เพื่อศึกษาประสิทธิผลในการรักษาแผลเป็นนูนหรือแผลเป็นคีลอยด์ เมื่อประเมินจากคะแนนรวม </w:t>
      </w:r>
      <w:r w:rsidR="009A2B35" w:rsidRPr="005C74E5">
        <w:rPr>
          <w:rFonts w:ascii="TH SarabunPSK" w:hAnsi="TH SarabunPSK" w:cs="TH SarabunPSK" w:hint="cs"/>
          <w:sz w:val="28"/>
        </w:rPr>
        <w:t xml:space="preserve">patient and observer scar assessment scale (POSAS) </w:t>
      </w:r>
      <w:r w:rsidR="009A2B35" w:rsidRPr="005C74E5">
        <w:rPr>
          <w:rFonts w:ascii="TH SarabunPSK" w:hAnsi="TH SarabunPSK" w:cs="TH SarabunPSK" w:hint="cs"/>
          <w:sz w:val="28"/>
          <w:cs/>
        </w:rPr>
        <w:t>ของการฉีดสเตียรอยด์ควบคู่กับเลเซอร์ชนิดไดโอด ความยาวคลื่น 577 นาโมเมตรเทียบกับกลุ่มที่ใช้การรักษาโดยการฉีดสเตียรอยด์อย่างเดียว</w:t>
      </w:r>
    </w:p>
    <w:p w14:paraId="039FC398" w14:textId="7CC1EB7F" w:rsidR="005C74E5" w:rsidRPr="005C74E5" w:rsidRDefault="005C74E5" w:rsidP="00606554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C74E5">
        <w:rPr>
          <w:rFonts w:ascii="TH SarabunPSK" w:hAnsi="TH SarabunPSK" w:cs="TH SarabunPSK" w:hint="cs"/>
          <w:sz w:val="32"/>
          <w:cs/>
        </w:rPr>
        <w:t>2</w:t>
      </w:r>
      <w:r w:rsidRPr="00C81BE8">
        <w:rPr>
          <w:rFonts w:ascii="TH SarabunPSK" w:hAnsi="TH SarabunPSK" w:cs="TH SarabunPSK" w:hint="cs"/>
          <w:sz w:val="32"/>
          <w:cs/>
        </w:rPr>
        <w:t xml:space="preserve">. </w:t>
      </w:r>
      <w:r w:rsidR="009A2B35" w:rsidRPr="00C81BE8">
        <w:rPr>
          <w:rFonts w:ascii="TH SarabunPSK" w:hAnsi="TH SarabunPSK" w:cs="TH SarabunPSK" w:hint="cs"/>
          <w:sz w:val="28"/>
          <w:cs/>
        </w:rPr>
        <w:t>เพื่อศึกษาการประเมิน</w:t>
      </w:r>
      <w:r w:rsidR="008E6538" w:rsidRPr="00C81BE8">
        <w:rPr>
          <w:rFonts w:ascii="TH SarabunPSK" w:hAnsi="TH SarabunPSK" w:cs="TH SarabunPSK" w:hint="cs"/>
          <w:sz w:val="28"/>
          <w:cs/>
        </w:rPr>
        <w:t>ความพึงพอใจของอาสาสมัคร</w:t>
      </w:r>
      <w:r w:rsidR="009A2B35" w:rsidRPr="005C74E5">
        <w:rPr>
          <w:rFonts w:ascii="TH SarabunPSK" w:hAnsi="TH SarabunPSK" w:cs="TH SarabunPSK" w:hint="cs"/>
          <w:sz w:val="28"/>
          <w:cs/>
        </w:rPr>
        <w:t xml:space="preserve">ของการฉีดสเตียรอยด์ควบคู่กับเลเซอร์ชนิดไดโอด ความยาวคลื่น </w:t>
      </w:r>
      <w:r w:rsidR="009A2B35" w:rsidRPr="005C74E5">
        <w:rPr>
          <w:rFonts w:ascii="TH SarabunPSK" w:hAnsi="TH SarabunPSK" w:cs="TH SarabunPSK" w:hint="cs"/>
          <w:sz w:val="28"/>
        </w:rPr>
        <w:t xml:space="preserve">577 </w:t>
      </w:r>
      <w:r w:rsidR="009A2B35" w:rsidRPr="005C74E5">
        <w:rPr>
          <w:rFonts w:ascii="TH SarabunPSK" w:hAnsi="TH SarabunPSK" w:cs="TH SarabunPSK" w:hint="cs"/>
          <w:sz w:val="28"/>
          <w:cs/>
        </w:rPr>
        <w:t>นาโมเมตร ในการรักษาแผลเป็นนูนหรือแผลเป็นคีลอยด์ เมื่อเทียบกับกลุ่มที่ใช้การรักษาโดยการฉีดสเตียรอยด์อย่างเดีย</w:t>
      </w:r>
      <w:r w:rsidRPr="005C74E5">
        <w:rPr>
          <w:rFonts w:ascii="TH SarabunPSK" w:hAnsi="TH SarabunPSK" w:cs="TH SarabunPSK" w:hint="cs"/>
          <w:sz w:val="28"/>
          <w:cs/>
        </w:rPr>
        <w:t>ว</w:t>
      </w:r>
    </w:p>
    <w:p w14:paraId="054B1BE9" w14:textId="15A118AD" w:rsidR="005C74E5" w:rsidRPr="00813B43" w:rsidRDefault="005C74E5" w:rsidP="00606554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C74E5">
        <w:rPr>
          <w:rFonts w:ascii="TH SarabunPSK" w:hAnsi="TH SarabunPSK" w:cs="TH SarabunPSK" w:hint="cs"/>
          <w:sz w:val="28"/>
          <w:cs/>
        </w:rPr>
        <w:t xml:space="preserve">3. </w:t>
      </w:r>
      <w:r w:rsidR="009A2B35" w:rsidRPr="005C74E5">
        <w:rPr>
          <w:rFonts w:ascii="TH SarabunPSK" w:hAnsi="TH SarabunPSK" w:cs="TH SarabunPSK" w:hint="cs"/>
          <w:sz w:val="28"/>
          <w:cs/>
        </w:rPr>
        <w:t>เพื่อศึกษาการ</w:t>
      </w:r>
      <w:r w:rsidR="009A2B35" w:rsidRPr="005C74E5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อาการแดง </w:t>
      </w:r>
      <w:r w:rsidR="009A2B35" w:rsidRPr="005C74E5">
        <w:rPr>
          <w:rFonts w:ascii="TH SarabunPSK" w:hAnsi="TH SarabunPSK" w:cs="TH SarabunPSK" w:hint="cs"/>
          <w:color w:val="000000" w:themeColor="text1"/>
          <w:sz w:val="28"/>
        </w:rPr>
        <w:t xml:space="preserve">(erythema) </w:t>
      </w:r>
      <w:r w:rsidR="009A2B35" w:rsidRPr="005C74E5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ความยืดหยุ่น </w:t>
      </w:r>
      <w:r w:rsidR="009A2B35" w:rsidRPr="005C74E5">
        <w:rPr>
          <w:rFonts w:ascii="TH SarabunPSK" w:hAnsi="TH SarabunPSK" w:cs="TH SarabunPSK" w:hint="cs"/>
          <w:color w:val="000000" w:themeColor="text1"/>
          <w:sz w:val="28"/>
        </w:rPr>
        <w:t>(pliability)</w:t>
      </w:r>
      <w:r w:rsidR="00352AFB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352AFB">
        <w:rPr>
          <w:rFonts w:ascii="TH SarabunPSK" w:hAnsi="TH SarabunPSK" w:cs="TH SarabunPSK" w:hint="cs"/>
          <w:color w:val="000000" w:themeColor="text1"/>
          <w:sz w:val="28"/>
          <w:cs/>
        </w:rPr>
        <w:t>และความหนา</w:t>
      </w:r>
      <w:r w:rsidR="003E662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52AFB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E662C">
        <w:rPr>
          <w:rFonts w:ascii="TH SarabunPSK" w:hAnsi="TH SarabunPSK" w:cs="TH SarabunPSK"/>
          <w:color w:val="000000" w:themeColor="text1"/>
          <w:sz w:val="28"/>
        </w:rPr>
        <w:t>t</w:t>
      </w:r>
      <w:r w:rsidR="00352AFB">
        <w:rPr>
          <w:rFonts w:ascii="TH SarabunPSK" w:hAnsi="TH SarabunPSK" w:cs="TH SarabunPSK"/>
          <w:color w:val="000000" w:themeColor="text1"/>
          <w:sz w:val="28"/>
        </w:rPr>
        <w:t>hickness)</w:t>
      </w:r>
      <w:r w:rsidR="009A2B35" w:rsidRPr="005C74E5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9A2B35" w:rsidRPr="005C74E5">
        <w:rPr>
          <w:rFonts w:ascii="TH SarabunPSK" w:hAnsi="TH SarabunPSK" w:cs="TH SarabunPSK" w:hint="cs"/>
          <w:sz w:val="28"/>
          <w:cs/>
        </w:rPr>
        <w:t>ของการฉีด</w:t>
      </w:r>
      <w:r w:rsidR="00813B43">
        <w:rPr>
          <w:rFonts w:ascii="TH SarabunPSK" w:hAnsi="TH SarabunPSK" w:cs="TH SarabunPSK"/>
          <w:sz w:val="28"/>
          <w:cs/>
        </w:rPr>
        <w:br/>
      </w:r>
      <w:r w:rsidR="009A2B35" w:rsidRPr="005C74E5">
        <w:rPr>
          <w:rFonts w:ascii="TH SarabunPSK" w:hAnsi="TH SarabunPSK" w:cs="TH SarabunPSK" w:hint="cs"/>
          <w:sz w:val="28"/>
          <w:cs/>
        </w:rPr>
        <w:t>สเตียรอยด์ควบคู่กั</w:t>
      </w:r>
      <w:r w:rsidRPr="005C74E5">
        <w:rPr>
          <w:rFonts w:ascii="TH SarabunPSK" w:hAnsi="TH SarabunPSK" w:cs="TH SarabunPSK" w:hint="cs"/>
          <w:sz w:val="28"/>
          <w:cs/>
        </w:rPr>
        <w:t>บ</w:t>
      </w:r>
      <w:r w:rsidR="009A2B35" w:rsidRPr="005C74E5">
        <w:rPr>
          <w:rFonts w:ascii="TH SarabunPSK" w:hAnsi="TH SarabunPSK" w:cs="TH SarabunPSK" w:hint="cs"/>
          <w:sz w:val="28"/>
          <w:cs/>
        </w:rPr>
        <w:t xml:space="preserve">เลเซอร์ชนิดไดโอด ความยาวคลื่น </w:t>
      </w:r>
      <w:r w:rsidR="009A2B35" w:rsidRPr="005C74E5">
        <w:rPr>
          <w:rFonts w:ascii="TH SarabunPSK" w:hAnsi="TH SarabunPSK" w:cs="TH SarabunPSK" w:hint="cs"/>
          <w:sz w:val="28"/>
        </w:rPr>
        <w:t xml:space="preserve">577 </w:t>
      </w:r>
      <w:r w:rsidR="009A2B35" w:rsidRPr="005C74E5">
        <w:rPr>
          <w:rFonts w:ascii="TH SarabunPSK" w:hAnsi="TH SarabunPSK" w:cs="TH SarabunPSK" w:hint="cs"/>
          <w:sz w:val="28"/>
          <w:cs/>
        </w:rPr>
        <w:t>นาโมเมตร ในการรักษาแผลเป็นนูนหรือแผลเป็นคีลอยด์ เมื่อเทียบกับกลุ่มที่ใช้การรักษาโดยการฉีดสเตียรอยด์อย่างเดียว</w:t>
      </w:r>
    </w:p>
    <w:p w14:paraId="7FBD3A72" w14:textId="443F88F3" w:rsidR="008E6538" w:rsidRDefault="005C74E5" w:rsidP="007544E3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</w:rPr>
      </w:pPr>
      <w:r w:rsidRPr="005C74E5">
        <w:rPr>
          <w:rFonts w:ascii="TH SarabunPSK" w:hAnsi="TH SarabunPSK" w:cs="TH SarabunPSK" w:hint="cs"/>
          <w:sz w:val="32"/>
          <w:cs/>
        </w:rPr>
        <w:t xml:space="preserve">4. </w:t>
      </w:r>
      <w:r w:rsidR="009A2B35" w:rsidRPr="005C74E5">
        <w:rPr>
          <w:rFonts w:ascii="TH SarabunPSK" w:hAnsi="TH SarabunPSK" w:cs="TH SarabunPSK" w:hint="cs"/>
          <w:sz w:val="28"/>
          <w:cs/>
        </w:rPr>
        <w:t xml:space="preserve">เพื่อศึกษาผลข้างเคียงหรือภาวะแทรกซ้อนของการฉีดสเตียรอยด์ควบคู่กับเลเซอร์ชนิดไดโอด ความยาวคลื่น </w:t>
      </w:r>
      <w:r w:rsidR="009A2B35" w:rsidRPr="005C74E5">
        <w:rPr>
          <w:rFonts w:ascii="TH SarabunPSK" w:hAnsi="TH SarabunPSK" w:cs="TH SarabunPSK" w:hint="cs"/>
          <w:sz w:val="28"/>
        </w:rPr>
        <w:t xml:space="preserve">577 </w:t>
      </w:r>
      <w:r w:rsidR="009A2B35" w:rsidRPr="005C74E5">
        <w:rPr>
          <w:rFonts w:ascii="TH SarabunPSK" w:hAnsi="TH SarabunPSK" w:cs="TH SarabunPSK" w:hint="cs"/>
          <w:sz w:val="28"/>
          <w:cs/>
        </w:rPr>
        <w:t>นาโมเมตร ในการรักษาแผลเป็นนูนหรือแผลเป็นคีลอยด์ เมื่อเทียบกับกลุ่มที่ใช้การรักษาโดยการฉีดสเตียรอยด์อย่างเดียว</w:t>
      </w:r>
    </w:p>
    <w:p w14:paraId="58DF7F31" w14:textId="111F4D60" w:rsidR="002709ED" w:rsidRDefault="002709ED" w:rsidP="00606554">
      <w:pPr>
        <w:jc w:val="thaiDistribute"/>
        <w:rPr>
          <w:rFonts w:ascii="TH SarabunPSK" w:hAnsi="TH SarabunPSK" w:cs="TH SarabunPSK"/>
          <w:b/>
          <w:sz w:val="32"/>
        </w:rPr>
      </w:pPr>
      <w:r w:rsidRPr="00AF3509">
        <w:rPr>
          <w:rFonts w:ascii="TH SarabunPSK" w:hAnsi="TH SarabunPSK" w:cs="TH SarabunPSK"/>
          <w:b/>
          <w:bCs/>
          <w:sz w:val="32"/>
          <w:cs/>
        </w:rPr>
        <w:lastRenderedPageBreak/>
        <w:t>ระเบียบวิธีวิจัย</w:t>
      </w:r>
    </w:p>
    <w:p w14:paraId="78DE0CA2" w14:textId="3D2CB3D9" w:rsidR="00462B12" w:rsidRDefault="00837640" w:rsidP="00606554">
      <w:pPr>
        <w:spacing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5122D">
        <w:rPr>
          <w:rFonts w:ascii="TH SarabunPSK" w:hAnsi="TH SarabunPSK" w:cs="TH SarabunPSK" w:hint="cs"/>
          <w:b/>
          <w:sz w:val="28"/>
          <w:cs/>
        </w:rPr>
        <w:t>การวิจัยเชิงทดลองทางคลินิกเชิงเปรียบเทียบ แบบไปข้างหน้า โดยมีการสุ่มเลือกและมีกลุ่มควบคุม</w:t>
      </w:r>
      <w:r w:rsidR="001605B1"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1B5F92">
        <w:rPr>
          <w:rFonts w:ascii="TH SarabunPSK" w:hAnsi="TH SarabunPSK" w:cs="TH SarabunPSK" w:hint="cs"/>
          <w:b/>
          <w:sz w:val="28"/>
          <w:cs/>
        </w:rPr>
        <w:t>(</w:t>
      </w:r>
      <w:r w:rsidRPr="001605B1">
        <w:rPr>
          <w:rFonts w:ascii="TH SarabunPSK" w:hAnsi="TH SarabunPSK" w:cs="TH SarabunPSK" w:hint="cs"/>
          <w:bCs/>
          <w:sz w:val="28"/>
        </w:rPr>
        <w:t>Prospective, randomized-controlled, comparative, clinical experiment study)</w:t>
      </w:r>
      <w:r w:rsidR="001A3ECB">
        <w:rPr>
          <w:rFonts w:ascii="TH SarabunPSK" w:hAnsi="TH SarabunPSK" w:cs="TH SarabunPSK"/>
          <w:bCs/>
          <w:sz w:val="28"/>
        </w:rPr>
        <w:t xml:space="preserve"> </w:t>
      </w:r>
      <w:r w:rsidR="001A3ECB" w:rsidRPr="001A3ECB">
        <w:rPr>
          <w:rFonts w:ascii="TH SarabunPSK" w:hAnsi="TH SarabunPSK" w:cs="TH SarabunPSK" w:hint="cs"/>
          <w:b/>
          <w:sz w:val="28"/>
          <w:cs/>
        </w:rPr>
        <w:t>ผู</w:t>
      </w:r>
      <w:r w:rsidR="001A3ECB">
        <w:rPr>
          <w:rFonts w:ascii="TH SarabunPSK" w:hAnsi="TH SarabunPSK" w:cs="TH SarabunPSK" w:hint="cs"/>
          <w:b/>
          <w:sz w:val="28"/>
          <w:cs/>
        </w:rPr>
        <w:t>้</w:t>
      </w:r>
      <w:r w:rsidR="00F44D5F">
        <w:rPr>
          <w:rFonts w:ascii="TH SarabunPSK" w:hAnsi="TH SarabunPSK" w:cs="TH SarabunPSK" w:hint="cs"/>
          <w:b/>
          <w:sz w:val="28"/>
          <w:cs/>
        </w:rPr>
        <w:t>วิจัยประกาศรับอาสาสมัคร</w:t>
      </w:r>
      <w:r w:rsidR="005F6534">
        <w:rPr>
          <w:rFonts w:ascii="TH SarabunPSK" w:hAnsi="TH SarabunPSK" w:cs="TH SarabunPSK" w:hint="cs"/>
          <w:b/>
          <w:sz w:val="28"/>
          <w:cs/>
        </w:rPr>
        <w:t>ที่อายุ</w:t>
      </w:r>
      <w:r w:rsidR="00B45535">
        <w:rPr>
          <w:rFonts w:ascii="TH SarabunPSK" w:hAnsi="TH SarabunPSK" w:cs="TH SarabunPSK" w:hint="cs"/>
          <w:b/>
          <w:sz w:val="28"/>
          <w:cs/>
        </w:rPr>
        <w:t xml:space="preserve"> 18-60 ปี </w:t>
      </w:r>
      <w:r w:rsidR="00F44D5F">
        <w:rPr>
          <w:rFonts w:ascii="TH SarabunPSK" w:hAnsi="TH SarabunPSK" w:cs="TH SarabunPSK" w:hint="cs"/>
          <w:b/>
          <w:sz w:val="28"/>
          <w:cs/>
        </w:rPr>
        <w:t>ที่มีแผลเป็นนูนหรือ</w:t>
      </w:r>
      <w:r w:rsidR="00B45535">
        <w:rPr>
          <w:rFonts w:ascii="TH SarabunPSK" w:hAnsi="TH SarabunPSK" w:cs="TH SarabunPSK" w:hint="cs"/>
          <w:b/>
          <w:sz w:val="28"/>
          <w:cs/>
        </w:rPr>
        <w:t>แผลเป็น</w:t>
      </w:r>
      <w:r w:rsidR="00F44D5F">
        <w:rPr>
          <w:rFonts w:ascii="TH SarabunPSK" w:hAnsi="TH SarabunPSK" w:cs="TH SarabunPSK" w:hint="cs"/>
          <w:b/>
          <w:sz w:val="28"/>
          <w:cs/>
        </w:rPr>
        <w:t>คีลอยด์</w:t>
      </w:r>
      <w:r w:rsidR="00564287">
        <w:rPr>
          <w:rFonts w:ascii="TH SarabunPSK" w:hAnsi="TH SarabunPSK" w:cs="TH SarabunPSK" w:hint="cs"/>
          <w:b/>
          <w:sz w:val="28"/>
          <w:cs/>
        </w:rPr>
        <w:t xml:space="preserve"> จำนวน 24 คน ที่มารับการรักษาที่โรงพยาบาลมหาวิ</w:t>
      </w:r>
      <w:r w:rsidR="001D1B44">
        <w:rPr>
          <w:rFonts w:ascii="TH SarabunPSK" w:hAnsi="TH SarabunPSK" w:cs="TH SarabunPSK" w:hint="cs"/>
          <w:b/>
          <w:sz w:val="28"/>
          <w:cs/>
        </w:rPr>
        <w:t>ท</w:t>
      </w:r>
      <w:r w:rsidR="00564287">
        <w:rPr>
          <w:rFonts w:ascii="TH SarabunPSK" w:hAnsi="TH SarabunPSK" w:cs="TH SarabunPSK" w:hint="cs"/>
          <w:b/>
          <w:sz w:val="28"/>
          <w:cs/>
        </w:rPr>
        <w:t>ยลัยแม่ฟ้าหลวง กรุงเทพมหานคร</w:t>
      </w:r>
      <w:r w:rsidR="001D1B44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136AB7">
        <w:rPr>
          <w:rFonts w:ascii="TH SarabunPSK" w:hAnsi="TH SarabunPSK" w:cs="TH SarabunPSK" w:hint="cs"/>
          <w:b/>
          <w:sz w:val="28"/>
          <w:cs/>
        </w:rPr>
        <w:t>ที่</w:t>
      </w:r>
      <w:r w:rsidR="001D1B44">
        <w:rPr>
          <w:rFonts w:ascii="TH SarabunPSK" w:hAnsi="TH SarabunPSK" w:cs="TH SarabunPSK" w:hint="cs"/>
          <w:b/>
          <w:sz w:val="28"/>
          <w:cs/>
        </w:rPr>
        <w:t>ผ่านตามเกณฑ์การคัดเลือกและสมัครใจเข้าร่วมโครงการ</w:t>
      </w:r>
      <w:r w:rsidR="00136AB7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006FA0">
        <w:rPr>
          <w:rFonts w:ascii="TH SarabunPSK" w:eastAsia="TH SarabunPSK" w:hAnsi="TH SarabunPSK" w:cs="TH SarabunPSK" w:hint="cs"/>
          <w:sz w:val="28"/>
          <w:cs/>
        </w:rPr>
        <w:t>โดยใช้วิธีการ</w:t>
      </w:r>
      <w:r w:rsidR="008E7B32" w:rsidRPr="008E7B32">
        <w:rPr>
          <w:rFonts w:ascii="TH SarabunPSK" w:eastAsia="TH SarabunPSK" w:hAnsi="TH SarabunPSK" w:cs="TH SarabunPSK"/>
          <w:sz w:val="28"/>
          <w:cs/>
        </w:rPr>
        <w:t>ค</w:t>
      </w:r>
      <w:r w:rsidR="008E7B32" w:rsidRPr="008E7B32">
        <w:rPr>
          <w:rFonts w:ascii="TH SarabunPSK" w:eastAsia="TH SarabunPSK" w:hAnsi="TH SarabunPSK" w:cs="TH SarabunPSK" w:hint="cs"/>
          <w:sz w:val="28"/>
          <w:cs/>
        </w:rPr>
        <w:t>ำ</w:t>
      </w:r>
      <w:r w:rsidR="008E7B32" w:rsidRPr="008E7B32">
        <w:rPr>
          <w:rFonts w:ascii="TH SarabunPSK" w:eastAsia="TH SarabunPSK" w:hAnsi="TH SarabunPSK" w:cs="TH SarabunPSK"/>
          <w:sz w:val="28"/>
          <w:cs/>
        </w:rPr>
        <w:t>นวณตัวอย่าง (</w:t>
      </w:r>
      <w:r w:rsidR="008E7B32" w:rsidRPr="008E7B32">
        <w:rPr>
          <w:rFonts w:ascii="TH SarabunPSK" w:eastAsia="TH SarabunPSK" w:hAnsi="TH SarabunPSK" w:cs="TH SarabunPSK"/>
          <w:sz w:val="28"/>
        </w:rPr>
        <w:t xml:space="preserve">sample size calculation) </w:t>
      </w:r>
      <w:r w:rsidR="008E7B32" w:rsidRPr="008E7B32">
        <w:rPr>
          <w:rFonts w:ascii="TH SarabunPSK" w:eastAsia="TH SarabunPSK" w:hAnsi="TH SarabunPSK" w:cs="TH SarabunPSK" w:hint="cs"/>
          <w:sz w:val="28"/>
          <w:cs/>
        </w:rPr>
        <w:t>แบบ</w:t>
      </w:r>
      <w:r w:rsidR="008E7B32" w:rsidRPr="008E7B32">
        <w:rPr>
          <w:rFonts w:ascii="TH SarabunPSK" w:eastAsia="TH SarabunPSK" w:hAnsi="TH SarabunPSK" w:cs="TH SarabunPSK"/>
          <w:sz w:val="28"/>
        </w:rPr>
        <w:t xml:space="preserve"> two independent means </w:t>
      </w:r>
      <w:r w:rsidR="008E7B32" w:rsidRPr="008E7B32">
        <w:rPr>
          <w:rFonts w:ascii="TH SarabunPSK" w:eastAsia="TH SarabunPSK" w:hAnsi="TH SarabunPSK" w:cs="TH SarabunPSK"/>
          <w:sz w:val="28"/>
          <w:cs/>
        </w:rPr>
        <w:t xml:space="preserve">จาก </w:t>
      </w:r>
      <w:r w:rsidR="008E7B32" w:rsidRPr="008E7B32">
        <w:rPr>
          <w:rFonts w:ascii="TH SarabunPSK" w:eastAsia="TH SarabunPSK" w:hAnsi="TH SarabunPSK" w:cs="TH SarabunPSK"/>
          <w:sz w:val="28"/>
        </w:rPr>
        <w:t xml:space="preserve">2 </w:t>
      </w:r>
      <w:r w:rsidR="008E7B32" w:rsidRPr="008E7B32">
        <w:rPr>
          <w:rFonts w:ascii="TH SarabunPSK" w:eastAsia="TH SarabunPSK" w:hAnsi="TH SarabunPSK" w:cs="TH SarabunPSK"/>
          <w:sz w:val="28"/>
          <w:cs/>
        </w:rPr>
        <w:t xml:space="preserve">กลุ่มตัวอย่างที่ไม่มีความเกี่ยวข้องกันเป็นอิสระต่อกัน </w:t>
      </w:r>
      <w:r w:rsidR="00136D92">
        <w:rPr>
          <w:rFonts w:ascii="TH SarabunPSK" w:eastAsia="TH SarabunPSK" w:hAnsi="TH SarabunPSK" w:cs="TH SarabunPSK" w:hint="cs"/>
          <w:sz w:val="28"/>
          <w:cs/>
        </w:rPr>
        <w:t>กำหนดค่า</w:t>
      </w:r>
      <w:r w:rsidR="00823A37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="00E82771" w:rsidRPr="00E32045">
        <w:rPr>
          <w:rFonts w:ascii="Calibri" w:eastAsia="TH SarabunPSK" w:hAnsi="Calibri" w:cs="Calibri"/>
          <w:sz w:val="28"/>
        </w:rPr>
        <w:t>α</w:t>
      </w:r>
      <w:r w:rsidR="00E82771" w:rsidRPr="00E82771">
        <w:rPr>
          <w:rFonts w:ascii="TH SarabunPSK" w:eastAsia="TH SarabunPSK" w:hAnsi="TH SarabunPSK" w:cs="TH SarabunPSK"/>
          <w:sz w:val="28"/>
          <w:cs/>
        </w:rPr>
        <w:t xml:space="preserve"> = 0.</w:t>
      </w:r>
      <w:r w:rsidR="001B5F92">
        <w:rPr>
          <w:rFonts w:ascii="TH SarabunPSK" w:eastAsia="TH SarabunPSK" w:hAnsi="TH SarabunPSK" w:cs="TH SarabunPSK"/>
          <w:sz w:val="28"/>
        </w:rPr>
        <w:t>05</w:t>
      </w:r>
      <w:r w:rsidR="00823A37">
        <w:rPr>
          <w:rFonts w:ascii="TH SarabunPSK" w:eastAsia="TH SarabunPSK" w:hAnsi="TH SarabunPSK" w:cs="TH SarabunPSK"/>
          <w:sz w:val="28"/>
        </w:rPr>
        <w:t xml:space="preserve">, </w:t>
      </w:r>
      <w:r w:rsidR="00E82771" w:rsidRPr="001B5F92">
        <w:rPr>
          <w:rFonts w:ascii="Calibri" w:eastAsia="TH SarabunPSK" w:hAnsi="Calibri" w:cs="Calibri"/>
          <w:sz w:val="28"/>
        </w:rPr>
        <w:t>β</w:t>
      </w:r>
      <w:r w:rsidR="00823A37">
        <w:rPr>
          <w:rFonts w:ascii="TH SarabunPSK" w:eastAsia="TH SarabunPSK" w:hAnsi="TH SarabunPSK" w:cs="TH SarabunPSK"/>
          <w:sz w:val="28"/>
        </w:rPr>
        <w:t xml:space="preserve"> </w:t>
      </w:r>
      <w:r w:rsidR="00E82771" w:rsidRPr="00E82771">
        <w:rPr>
          <w:rFonts w:ascii="TH SarabunPSK" w:eastAsia="TH SarabunPSK" w:hAnsi="TH SarabunPSK" w:cs="TH SarabunPSK"/>
          <w:sz w:val="28"/>
        </w:rPr>
        <w:t xml:space="preserve">= </w:t>
      </w:r>
      <w:r w:rsidR="00E82771" w:rsidRPr="00E82771">
        <w:rPr>
          <w:rFonts w:ascii="TH SarabunPSK" w:eastAsia="TH SarabunPSK" w:hAnsi="TH SarabunPSK" w:cs="TH SarabunPSK"/>
          <w:sz w:val="28"/>
          <w:cs/>
        </w:rPr>
        <w:t>0.20</w:t>
      </w:r>
      <w:r w:rsidR="00945013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="00555B9C">
        <w:rPr>
          <w:rFonts w:ascii="TH SarabunPSK" w:eastAsia="TH SarabunPSK" w:hAnsi="TH SarabunPSK" w:cs="TH SarabunPSK"/>
          <w:sz w:val="28"/>
        </w:rPr>
        <w:t>(</w:t>
      </w:r>
      <w:r w:rsidR="00E7465B" w:rsidRPr="00E7465B">
        <w:rPr>
          <w:rFonts w:ascii="TH SarabunPSK" w:eastAsia="TH SarabunPSK" w:hAnsi="TH SarabunPSK" w:cs="TH SarabunPSK"/>
          <w:sz w:val="28"/>
        </w:rPr>
        <w:t xml:space="preserve">power = </w:t>
      </w:r>
      <w:r w:rsidR="00E7465B" w:rsidRPr="00E7465B">
        <w:rPr>
          <w:rFonts w:ascii="TH SarabunPSK" w:eastAsia="TH SarabunPSK" w:hAnsi="TH SarabunPSK" w:cs="TH SarabunPSK"/>
          <w:sz w:val="28"/>
          <w:cs/>
        </w:rPr>
        <w:t xml:space="preserve">ร้อยละ </w:t>
      </w:r>
      <w:r w:rsidR="00E7465B" w:rsidRPr="00E7465B">
        <w:rPr>
          <w:rFonts w:ascii="TH SarabunPSK" w:eastAsia="TH SarabunPSK" w:hAnsi="TH SarabunPSK" w:cs="TH SarabunPSK"/>
          <w:sz w:val="28"/>
        </w:rPr>
        <w:t>80</w:t>
      </w:r>
      <w:r w:rsidR="00555B9C">
        <w:rPr>
          <w:rFonts w:ascii="TH SarabunPSK" w:eastAsia="TH SarabunPSK" w:hAnsi="TH SarabunPSK" w:cs="TH SarabunPSK"/>
          <w:sz w:val="28"/>
        </w:rPr>
        <w:t>)</w:t>
      </w:r>
      <w:r w:rsidR="0085212D" w:rsidRPr="00C81BE8">
        <w:rPr>
          <w:rFonts w:ascii="TH SarabunPSK" w:eastAsia="TH SarabunPSK" w:hAnsi="TH SarabunPSK" w:cs="TH SarabunPSK"/>
          <w:sz w:val="28"/>
        </w:rPr>
        <w:fldChar w:fldCharType="begin"/>
      </w:r>
      <w:r w:rsidR="0085212D" w:rsidRPr="00C81BE8">
        <w:rPr>
          <w:rFonts w:ascii="TH SarabunPSK" w:eastAsia="TH SarabunPSK" w:hAnsi="TH SarabunPSK" w:cs="TH SarabunPSK"/>
          <w:sz w:val="28"/>
        </w:rPr>
        <w:instrText xml:space="preserve"> ADDIN EN.CITE &lt;EndNote&gt;&lt;Cite&gt;&lt;Author&gt;Chernoff&lt;/Author&gt;&lt;Year&gt;2007&lt;/Year&gt;&lt;RecNum&gt;142&lt;/RecNum&gt;&lt;DisplayText&gt;(Chernoff, Cramer, &amp;amp; Su-Huang, 2007)&lt;/DisplayText&gt;&lt;record&gt;&lt;rec-number&gt;142&lt;/rec-number&gt;&lt;foreign-keys&gt;&lt;key app="EN" db-id="5wtfxxsth5vdr7eetspxaaec2xewax9at22f"&gt;142&lt;/key&gt;&lt;/foreign-keys&gt;&lt;ref-type name="Journal Article"&gt;17&lt;/ref-type&gt;&lt;contributors&gt;&lt;authors&gt;&lt;author&gt;Chernoff, W Gregory&lt;/author&gt;&lt;author&gt;Cramer, Harvey&lt;/author&gt;&lt;author&gt;Su-Huang, Stephanie&lt;/author&gt;&lt;/authors&gt;&lt;/contributors&gt;&lt;titles&gt;&lt;title&gt;The efficacy of topical silicone gel elastomers in the treatment of hypertrophic scars, keloid scars, and post–laser exfoliation erythema&lt;/title&gt;&lt;secondary-title&gt;Aesthetic plastic surgery&lt;/secondary-title&gt;&lt;/titles&gt;&lt;periodical&gt;&lt;full-title&gt;Aesthetic plastic surgery&lt;/full-title&gt;&lt;/periodical&gt;&lt;pages&gt;495-500&lt;/pages&gt;&lt;volume&gt;31&lt;/volume&gt;&lt;number&gt;5&lt;/number&gt;&lt;dates&gt;&lt;year&gt;2007&lt;/year&gt;&lt;/dates&gt;&lt;isbn&gt;0364-216X&lt;/isbn&gt;&lt;urls&gt;&lt;/urls&gt;&lt;/record&gt;&lt;/Cite&gt;&lt;/EndNote&gt;</w:instrText>
      </w:r>
      <w:r w:rsidR="0085212D" w:rsidRPr="00C81BE8">
        <w:rPr>
          <w:rFonts w:ascii="TH SarabunPSK" w:eastAsia="TH SarabunPSK" w:hAnsi="TH SarabunPSK" w:cs="TH SarabunPSK"/>
          <w:sz w:val="28"/>
        </w:rPr>
        <w:fldChar w:fldCharType="separate"/>
      </w:r>
      <w:r w:rsidR="0085212D" w:rsidRPr="00C81BE8">
        <w:rPr>
          <w:rFonts w:ascii="TH SarabunPSK" w:eastAsia="TH SarabunPSK" w:hAnsi="TH SarabunPSK" w:cs="TH SarabunPSK"/>
          <w:noProof/>
          <w:sz w:val="28"/>
        </w:rPr>
        <w:t>(</w:t>
      </w:r>
      <w:hyperlink w:anchor="_ENREF_4" w:tooltip="Chernoff, 2007 #142" w:history="1">
        <w:r w:rsidR="0085212D" w:rsidRPr="00C81BE8">
          <w:rPr>
            <w:rFonts w:ascii="TH SarabunPSK" w:eastAsia="TH SarabunPSK" w:hAnsi="TH SarabunPSK" w:cs="TH SarabunPSK"/>
            <w:noProof/>
            <w:sz w:val="28"/>
          </w:rPr>
          <w:t>Chernoff, Cramer, &amp; Su-Huang, 2007</w:t>
        </w:r>
      </w:hyperlink>
      <w:r w:rsidR="0085212D" w:rsidRPr="00C81BE8">
        <w:rPr>
          <w:rFonts w:ascii="TH SarabunPSK" w:eastAsia="TH SarabunPSK" w:hAnsi="TH SarabunPSK" w:cs="TH SarabunPSK"/>
          <w:noProof/>
          <w:sz w:val="28"/>
        </w:rPr>
        <w:t>)</w:t>
      </w:r>
      <w:r w:rsidR="0085212D" w:rsidRPr="00C81BE8">
        <w:rPr>
          <w:rFonts w:ascii="TH SarabunPSK" w:eastAsia="TH SarabunPSK" w:hAnsi="TH SarabunPSK" w:cs="TH SarabunPSK"/>
          <w:sz w:val="28"/>
        </w:rPr>
        <w:fldChar w:fldCharType="end"/>
      </w:r>
      <w:r w:rsidR="0085212D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="00E32045">
        <w:rPr>
          <w:rFonts w:ascii="TH SarabunPSK" w:eastAsia="TH SarabunPSK" w:hAnsi="TH SarabunPSK" w:cs="TH SarabunPSK" w:hint="cs"/>
          <w:sz w:val="28"/>
          <w:cs/>
        </w:rPr>
        <w:t>ได้</w:t>
      </w:r>
      <w:r w:rsidR="00462B12" w:rsidRPr="00462B12">
        <w:rPr>
          <w:rFonts w:ascii="TH SarabunPSK" w:hAnsi="TH SarabunPSK" w:cs="TH SarabunPSK" w:hint="cs"/>
          <w:sz w:val="28"/>
          <w:cs/>
        </w:rPr>
        <w:t>จำนวนตัวอย่างที่ใช้ในการศึกษาครั้งนี้อย่างน้อย 9</w:t>
      </w:r>
      <w:r w:rsidR="00462B12" w:rsidRPr="00462B12">
        <w:rPr>
          <w:rFonts w:ascii="TH SarabunPSK" w:hAnsi="TH SarabunPSK" w:cs="TH SarabunPSK" w:hint="cs"/>
          <w:sz w:val="28"/>
        </w:rPr>
        <w:t xml:space="preserve"> </w:t>
      </w:r>
      <w:r w:rsidR="00462B12" w:rsidRPr="00462B12">
        <w:rPr>
          <w:rFonts w:ascii="TH SarabunPSK" w:hAnsi="TH SarabunPSK" w:cs="TH SarabunPSK" w:hint="cs"/>
          <w:sz w:val="28"/>
          <w:cs/>
        </w:rPr>
        <w:t xml:space="preserve">คนต่อกลุ่ม ประมาณจำนวน </w:t>
      </w:r>
      <w:r w:rsidR="00462B12" w:rsidRPr="00462B12">
        <w:rPr>
          <w:rFonts w:ascii="TH SarabunPSK" w:hAnsi="TH SarabunPSK" w:cs="TH SarabunPSK" w:hint="cs"/>
          <w:sz w:val="28"/>
        </w:rPr>
        <w:t xml:space="preserve">loss </w:t>
      </w:r>
      <w:r w:rsidR="001B5F92">
        <w:rPr>
          <w:rFonts w:ascii="TH SarabunPSK" w:hAnsi="TH SarabunPSK" w:cs="TH SarabunPSK"/>
          <w:sz w:val="28"/>
        </w:rPr>
        <w:t xml:space="preserve">to </w:t>
      </w:r>
      <w:r w:rsidR="00462B12" w:rsidRPr="00462B12">
        <w:rPr>
          <w:rFonts w:ascii="TH SarabunPSK" w:hAnsi="TH SarabunPSK" w:cs="TH SarabunPSK" w:hint="cs"/>
          <w:sz w:val="28"/>
        </w:rPr>
        <w:t xml:space="preserve">follow up </w:t>
      </w:r>
      <w:r w:rsidR="001B5F92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462B12" w:rsidRPr="00462B12">
        <w:rPr>
          <w:rFonts w:ascii="TH SarabunPSK" w:hAnsi="TH SarabunPSK" w:cs="TH SarabunPSK" w:hint="cs"/>
          <w:sz w:val="28"/>
        </w:rPr>
        <w:t xml:space="preserve">30% </w:t>
      </w:r>
      <w:r w:rsidR="00462B12" w:rsidRPr="00462B12">
        <w:rPr>
          <w:rFonts w:ascii="TH SarabunPSK" w:hAnsi="TH SarabunPSK" w:cs="TH SarabunPSK" w:hint="cs"/>
          <w:sz w:val="28"/>
          <w:cs/>
        </w:rPr>
        <w:t xml:space="preserve">จึงใช้จำนวนอาสาสมัครทั้งสิ้น </w:t>
      </w:r>
      <w:r w:rsidR="00462B12" w:rsidRPr="00462B12">
        <w:rPr>
          <w:rFonts w:ascii="TH SarabunPSK" w:hAnsi="TH SarabunPSK" w:cs="TH SarabunPSK" w:hint="cs"/>
          <w:sz w:val="28"/>
        </w:rPr>
        <w:t>12</w:t>
      </w:r>
      <w:r w:rsidR="00462B12" w:rsidRPr="00462B12">
        <w:rPr>
          <w:rFonts w:ascii="TH SarabunPSK" w:hAnsi="TH SarabunPSK" w:cs="TH SarabunPSK" w:hint="cs"/>
          <w:sz w:val="28"/>
          <w:cs/>
        </w:rPr>
        <w:t xml:space="preserve"> คนต่อกลุ่ม</w:t>
      </w:r>
      <w:r w:rsidR="00462B12" w:rsidRPr="00462B12">
        <w:rPr>
          <w:rFonts w:ascii="TH SarabunPSK" w:hAnsi="TH SarabunPSK" w:cs="TH SarabunPSK" w:hint="cs"/>
          <w:sz w:val="28"/>
        </w:rPr>
        <w:t xml:space="preserve"> </w:t>
      </w:r>
      <w:r w:rsidR="00462B12" w:rsidRPr="00462B12">
        <w:rPr>
          <w:rFonts w:ascii="TH SarabunPSK" w:hAnsi="TH SarabunPSK" w:cs="TH SarabunPSK" w:hint="cs"/>
          <w:sz w:val="28"/>
          <w:cs/>
        </w:rPr>
        <w:t>หรือ</w:t>
      </w:r>
      <w:r w:rsidR="001B5F92">
        <w:rPr>
          <w:rFonts w:ascii="TH SarabunPSK" w:hAnsi="TH SarabunPSK" w:cs="TH SarabunPSK" w:hint="cs"/>
          <w:sz w:val="28"/>
          <w:cs/>
        </w:rPr>
        <w:t xml:space="preserve"> </w:t>
      </w:r>
      <w:r w:rsidR="00462B12" w:rsidRPr="00462B12">
        <w:rPr>
          <w:rFonts w:ascii="TH SarabunPSK" w:hAnsi="TH SarabunPSK" w:cs="TH SarabunPSK" w:hint="cs"/>
          <w:sz w:val="28"/>
          <w:cs/>
        </w:rPr>
        <w:t>รวมทั้งหมด 24</w:t>
      </w:r>
      <w:r w:rsidR="00462B12" w:rsidRPr="00462B12">
        <w:rPr>
          <w:rFonts w:ascii="TH SarabunPSK" w:hAnsi="TH SarabunPSK" w:cs="TH SarabunPSK" w:hint="cs"/>
          <w:sz w:val="28"/>
        </w:rPr>
        <w:t xml:space="preserve"> </w:t>
      </w:r>
      <w:r w:rsidR="00462B12" w:rsidRPr="00462B12">
        <w:rPr>
          <w:rFonts w:ascii="TH SarabunPSK" w:hAnsi="TH SarabunPSK" w:cs="TH SarabunPSK" w:hint="cs"/>
          <w:sz w:val="28"/>
          <w:cs/>
        </w:rPr>
        <w:t>คน</w:t>
      </w:r>
    </w:p>
    <w:p w14:paraId="27CFB622" w14:textId="7C14E231" w:rsidR="00795755" w:rsidRDefault="00DA35D6" w:rsidP="00CF0CC0">
      <w:pPr>
        <w:spacing w:after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A35D6">
        <w:rPr>
          <w:rFonts w:ascii="TH SarabunPSK" w:hAnsi="TH SarabunPSK" w:cs="TH SarabunPSK" w:hint="cs"/>
          <w:sz w:val="28"/>
          <w:cs/>
        </w:rPr>
        <w:t xml:space="preserve">ผู้วิจัยทำการสุ่มเลือกอาสาสมัครโดยวิธี </w:t>
      </w:r>
      <w:r w:rsidRPr="00DA35D6">
        <w:rPr>
          <w:rFonts w:ascii="TH SarabunPSK" w:hAnsi="TH SarabunPSK" w:cs="TH SarabunPSK" w:hint="cs"/>
          <w:sz w:val="28"/>
        </w:rPr>
        <w:t>computer generated</w:t>
      </w:r>
      <w:r w:rsidR="00A81352">
        <w:rPr>
          <w:rFonts w:ascii="TH SarabunPSK" w:hAnsi="TH SarabunPSK" w:cs="TH SarabunPSK" w:hint="cs"/>
          <w:sz w:val="28"/>
          <w:cs/>
        </w:rPr>
        <w:t xml:space="preserve"> </w:t>
      </w:r>
      <w:r w:rsidR="00A81352">
        <w:rPr>
          <w:rFonts w:ascii="TH SarabunPSK" w:hAnsi="TH SarabunPSK" w:cs="TH SarabunPSK"/>
          <w:sz w:val="28"/>
        </w:rPr>
        <w:t xml:space="preserve">randomization </w:t>
      </w:r>
      <w:r w:rsidRPr="00DA35D6">
        <w:rPr>
          <w:rFonts w:ascii="TH SarabunPSK" w:hAnsi="TH SarabunPSK" w:cs="TH SarabunPSK" w:hint="cs"/>
          <w:sz w:val="28"/>
          <w:cs/>
        </w:rPr>
        <w:t xml:space="preserve">เพื่อแบ่งกลุ่มของอาสาสมัครออกเป็น </w:t>
      </w:r>
      <w:r w:rsidRPr="00DA35D6">
        <w:rPr>
          <w:rFonts w:ascii="TH SarabunPSK" w:hAnsi="TH SarabunPSK" w:cs="TH SarabunPSK" w:hint="cs"/>
          <w:sz w:val="28"/>
        </w:rPr>
        <w:t xml:space="preserve">2 </w:t>
      </w:r>
      <w:r w:rsidRPr="00DA35D6">
        <w:rPr>
          <w:rFonts w:ascii="TH SarabunPSK" w:hAnsi="TH SarabunPSK" w:cs="TH SarabunPSK" w:hint="cs"/>
          <w:sz w:val="28"/>
          <w:cs/>
        </w:rPr>
        <w:t xml:space="preserve">กลุ่ม คือ กลุ่มที่ </w:t>
      </w:r>
      <w:r w:rsidRPr="00DA35D6">
        <w:rPr>
          <w:rFonts w:ascii="TH SarabunPSK" w:hAnsi="TH SarabunPSK" w:cs="TH SarabunPSK" w:hint="cs"/>
          <w:sz w:val="28"/>
        </w:rPr>
        <w:t xml:space="preserve">1 </w:t>
      </w:r>
      <w:r w:rsidRPr="00DA35D6">
        <w:rPr>
          <w:rFonts w:ascii="TH SarabunPSK" w:hAnsi="TH SarabunPSK" w:cs="TH SarabunPSK" w:hint="cs"/>
          <w:sz w:val="28"/>
          <w:cs/>
        </w:rPr>
        <w:t xml:space="preserve">เป็นอาสาสมัครที่จะได้รับการรักษาแผลเป็นนูนหรือแผลเป็นคีลอยด์ โดยการฉีดสเตียรอยด์ควบคู่กับเลเซอร์ชนิดไดโอด ความยาวคลื่น </w:t>
      </w:r>
      <w:r w:rsidRPr="00DA35D6">
        <w:rPr>
          <w:rFonts w:ascii="TH SarabunPSK" w:hAnsi="TH SarabunPSK" w:cs="TH SarabunPSK" w:hint="cs"/>
          <w:sz w:val="28"/>
        </w:rPr>
        <w:t xml:space="preserve">577 </w:t>
      </w:r>
      <w:r w:rsidRPr="00DA35D6">
        <w:rPr>
          <w:rFonts w:ascii="TH SarabunPSK" w:hAnsi="TH SarabunPSK" w:cs="TH SarabunPSK" w:hint="cs"/>
          <w:sz w:val="28"/>
          <w:cs/>
        </w:rPr>
        <w:t xml:space="preserve">นาโมเมตร และ กลุ่มที่ </w:t>
      </w:r>
      <w:r w:rsidRPr="00DA35D6">
        <w:rPr>
          <w:rFonts w:ascii="TH SarabunPSK" w:hAnsi="TH SarabunPSK" w:cs="TH SarabunPSK" w:hint="cs"/>
          <w:sz w:val="28"/>
        </w:rPr>
        <w:t xml:space="preserve">2 </w:t>
      </w:r>
      <w:r w:rsidRPr="00DA35D6">
        <w:rPr>
          <w:rFonts w:ascii="TH SarabunPSK" w:hAnsi="TH SarabunPSK" w:cs="TH SarabunPSK" w:hint="cs"/>
          <w:sz w:val="28"/>
          <w:cs/>
        </w:rPr>
        <w:t>เป็นอาสาสมัครที่จะได้รับการรักษาแผลเป็นนูนหรือแผลเป็นคีลอยด์ โดยการฉีดสเตียรอยด์อย่างเ</w:t>
      </w:r>
      <w:r w:rsidRPr="001076BE">
        <w:rPr>
          <w:rFonts w:ascii="TH SarabunPSK" w:hAnsi="TH SarabunPSK" w:cs="TH SarabunPSK" w:hint="cs"/>
          <w:color w:val="000000" w:themeColor="text1"/>
          <w:sz w:val="28"/>
          <w:cs/>
        </w:rPr>
        <w:t>ดียว</w:t>
      </w:r>
      <w:r w:rsidR="00CA310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โดยกำหนดว่าระหว่างการเข้าโครงการวิจัยอาสาสมัครทั้งสองกลุ่มต้องไม่ได้รับการรักษาอย่างอื่น เช่น ไม่มีการใช้</w:t>
      </w:r>
      <w:r w:rsidR="00AD6E0C">
        <w:rPr>
          <w:rFonts w:ascii="TH SarabunPSK" w:hAnsi="TH SarabunPSK" w:cs="TH SarabunPSK" w:hint="cs"/>
          <w:color w:val="000000" w:themeColor="text1"/>
          <w:sz w:val="28"/>
          <w:cs/>
        </w:rPr>
        <w:t>เจลลดรอยแผลเป็น หรือแผ่นซิลิโคนเจลลดรอยแผลเป็น เป็นต้น</w:t>
      </w:r>
      <w:r w:rsidR="007C3C02" w:rsidRPr="001076B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865C5" w:rsidRPr="001076B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ก่อนทำการรักษา ผู้วิจัยให้แพทย์ผู้เชี่ยวชาญด้านผิวหนังและอาสาสมัคร ทำการประเมิน </w:t>
      </w:r>
      <w:r w:rsidR="00D865C5" w:rsidRPr="001076BE">
        <w:rPr>
          <w:rFonts w:ascii="TH SarabunPSK" w:hAnsi="TH SarabunPSK" w:cs="TH SarabunPSK" w:hint="cs"/>
          <w:color w:val="000000" w:themeColor="text1"/>
          <w:sz w:val="28"/>
        </w:rPr>
        <w:t xml:space="preserve">Patient and observer scar assessment scale (POSAS) </w:t>
      </w:r>
      <w:r w:rsidR="006F4AC2" w:rsidRPr="001076BE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="00D865C5" w:rsidRPr="001076BE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แบบประเมิน </w:t>
      </w:r>
      <w:r w:rsidR="00D865C5" w:rsidRPr="001076BE">
        <w:rPr>
          <w:rFonts w:ascii="TH SarabunPSK" w:hAnsi="TH SarabunPSK" w:cs="TH SarabunPSK" w:hint="cs"/>
          <w:color w:val="000000" w:themeColor="text1"/>
          <w:sz w:val="28"/>
        </w:rPr>
        <w:t xml:space="preserve">POSAS observer scale </w:t>
      </w:r>
      <w:r w:rsidR="006F4AC2" w:rsidRPr="001076B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สำหรับแพทย์ผู้เชี่ยวชาญด้านผิวหนัง </w:t>
      </w:r>
      <w:r w:rsidR="00D865C5" w:rsidRPr="001076BE">
        <w:rPr>
          <w:rFonts w:ascii="TH SarabunPSK" w:hAnsi="TH SarabunPSK" w:cs="TH SarabunPSK" w:hint="cs"/>
          <w:color w:val="000000" w:themeColor="text1"/>
          <w:sz w:val="28"/>
          <w:cs/>
        </w:rPr>
        <w:t>ซึ่งมีคะแนนเต็ม 60 คะแนน</w:t>
      </w:r>
      <w:r w:rsidR="00D865C5" w:rsidRPr="001076BE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D865C5" w:rsidRPr="001076BE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และในส่วนของ </w:t>
      </w:r>
      <w:r w:rsidR="00D865C5" w:rsidRPr="001076BE">
        <w:rPr>
          <w:rFonts w:ascii="TH SarabunPSK" w:hAnsi="TH SarabunPSK" w:cs="TH SarabunPSK" w:hint="cs"/>
          <w:color w:val="000000" w:themeColor="text1"/>
          <w:sz w:val="28"/>
        </w:rPr>
        <w:t xml:space="preserve">POSAS patient scale </w:t>
      </w:r>
      <w:r w:rsidR="00D865C5" w:rsidRPr="001076BE">
        <w:rPr>
          <w:rFonts w:ascii="TH SarabunPSK" w:hAnsi="TH SarabunPSK" w:cs="TH SarabunPSK" w:hint="cs"/>
          <w:color w:val="000000" w:themeColor="text1"/>
          <w:sz w:val="28"/>
          <w:cs/>
        </w:rPr>
        <w:t>อาสาสมัครจะเป็นผู้ประเมินด้วยตนเอง</w:t>
      </w:r>
      <w:r w:rsidR="00D865C5" w:rsidRPr="001076BE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D865C5" w:rsidRPr="001076BE">
        <w:rPr>
          <w:rFonts w:ascii="TH SarabunPSK" w:hAnsi="TH SarabunPSK" w:cs="TH SarabunPSK" w:hint="cs"/>
          <w:color w:val="000000" w:themeColor="text1"/>
          <w:sz w:val="28"/>
          <w:cs/>
        </w:rPr>
        <w:t>ซึ่งมีคะแนนเต็ม 70 คะแนน</w:t>
      </w:r>
      <w:r w:rsidR="00762991" w:rsidRPr="001076BE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และทำการ</w:t>
      </w:r>
      <w:r w:rsidR="00233F8E">
        <w:rPr>
          <w:rFonts w:ascii="TH SarabunPSK" w:hAnsi="TH SarabunPSK" w:cs="TH SarabunPSK" w:hint="cs"/>
          <w:color w:val="000000" w:themeColor="text1"/>
          <w:sz w:val="28"/>
          <w:cs/>
        </w:rPr>
        <w:t>วัด</w:t>
      </w:r>
      <w:r w:rsidR="00D865C5" w:rsidRPr="001076BE">
        <w:rPr>
          <w:rFonts w:ascii="TH SarabunPSK" w:hAnsi="TH SarabunPSK" w:cs="TH SarabunPSK" w:hint="cs"/>
          <w:color w:val="000000" w:themeColor="text1"/>
          <w:sz w:val="28"/>
          <w:cs/>
        </w:rPr>
        <w:t>ความหนา</w:t>
      </w:r>
      <w:r w:rsidR="00233F8E">
        <w:rPr>
          <w:rFonts w:ascii="TH SarabunPSK" w:hAnsi="TH SarabunPSK" w:cs="TH SarabunPSK" w:hint="cs"/>
          <w:color w:val="000000" w:themeColor="text1"/>
          <w:sz w:val="28"/>
          <w:cs/>
        </w:rPr>
        <w:t>ของรอยโรค</w:t>
      </w:r>
      <w:r w:rsidR="00D865C5" w:rsidRPr="001076BE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="00D865C5" w:rsidRPr="001076BE">
        <w:rPr>
          <w:rFonts w:ascii="TH SarabunPSK" w:hAnsi="TH SarabunPSK" w:cs="TH SarabunPSK" w:hint="cs"/>
          <w:color w:val="000000" w:themeColor="text1"/>
          <w:sz w:val="28"/>
        </w:rPr>
        <w:t>thickness)</w:t>
      </w:r>
      <w:r w:rsidR="00B8417C" w:rsidRPr="001076BE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233F8E">
        <w:rPr>
          <w:rFonts w:ascii="TH SarabunPSK" w:hAnsi="TH SarabunPSK" w:cs="TH SarabunPSK" w:hint="cs"/>
          <w:color w:val="000000" w:themeColor="text1"/>
          <w:sz w:val="28"/>
          <w:cs/>
        </w:rPr>
        <w:t>วัดค่าความ</w:t>
      </w:r>
      <w:r w:rsidR="00D865C5" w:rsidRPr="001076BE">
        <w:rPr>
          <w:rFonts w:ascii="TH SarabunPSK" w:hAnsi="TH SarabunPSK" w:cs="TH SarabunPSK" w:hint="cs"/>
          <w:color w:val="000000" w:themeColor="text1"/>
          <w:sz w:val="28"/>
          <w:cs/>
        </w:rPr>
        <w:t>แดง</w:t>
      </w:r>
      <w:r w:rsidR="00233F8E">
        <w:rPr>
          <w:rFonts w:ascii="TH SarabunPSK" w:hAnsi="TH SarabunPSK" w:cs="TH SarabunPSK" w:hint="cs"/>
          <w:color w:val="000000" w:themeColor="text1"/>
          <w:sz w:val="28"/>
          <w:cs/>
        </w:rPr>
        <w:t>ของรอยโรค</w:t>
      </w:r>
      <w:r w:rsidR="00233F8E">
        <w:rPr>
          <w:rFonts w:ascii="TH SarabunPSK" w:hAnsi="TH SarabunPSK" w:cs="TH SarabunPSK"/>
          <w:color w:val="000000" w:themeColor="text1"/>
          <w:sz w:val="28"/>
        </w:rPr>
        <w:t xml:space="preserve"> (erythema index) </w:t>
      </w:r>
      <w:r w:rsidR="00233F8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ด้วยเครื่อง </w:t>
      </w:r>
      <w:r w:rsidR="00233F8E">
        <w:rPr>
          <w:rFonts w:ascii="TH SarabunPSK" w:hAnsi="TH SarabunPSK" w:cs="TH SarabunPSK"/>
          <w:color w:val="000000" w:themeColor="text1"/>
          <w:sz w:val="28"/>
        </w:rPr>
        <w:t>Mexameter MX18</w:t>
      </w:r>
      <w:r w:rsidR="00233F8E">
        <w:rPr>
          <w:rFonts w:ascii="TH SarabunPSK" w:hAnsi="TH SarabunPSK" w:cs="TH SarabunPSK" w:hint="cs"/>
          <w:color w:val="000000" w:themeColor="text1"/>
          <w:sz w:val="28"/>
        </w:rPr>
        <w:t>®</w:t>
      </w:r>
      <w:r w:rsidR="00233F8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076BE" w:rsidRPr="001076BE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233F8E">
        <w:rPr>
          <w:rFonts w:ascii="TH SarabunPSK" w:hAnsi="TH SarabunPSK" w:cs="TH SarabunPSK" w:hint="cs"/>
          <w:color w:val="000000" w:themeColor="text1"/>
          <w:sz w:val="28"/>
          <w:cs/>
        </w:rPr>
        <w:t>วัดค่า</w:t>
      </w:r>
      <w:r w:rsidR="00D865C5" w:rsidRPr="001076BE">
        <w:rPr>
          <w:rFonts w:ascii="TH SarabunPSK" w:hAnsi="TH SarabunPSK" w:cs="TH SarabunPSK" w:hint="cs"/>
          <w:color w:val="000000" w:themeColor="text1"/>
          <w:sz w:val="28"/>
          <w:cs/>
        </w:rPr>
        <w:t>ความยืดหยุ่น</w:t>
      </w:r>
      <w:r w:rsidR="00233F8E">
        <w:rPr>
          <w:rFonts w:ascii="TH SarabunPSK" w:hAnsi="TH SarabunPSK" w:cs="TH SarabunPSK" w:hint="cs"/>
          <w:color w:val="000000" w:themeColor="text1"/>
          <w:sz w:val="28"/>
          <w:cs/>
        </w:rPr>
        <w:t>ของรอยโรค</w:t>
      </w:r>
      <w:r w:rsidR="00D865C5" w:rsidRPr="001076B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865C5" w:rsidRPr="001076BE">
        <w:rPr>
          <w:rFonts w:ascii="TH SarabunPSK" w:hAnsi="TH SarabunPSK" w:cs="TH SarabunPSK" w:hint="cs"/>
          <w:color w:val="000000" w:themeColor="text1"/>
          <w:sz w:val="28"/>
        </w:rPr>
        <w:t>(pliability</w:t>
      </w:r>
      <w:r w:rsidR="00D865C5" w:rsidRPr="00606554">
        <w:rPr>
          <w:rFonts w:ascii="TH SarabunPSK" w:hAnsi="TH SarabunPSK" w:cs="TH SarabunPSK" w:hint="cs"/>
          <w:color w:val="000000" w:themeColor="text1"/>
          <w:sz w:val="28"/>
        </w:rPr>
        <w:t>)</w:t>
      </w:r>
      <w:r w:rsidR="0034336B" w:rsidRPr="00606554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233F8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ด้วยเครื่อง </w:t>
      </w:r>
      <w:r w:rsidR="00233F8E">
        <w:rPr>
          <w:rFonts w:ascii="TH SarabunPSK" w:hAnsi="TH SarabunPSK" w:cs="TH SarabunPSK"/>
          <w:color w:val="000000" w:themeColor="text1"/>
          <w:sz w:val="28"/>
        </w:rPr>
        <w:t>Cutometer</w:t>
      </w:r>
      <w:r w:rsidR="001376B5">
        <w:rPr>
          <w:rFonts w:ascii="TH SarabunPSK" w:hAnsi="TH SarabunPSK" w:cs="TH SarabunPSK" w:hint="cs"/>
          <w:color w:val="000000" w:themeColor="text1"/>
          <w:sz w:val="28"/>
        </w:rPr>
        <w:t>®</w:t>
      </w:r>
      <w:r w:rsidR="00233F8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376B5">
        <w:rPr>
          <w:rFonts w:ascii="TH SarabunPSK" w:hAnsi="TH SarabunPSK" w:cs="TH SarabunPSK"/>
          <w:color w:val="000000" w:themeColor="text1"/>
          <w:sz w:val="28"/>
        </w:rPr>
        <w:t xml:space="preserve">Dual MPA 580 </w:t>
      </w:r>
      <w:r w:rsidR="000505D3" w:rsidRPr="00606554">
        <w:rPr>
          <w:rFonts w:ascii="TH SarabunPSK" w:hAnsi="TH SarabunPSK" w:cs="TH SarabunPSK" w:hint="cs"/>
          <w:color w:val="000000" w:themeColor="text1"/>
          <w:sz w:val="28"/>
          <w:cs/>
        </w:rPr>
        <w:t>กลุ่ม</w:t>
      </w:r>
      <w:r w:rsidR="004D2607">
        <w:rPr>
          <w:rFonts w:ascii="TH SarabunPSK" w:hAnsi="TH SarabunPSK" w:cs="TH SarabunPSK" w:hint="cs"/>
          <w:color w:val="000000" w:themeColor="text1"/>
          <w:sz w:val="28"/>
          <w:cs/>
        </w:rPr>
        <w:t>ที่ได้รับการ</w:t>
      </w:r>
      <w:r w:rsidR="000505D3" w:rsidRPr="00606554">
        <w:rPr>
          <w:rFonts w:ascii="TH SarabunPSK" w:hAnsi="TH SarabunPSK" w:cs="TH SarabunPSK" w:hint="cs"/>
          <w:color w:val="000000" w:themeColor="text1"/>
          <w:sz w:val="28"/>
          <w:cs/>
        </w:rPr>
        <w:t>รักษาแบบ</w:t>
      </w:r>
      <w:r w:rsidR="004D2607">
        <w:rPr>
          <w:rFonts w:ascii="TH SarabunPSK" w:hAnsi="TH SarabunPSK" w:cs="TH SarabunPSK" w:hint="cs"/>
          <w:color w:val="000000" w:themeColor="text1"/>
          <w:sz w:val="28"/>
          <w:cs/>
        </w:rPr>
        <w:t>ผสม จะ</w:t>
      </w:r>
      <w:r w:rsidR="0032092F" w:rsidRPr="00606554">
        <w:rPr>
          <w:rFonts w:ascii="TH SarabunPSK" w:hAnsi="TH SarabunPSK" w:cs="TH SarabunPSK" w:hint="cs"/>
          <w:color w:val="000000" w:themeColor="text1"/>
          <w:sz w:val="28"/>
          <w:cs/>
        </w:rPr>
        <w:t>รักษา</w:t>
      </w:r>
      <w:r w:rsidR="004D2607">
        <w:rPr>
          <w:rFonts w:ascii="TH SarabunPSK" w:hAnsi="TH SarabunPSK" w:cs="TH SarabunPSK" w:hint="cs"/>
          <w:color w:val="000000" w:themeColor="text1"/>
          <w:sz w:val="28"/>
          <w:cs/>
        </w:rPr>
        <w:t>ด้วย</w:t>
      </w:r>
      <w:r w:rsidR="0032092F" w:rsidRPr="00606554">
        <w:rPr>
          <w:rFonts w:ascii="TH SarabunPSK" w:hAnsi="TH SarabunPSK" w:cs="TH SarabunPSK" w:hint="cs"/>
          <w:color w:val="000000" w:themeColor="text1"/>
          <w:sz w:val="28"/>
          <w:cs/>
        </w:rPr>
        <w:t>เลเซอร์ชนิดไดโอด ความยาวคลื่น 57</w:t>
      </w:r>
      <w:r w:rsidR="009B130F" w:rsidRPr="00606554">
        <w:rPr>
          <w:rFonts w:ascii="TH SarabunPSK" w:hAnsi="TH SarabunPSK" w:cs="TH SarabunPSK" w:hint="cs"/>
          <w:color w:val="000000" w:themeColor="text1"/>
          <w:sz w:val="28"/>
          <w:cs/>
        </w:rPr>
        <w:t xml:space="preserve">7 นาโนเมตร </w:t>
      </w:r>
      <w:r w:rsidR="00D865C5" w:rsidRPr="00606554">
        <w:rPr>
          <w:rFonts w:ascii="TH SarabunPSK" w:hAnsi="TH SarabunPSK" w:cs="TH SarabunPSK" w:hint="cs"/>
          <w:color w:val="000000" w:themeColor="text1"/>
          <w:sz w:val="28"/>
          <w:cs/>
        </w:rPr>
        <w:t>มีการตั้งค่า</w:t>
      </w:r>
      <w:r w:rsidR="009B130F" w:rsidRPr="00606554">
        <w:rPr>
          <w:rFonts w:ascii="TH SarabunPSK" w:hAnsi="TH SarabunPSK" w:cs="TH SarabunPSK" w:hint="cs"/>
          <w:color w:val="000000" w:themeColor="text1"/>
          <w:sz w:val="28"/>
          <w:cs/>
        </w:rPr>
        <w:t>พลังงาน</w:t>
      </w:r>
      <w:r w:rsidR="00D865C5" w:rsidRPr="0060655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ดังนี้ </w:t>
      </w:r>
      <w:r w:rsidR="00D865C5" w:rsidRPr="00606554">
        <w:rPr>
          <w:rFonts w:ascii="TH SarabunPSK" w:hAnsi="TH SarabunPSK" w:cs="TH SarabunPSK" w:hint="cs"/>
          <w:color w:val="000000" w:themeColor="text1"/>
          <w:sz w:val="28"/>
        </w:rPr>
        <w:t>scanner handpiece mode : scan mode fluence 18-22 J/cm</w:t>
      </w:r>
      <w:r w:rsidR="00D865C5" w:rsidRPr="00606554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>2</w:t>
      </w:r>
      <w:r w:rsidR="00D865C5" w:rsidRPr="00606554">
        <w:rPr>
          <w:rFonts w:ascii="TH SarabunPSK" w:hAnsi="TH SarabunPSK" w:cs="TH SarabunPSK" w:hint="cs"/>
          <w:color w:val="000000" w:themeColor="text1"/>
          <w:sz w:val="28"/>
        </w:rPr>
        <w:t xml:space="preserve"> on time 25-30 ms</w:t>
      </w:r>
      <w:r w:rsidR="00603E61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603E6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จำนวน </w:t>
      </w:r>
      <w:r w:rsidR="00603E61">
        <w:rPr>
          <w:rFonts w:ascii="TH SarabunPSK" w:hAnsi="TH SarabunPSK" w:cs="TH SarabunPSK"/>
          <w:color w:val="000000" w:themeColor="text1"/>
          <w:sz w:val="28"/>
        </w:rPr>
        <w:t xml:space="preserve">1 </w:t>
      </w:r>
      <w:r w:rsidR="00D865C5" w:rsidRPr="00606554">
        <w:rPr>
          <w:rFonts w:ascii="TH SarabunPSK" w:hAnsi="TH SarabunPSK" w:cs="TH SarabunPSK" w:hint="cs"/>
          <w:color w:val="000000" w:themeColor="text1"/>
          <w:sz w:val="28"/>
        </w:rPr>
        <w:t>pass</w:t>
      </w:r>
      <w:r w:rsidR="00603E6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B130F" w:rsidRPr="00606554">
        <w:rPr>
          <w:rFonts w:ascii="TH SarabunPSK" w:hAnsi="TH SarabunPSK" w:cs="TH SarabunPSK" w:hint="cs"/>
          <w:color w:val="000000" w:themeColor="text1"/>
          <w:sz w:val="28"/>
          <w:cs/>
        </w:rPr>
        <w:t>ควบคู่</w:t>
      </w:r>
      <w:r w:rsidR="000979D5" w:rsidRPr="00606554">
        <w:rPr>
          <w:rFonts w:ascii="TH SarabunPSK" w:hAnsi="TH SarabunPSK" w:cs="TH SarabunPSK" w:hint="cs"/>
          <w:color w:val="000000" w:themeColor="text1"/>
          <w:sz w:val="28"/>
          <w:cs/>
        </w:rPr>
        <w:t>กับ</w:t>
      </w:r>
      <w:r w:rsidR="00D865C5" w:rsidRPr="00606554">
        <w:rPr>
          <w:rFonts w:ascii="TH SarabunPSK" w:hAnsi="TH SarabunPSK" w:cs="TH SarabunPSK" w:hint="cs"/>
          <w:color w:val="000000" w:themeColor="text1"/>
          <w:sz w:val="28"/>
          <w:cs/>
        </w:rPr>
        <w:t>การฉีดสเตียรอยด์ โดยใช้</w:t>
      </w:r>
      <w:r w:rsidR="00C95125" w:rsidRPr="00606554">
        <w:rPr>
          <w:rFonts w:ascii="TH SarabunPSK" w:hAnsi="TH SarabunPSK" w:cs="TH SarabunPSK" w:hint="cs"/>
          <w:color w:val="000000" w:themeColor="text1"/>
          <w:sz w:val="28"/>
          <w:cs/>
        </w:rPr>
        <w:t>สาร</w:t>
      </w:r>
      <w:r w:rsidR="00D865C5" w:rsidRPr="0060655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865C5" w:rsidRPr="00606554">
        <w:rPr>
          <w:rFonts w:ascii="TH SarabunPSK" w:hAnsi="TH SarabunPSK" w:cs="TH SarabunPSK" w:hint="cs"/>
          <w:color w:val="000000" w:themeColor="text1"/>
          <w:sz w:val="28"/>
        </w:rPr>
        <w:t xml:space="preserve">Triamcinolone acetonide </w:t>
      </w:r>
      <w:r w:rsidR="00D865C5" w:rsidRPr="00606554">
        <w:rPr>
          <w:rFonts w:ascii="TH SarabunPSK" w:hAnsi="TH SarabunPSK" w:cs="TH SarabunPSK" w:hint="cs"/>
          <w:color w:val="000000" w:themeColor="text1"/>
          <w:sz w:val="28"/>
          <w:cs/>
        </w:rPr>
        <w:t>ขนาดยา</w:t>
      </w:r>
      <w:r w:rsidR="00D865C5" w:rsidRPr="00606554">
        <w:rPr>
          <w:rFonts w:ascii="TH SarabunPSK" w:hAnsi="TH SarabunPSK" w:cs="TH SarabunPSK" w:hint="cs"/>
          <w:color w:val="000000" w:themeColor="text1"/>
          <w:sz w:val="28"/>
        </w:rPr>
        <w:t xml:space="preserve"> 5</w:t>
      </w:r>
      <w:r w:rsidR="00F31F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D865C5" w:rsidRPr="00606554">
        <w:rPr>
          <w:rFonts w:ascii="TH SarabunPSK" w:hAnsi="TH SarabunPSK" w:cs="TH SarabunPSK" w:hint="cs"/>
          <w:color w:val="000000" w:themeColor="text1"/>
          <w:sz w:val="28"/>
        </w:rPr>
        <w:t xml:space="preserve">mg/ml </w:t>
      </w:r>
      <w:r w:rsidR="004D2607">
        <w:rPr>
          <w:rFonts w:ascii="TH SarabunPSK" w:hAnsi="TH SarabunPSK" w:cs="TH SarabunPSK" w:hint="cs"/>
          <w:color w:val="000000" w:themeColor="text1"/>
          <w:sz w:val="28"/>
          <w:cs/>
        </w:rPr>
        <w:t>กลุ่มที่ได้รับการรักษาแบบเดี่ยว จะได้รับการรักษาโดย</w:t>
      </w:r>
      <w:r w:rsidR="00CC7A2A" w:rsidRPr="00291446">
        <w:rPr>
          <w:rFonts w:ascii="TH SarabunPSK" w:hAnsi="TH SarabunPSK" w:cs="TH SarabunPSK" w:hint="cs"/>
          <w:color w:val="000000" w:themeColor="text1"/>
          <w:sz w:val="28"/>
          <w:cs/>
        </w:rPr>
        <w:t>ใช้</w:t>
      </w:r>
      <w:r w:rsidR="00D865C5" w:rsidRPr="00291446">
        <w:rPr>
          <w:rFonts w:ascii="TH SarabunPSK" w:hAnsi="TH SarabunPSK" w:cs="TH SarabunPSK" w:hint="cs"/>
          <w:color w:val="000000" w:themeColor="text1"/>
          <w:sz w:val="28"/>
          <w:cs/>
        </w:rPr>
        <w:t>การฉีด</w:t>
      </w:r>
      <w:r w:rsidR="004D2607" w:rsidRPr="0060655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สาร </w:t>
      </w:r>
      <w:r w:rsidR="004D2607" w:rsidRPr="00606554">
        <w:rPr>
          <w:rFonts w:ascii="TH SarabunPSK" w:hAnsi="TH SarabunPSK" w:cs="TH SarabunPSK" w:hint="cs"/>
          <w:color w:val="000000" w:themeColor="text1"/>
          <w:sz w:val="28"/>
        </w:rPr>
        <w:t xml:space="preserve">Triamcinolone acetonide </w:t>
      </w:r>
      <w:r w:rsidR="004D2607" w:rsidRPr="00606554">
        <w:rPr>
          <w:rFonts w:ascii="TH SarabunPSK" w:hAnsi="TH SarabunPSK" w:cs="TH SarabunPSK" w:hint="cs"/>
          <w:color w:val="000000" w:themeColor="text1"/>
          <w:sz w:val="28"/>
          <w:cs/>
        </w:rPr>
        <w:t>ขนาดยา</w:t>
      </w:r>
      <w:r w:rsidR="004D2607" w:rsidRPr="00606554">
        <w:rPr>
          <w:rFonts w:ascii="TH SarabunPSK" w:hAnsi="TH SarabunPSK" w:cs="TH SarabunPSK" w:hint="cs"/>
          <w:color w:val="000000" w:themeColor="text1"/>
          <w:sz w:val="28"/>
        </w:rPr>
        <w:t xml:space="preserve"> 5</w:t>
      </w:r>
      <w:r w:rsidR="004D260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D2607" w:rsidRPr="00606554">
        <w:rPr>
          <w:rFonts w:ascii="TH SarabunPSK" w:hAnsi="TH SarabunPSK" w:cs="TH SarabunPSK" w:hint="cs"/>
          <w:color w:val="000000" w:themeColor="text1"/>
          <w:sz w:val="28"/>
        </w:rPr>
        <w:t xml:space="preserve">mg/ml </w:t>
      </w:r>
      <w:r w:rsidR="000A1CEC" w:rsidRPr="00291446">
        <w:rPr>
          <w:rFonts w:ascii="TH SarabunPSK" w:hAnsi="TH SarabunPSK" w:cs="TH SarabunPSK" w:hint="cs"/>
          <w:color w:val="000000" w:themeColor="text1"/>
          <w:sz w:val="28"/>
          <w:cs/>
        </w:rPr>
        <w:t>เพียง</w:t>
      </w:r>
      <w:r w:rsidR="00D865C5" w:rsidRPr="00291446">
        <w:rPr>
          <w:rFonts w:ascii="TH SarabunPSK" w:hAnsi="TH SarabunPSK" w:cs="TH SarabunPSK" w:hint="cs"/>
          <w:color w:val="000000" w:themeColor="text1"/>
          <w:sz w:val="28"/>
          <w:cs/>
        </w:rPr>
        <w:t>อย่างเดียว</w:t>
      </w:r>
      <w:r w:rsidR="00CF0CC0" w:rsidRPr="00291446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ในแต่ละกลุ่ม</w:t>
      </w:r>
      <w:r w:rsidR="004D2607">
        <w:rPr>
          <w:rFonts w:ascii="TH SarabunPSK" w:hAnsi="TH SarabunPSK" w:cs="TH SarabunPSK" w:hint="cs"/>
          <w:color w:val="000000" w:themeColor="text1"/>
          <w:sz w:val="28"/>
          <w:cs/>
        </w:rPr>
        <w:t>จะ</w:t>
      </w:r>
      <w:r w:rsidR="00CF0CC0" w:rsidRPr="00291446">
        <w:rPr>
          <w:rFonts w:ascii="TH SarabunPSK" w:hAnsi="TH SarabunPSK" w:cs="TH SarabunPSK" w:hint="cs"/>
          <w:color w:val="000000" w:themeColor="text1"/>
          <w:sz w:val="28"/>
          <w:cs/>
        </w:rPr>
        <w:t>ทำการรักษา</w:t>
      </w:r>
      <w:r w:rsidR="00902B55" w:rsidRPr="00291446">
        <w:rPr>
          <w:rFonts w:ascii="TH SarabunPSK" w:hAnsi="TH SarabunPSK" w:cs="TH SarabunPSK" w:hint="cs"/>
          <w:color w:val="000000" w:themeColor="text1"/>
          <w:sz w:val="28"/>
          <w:cs/>
        </w:rPr>
        <w:t>ทั้งหมด 2 ครั้ง</w:t>
      </w:r>
      <w:r w:rsidR="00291446" w:rsidRPr="0029144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315A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ครั้งแรกที่มา และครั้งที่ </w:t>
      </w:r>
      <w:r w:rsidR="005315A1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="005315A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ที่ </w:t>
      </w:r>
      <w:r w:rsidR="005315A1">
        <w:rPr>
          <w:rFonts w:ascii="TH SarabunPSK" w:hAnsi="TH SarabunPSK" w:cs="TH SarabunPSK"/>
          <w:color w:val="000000" w:themeColor="text1"/>
          <w:sz w:val="28"/>
        </w:rPr>
        <w:t xml:space="preserve">4 </w:t>
      </w:r>
      <w:r w:rsidR="005315A1">
        <w:rPr>
          <w:rFonts w:ascii="TH SarabunPSK" w:hAnsi="TH SarabunPSK" w:cs="TH SarabunPSK" w:hint="cs"/>
          <w:color w:val="000000" w:themeColor="text1"/>
          <w:sz w:val="28"/>
          <w:cs/>
        </w:rPr>
        <w:t>สัปดาห์หลักการรักษาครั้งแรก การ</w:t>
      </w:r>
      <w:r w:rsidR="00795755" w:rsidRPr="00291446">
        <w:rPr>
          <w:rFonts w:ascii="TH SarabunPSK" w:hAnsi="TH SarabunPSK" w:cs="TH SarabunPSK" w:hint="cs"/>
          <w:color w:val="000000" w:themeColor="text1"/>
          <w:sz w:val="28"/>
          <w:cs/>
        </w:rPr>
        <w:t>นัด</w:t>
      </w:r>
      <w:r w:rsidR="005315A1">
        <w:rPr>
          <w:rFonts w:ascii="TH SarabunPSK" w:hAnsi="TH SarabunPSK" w:cs="TH SarabunPSK" w:hint="cs"/>
          <w:color w:val="000000" w:themeColor="text1"/>
          <w:sz w:val="28"/>
          <w:cs/>
        </w:rPr>
        <w:t>หมาย</w:t>
      </w:r>
      <w:r w:rsidR="00795755" w:rsidRPr="00291446">
        <w:rPr>
          <w:rFonts w:ascii="TH SarabunPSK" w:hAnsi="TH SarabunPSK" w:cs="TH SarabunPSK" w:hint="cs"/>
          <w:color w:val="000000" w:themeColor="text1"/>
          <w:sz w:val="28"/>
          <w:cs/>
        </w:rPr>
        <w:t>ติดตามผลของการรักษา</w:t>
      </w:r>
      <w:r w:rsidR="005315A1">
        <w:rPr>
          <w:rFonts w:ascii="TH SarabunPSK" w:hAnsi="TH SarabunPSK" w:cs="TH SarabunPSK" w:hint="cs"/>
          <w:color w:val="000000" w:themeColor="text1"/>
          <w:sz w:val="28"/>
          <w:cs/>
        </w:rPr>
        <w:t>จะนัดที่</w:t>
      </w:r>
      <w:r w:rsidR="00795755" w:rsidRPr="00291446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สัปดาห์ที่ </w:t>
      </w:r>
      <w:r w:rsidR="00795755" w:rsidRPr="00291446">
        <w:rPr>
          <w:rFonts w:ascii="TH SarabunPSK" w:hAnsi="TH SarabunPSK" w:cs="TH SarabunPSK" w:hint="cs"/>
          <w:color w:val="000000" w:themeColor="text1"/>
          <w:sz w:val="28"/>
        </w:rPr>
        <w:t xml:space="preserve">4 </w:t>
      </w:r>
      <w:r w:rsidR="005315A1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795755" w:rsidRPr="0029144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95755" w:rsidRPr="00291446">
        <w:rPr>
          <w:rFonts w:ascii="TH SarabunPSK" w:hAnsi="TH SarabunPSK" w:cs="TH SarabunPSK" w:hint="cs"/>
          <w:color w:val="000000" w:themeColor="text1"/>
          <w:sz w:val="28"/>
        </w:rPr>
        <w:t>8</w:t>
      </w:r>
      <w:r w:rsidR="00795755" w:rsidRPr="0029144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315A1">
        <w:rPr>
          <w:rFonts w:ascii="TH SarabunPSK" w:hAnsi="TH SarabunPSK" w:cs="TH SarabunPSK" w:hint="cs"/>
          <w:color w:val="000000" w:themeColor="text1"/>
          <w:sz w:val="28"/>
          <w:cs/>
        </w:rPr>
        <w:t>การประเมินผล ประกอบด้วย การ</w:t>
      </w:r>
      <w:r w:rsidR="005A51E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ประเมิน </w:t>
      </w:r>
      <w:r w:rsidR="005A51EC">
        <w:rPr>
          <w:rFonts w:ascii="TH SarabunPSK" w:hAnsi="TH SarabunPSK" w:cs="TH SarabunPSK"/>
          <w:color w:val="000000" w:themeColor="text1"/>
          <w:sz w:val="28"/>
        </w:rPr>
        <w:t>POSAS observer scale</w:t>
      </w:r>
      <w:r w:rsidR="00E42A8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315A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โดยแพทย์ การประเมิน </w:t>
      </w:r>
      <w:r w:rsidR="005315A1" w:rsidRPr="001076BE">
        <w:rPr>
          <w:rFonts w:ascii="TH SarabunPSK" w:hAnsi="TH SarabunPSK" w:cs="TH SarabunPSK" w:hint="cs"/>
          <w:color w:val="000000" w:themeColor="text1"/>
          <w:sz w:val="28"/>
        </w:rPr>
        <w:t xml:space="preserve">POSAS patient scale </w:t>
      </w:r>
      <w:r w:rsidR="005315A1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="005315A1" w:rsidRPr="001076BE">
        <w:rPr>
          <w:rFonts w:ascii="TH SarabunPSK" w:hAnsi="TH SarabunPSK" w:cs="TH SarabunPSK" w:hint="cs"/>
          <w:color w:val="000000" w:themeColor="text1"/>
          <w:sz w:val="28"/>
          <w:cs/>
        </w:rPr>
        <w:t>อาสาสมัคร</w:t>
      </w:r>
      <w:r w:rsidR="005315A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33375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ประเมินความพึงพอใจ </w:t>
      </w:r>
      <w:r w:rsidR="00C5671D">
        <w:rPr>
          <w:rFonts w:ascii="TH SarabunPSK" w:hAnsi="TH SarabunPSK" w:cs="TH SarabunPSK" w:hint="cs"/>
          <w:color w:val="000000" w:themeColor="text1"/>
          <w:sz w:val="28"/>
          <w:cs/>
        </w:rPr>
        <w:t>วัด</w:t>
      </w:r>
      <w:r w:rsidR="00C5671D" w:rsidRPr="001076BE">
        <w:rPr>
          <w:rFonts w:ascii="TH SarabunPSK" w:hAnsi="TH SarabunPSK" w:cs="TH SarabunPSK" w:hint="cs"/>
          <w:color w:val="000000" w:themeColor="text1"/>
          <w:sz w:val="28"/>
          <w:cs/>
        </w:rPr>
        <w:t>ความหนา</w:t>
      </w:r>
      <w:r w:rsidR="00C5671D">
        <w:rPr>
          <w:rFonts w:ascii="TH SarabunPSK" w:hAnsi="TH SarabunPSK" w:cs="TH SarabunPSK" w:hint="cs"/>
          <w:color w:val="000000" w:themeColor="text1"/>
          <w:sz w:val="28"/>
          <w:cs/>
        </w:rPr>
        <w:t>ของรอยโรค</w:t>
      </w:r>
      <w:r w:rsidR="00C5671D" w:rsidRPr="001076BE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="00C5671D" w:rsidRPr="001076BE">
        <w:rPr>
          <w:rFonts w:ascii="TH SarabunPSK" w:hAnsi="TH SarabunPSK" w:cs="TH SarabunPSK" w:hint="cs"/>
          <w:color w:val="000000" w:themeColor="text1"/>
          <w:sz w:val="28"/>
        </w:rPr>
        <w:t xml:space="preserve">thickness) </w:t>
      </w:r>
      <w:r w:rsidR="00C5671D">
        <w:rPr>
          <w:rFonts w:ascii="TH SarabunPSK" w:hAnsi="TH SarabunPSK" w:cs="TH SarabunPSK" w:hint="cs"/>
          <w:color w:val="000000" w:themeColor="text1"/>
          <w:sz w:val="28"/>
          <w:cs/>
        </w:rPr>
        <w:t>วัดค่าความ</w:t>
      </w:r>
      <w:r w:rsidR="00C5671D" w:rsidRPr="001076BE">
        <w:rPr>
          <w:rFonts w:ascii="TH SarabunPSK" w:hAnsi="TH SarabunPSK" w:cs="TH SarabunPSK" w:hint="cs"/>
          <w:color w:val="000000" w:themeColor="text1"/>
          <w:sz w:val="28"/>
          <w:cs/>
        </w:rPr>
        <w:t>แดง</w:t>
      </w:r>
      <w:r w:rsidR="00C5671D">
        <w:rPr>
          <w:rFonts w:ascii="TH SarabunPSK" w:hAnsi="TH SarabunPSK" w:cs="TH SarabunPSK" w:hint="cs"/>
          <w:color w:val="000000" w:themeColor="text1"/>
          <w:sz w:val="28"/>
          <w:cs/>
        </w:rPr>
        <w:t>ของรอยโรค</w:t>
      </w:r>
      <w:r w:rsidR="00C5671D">
        <w:rPr>
          <w:rFonts w:ascii="TH SarabunPSK" w:hAnsi="TH SarabunPSK" w:cs="TH SarabunPSK"/>
          <w:color w:val="000000" w:themeColor="text1"/>
          <w:sz w:val="28"/>
        </w:rPr>
        <w:t xml:space="preserve"> (erythema index) </w:t>
      </w:r>
      <w:r w:rsidR="00C5671D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ด้วยเครื่อง </w:t>
      </w:r>
      <w:r w:rsidR="00C5671D">
        <w:rPr>
          <w:rFonts w:ascii="TH SarabunPSK" w:hAnsi="TH SarabunPSK" w:cs="TH SarabunPSK"/>
          <w:color w:val="000000" w:themeColor="text1"/>
          <w:sz w:val="28"/>
        </w:rPr>
        <w:t>Mexameter MX18</w:t>
      </w:r>
      <w:r w:rsidR="00C5671D">
        <w:rPr>
          <w:rFonts w:ascii="TH SarabunPSK" w:hAnsi="TH SarabunPSK" w:cs="TH SarabunPSK" w:hint="cs"/>
          <w:color w:val="000000" w:themeColor="text1"/>
          <w:sz w:val="28"/>
        </w:rPr>
        <w:t>®</w:t>
      </w:r>
      <w:r w:rsidR="00C5671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5671D" w:rsidRPr="001076BE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C5671D">
        <w:rPr>
          <w:rFonts w:ascii="TH SarabunPSK" w:hAnsi="TH SarabunPSK" w:cs="TH SarabunPSK" w:hint="cs"/>
          <w:color w:val="000000" w:themeColor="text1"/>
          <w:sz w:val="28"/>
          <w:cs/>
        </w:rPr>
        <w:t>วัดค่า</w:t>
      </w:r>
      <w:r w:rsidR="00C5671D" w:rsidRPr="001076BE">
        <w:rPr>
          <w:rFonts w:ascii="TH SarabunPSK" w:hAnsi="TH SarabunPSK" w:cs="TH SarabunPSK" w:hint="cs"/>
          <w:color w:val="000000" w:themeColor="text1"/>
          <w:sz w:val="28"/>
          <w:cs/>
        </w:rPr>
        <w:t>ความยืดหยุ่น</w:t>
      </w:r>
      <w:r w:rsidR="00C5671D">
        <w:rPr>
          <w:rFonts w:ascii="TH SarabunPSK" w:hAnsi="TH SarabunPSK" w:cs="TH SarabunPSK" w:hint="cs"/>
          <w:color w:val="000000" w:themeColor="text1"/>
          <w:sz w:val="28"/>
          <w:cs/>
        </w:rPr>
        <w:t>ของรอยโรค</w:t>
      </w:r>
      <w:r w:rsidR="00C5671D" w:rsidRPr="001076B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5671D" w:rsidRPr="001076BE">
        <w:rPr>
          <w:rFonts w:ascii="TH SarabunPSK" w:hAnsi="TH SarabunPSK" w:cs="TH SarabunPSK" w:hint="cs"/>
          <w:color w:val="000000" w:themeColor="text1"/>
          <w:sz w:val="28"/>
        </w:rPr>
        <w:t>(pliability</w:t>
      </w:r>
      <w:r w:rsidR="00C5671D" w:rsidRPr="00606554">
        <w:rPr>
          <w:rFonts w:ascii="TH SarabunPSK" w:hAnsi="TH SarabunPSK" w:cs="TH SarabunPSK" w:hint="cs"/>
          <w:color w:val="000000" w:themeColor="text1"/>
          <w:sz w:val="28"/>
        </w:rPr>
        <w:t xml:space="preserve">) </w:t>
      </w:r>
      <w:r w:rsidR="00C5671D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ด้วยเครื่อง </w:t>
      </w:r>
      <w:r w:rsidR="00C5671D">
        <w:rPr>
          <w:rFonts w:ascii="TH SarabunPSK" w:hAnsi="TH SarabunPSK" w:cs="TH SarabunPSK"/>
          <w:color w:val="000000" w:themeColor="text1"/>
          <w:sz w:val="28"/>
        </w:rPr>
        <w:t>Cutometer</w:t>
      </w:r>
      <w:r w:rsidR="00C5671D">
        <w:rPr>
          <w:rFonts w:ascii="TH SarabunPSK" w:hAnsi="TH SarabunPSK" w:cs="TH SarabunPSK" w:hint="cs"/>
          <w:color w:val="000000" w:themeColor="text1"/>
          <w:sz w:val="28"/>
        </w:rPr>
        <w:t>®</w:t>
      </w:r>
      <w:r w:rsidR="00C5671D">
        <w:rPr>
          <w:rFonts w:ascii="TH SarabunPSK" w:hAnsi="TH SarabunPSK" w:cs="TH SarabunPSK"/>
          <w:color w:val="000000" w:themeColor="text1"/>
          <w:sz w:val="28"/>
        </w:rPr>
        <w:t xml:space="preserve"> Dual MPA 580 </w:t>
      </w:r>
      <w:r w:rsidR="007F6E32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884461">
        <w:rPr>
          <w:rFonts w:ascii="TH SarabunPSK" w:hAnsi="TH SarabunPSK" w:cs="TH SarabunPSK" w:hint="cs"/>
          <w:color w:val="000000" w:themeColor="text1"/>
          <w:sz w:val="28"/>
          <w:cs/>
        </w:rPr>
        <w:t>ผลข้างเคียง</w:t>
      </w:r>
      <w:r w:rsidR="0031720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17202" w:rsidRPr="00C81BE8">
        <w:rPr>
          <w:rFonts w:ascii="TH SarabunPSK" w:hAnsi="TH SarabunPSK" w:cs="TH SarabunPSK" w:hint="cs"/>
          <w:color w:val="000000" w:themeColor="text1"/>
          <w:sz w:val="28"/>
          <w:cs/>
        </w:rPr>
        <w:t>ทั้งนี้ ผู้วิจัยได้แนะนำให้อาสาสมัคร</w:t>
      </w:r>
      <w:r w:rsidR="00911549" w:rsidRPr="00C81BE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งดการทาครีมอื่นใด การรักษาด้วยวิธีอื่น หรือ</w:t>
      </w:r>
      <w:r w:rsidR="00541620" w:rsidRPr="00C81BE8">
        <w:rPr>
          <w:rFonts w:ascii="TH SarabunPSK" w:hAnsi="TH SarabunPSK" w:cs="TH SarabunPSK" w:hint="cs"/>
          <w:color w:val="000000" w:themeColor="text1"/>
          <w:sz w:val="28"/>
          <w:cs/>
        </w:rPr>
        <w:t>แผ่นแปะซ</w:t>
      </w:r>
      <w:r w:rsidR="007B7C15" w:rsidRPr="00C81BE8">
        <w:rPr>
          <w:rFonts w:ascii="TH SarabunPSK" w:hAnsi="TH SarabunPSK" w:cs="TH SarabunPSK" w:hint="cs"/>
          <w:color w:val="000000" w:themeColor="text1"/>
          <w:sz w:val="28"/>
          <w:cs/>
        </w:rPr>
        <w:t>ิ</w:t>
      </w:r>
      <w:r w:rsidR="00541620" w:rsidRPr="00C81BE8">
        <w:rPr>
          <w:rFonts w:ascii="TH SarabunPSK" w:hAnsi="TH SarabunPSK" w:cs="TH SarabunPSK" w:hint="cs"/>
          <w:color w:val="000000" w:themeColor="text1"/>
          <w:sz w:val="28"/>
          <w:cs/>
        </w:rPr>
        <w:t>ลิโคนที่</w:t>
      </w:r>
      <w:r w:rsidR="007B7C15" w:rsidRPr="00C81BE8">
        <w:rPr>
          <w:rFonts w:ascii="TH SarabunPSK" w:hAnsi="TH SarabunPSK" w:cs="TH SarabunPSK" w:hint="cs"/>
          <w:color w:val="000000" w:themeColor="text1"/>
          <w:sz w:val="28"/>
          <w:cs/>
        </w:rPr>
        <w:t>อาจ</w:t>
      </w:r>
      <w:r w:rsidR="00541620" w:rsidRPr="00C81BE8">
        <w:rPr>
          <w:rFonts w:ascii="TH SarabunPSK" w:hAnsi="TH SarabunPSK" w:cs="TH SarabunPSK" w:hint="cs"/>
          <w:color w:val="000000" w:themeColor="text1"/>
          <w:sz w:val="28"/>
          <w:cs/>
        </w:rPr>
        <w:t>มีผลต่อการรักษาตลอดโครงการวิจัย</w:t>
      </w:r>
    </w:p>
    <w:p w14:paraId="59C54BB4" w14:textId="00F627BD" w:rsidR="005245B1" w:rsidRPr="005245B1" w:rsidRDefault="00A046D9" w:rsidP="007F6E32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245B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การวิเคราะห์ข้อมูล</w:t>
      </w:r>
      <w:r w:rsidR="00433E8A" w:rsidRPr="005245B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ทางสถิติ </w:t>
      </w:r>
    </w:p>
    <w:p w14:paraId="114FD5E6" w14:textId="3EC7E566" w:rsidR="0020101C" w:rsidRPr="00502EF8" w:rsidRDefault="005245B1" w:rsidP="003E0A37">
      <w:pPr>
        <w:spacing w:after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สถิติเช</w:t>
      </w:r>
      <w:r w:rsidR="004A3DCA">
        <w:rPr>
          <w:rFonts w:ascii="TH SarabunPSK" w:hAnsi="TH SarabunPSK" w:cs="TH SarabunPSK" w:hint="cs"/>
          <w:color w:val="000000" w:themeColor="text1"/>
          <w:sz w:val="28"/>
          <w:cs/>
        </w:rPr>
        <w:t>ิ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งพรรณา ได้แก่ </w:t>
      </w:r>
      <w:r w:rsidR="0020101C" w:rsidRPr="00502EF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ข้อมูลพื้นฐานของอาสาสมัคร ที่รายงานผลเป็นความถี่ </w:t>
      </w:r>
      <w:r w:rsidR="0020101C" w:rsidRPr="00502EF8">
        <w:rPr>
          <w:rFonts w:ascii="TH SarabunPSK" w:hAnsi="TH SarabunPSK" w:cs="TH SarabunPSK" w:hint="cs"/>
          <w:color w:val="000000" w:themeColor="text1"/>
          <w:sz w:val="28"/>
        </w:rPr>
        <w:t>(frequency)</w:t>
      </w:r>
      <w:r w:rsidR="0020101C" w:rsidRPr="00502EF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 ปริมาณร้อยละ </w:t>
      </w:r>
      <w:r w:rsidR="0020101C" w:rsidRPr="00502EF8">
        <w:rPr>
          <w:rFonts w:ascii="TH SarabunPSK" w:hAnsi="TH SarabunPSK" w:cs="TH SarabunPSK" w:hint="cs"/>
          <w:color w:val="000000" w:themeColor="text1"/>
          <w:sz w:val="28"/>
        </w:rPr>
        <w:t xml:space="preserve">(percentage) </w:t>
      </w:r>
      <w:r w:rsidR="0020101C" w:rsidRPr="00502EF8">
        <w:rPr>
          <w:rFonts w:ascii="TH SarabunPSK" w:hAnsi="TH SarabunPSK" w:cs="TH SarabunPSK" w:hint="cs"/>
          <w:color w:val="000000" w:themeColor="text1"/>
          <w:sz w:val="28"/>
          <w:cs/>
        </w:rPr>
        <w:t>ได้แก่ ข้อมูลเพศ คะแนนความพึงพอใจ และ ผลข้างเคียง</w:t>
      </w:r>
      <w:r w:rsidR="00DA485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0101C" w:rsidRPr="00502EF8">
        <w:rPr>
          <w:rFonts w:ascii="TH SarabunPSK" w:hAnsi="TH SarabunPSK" w:cs="TH SarabunPSK" w:hint="cs"/>
          <w:color w:val="000000" w:themeColor="text1"/>
          <w:sz w:val="28"/>
          <w:cs/>
        </w:rPr>
        <w:t>ส่วน</w:t>
      </w:r>
      <w:r w:rsidR="002D7B4A" w:rsidRPr="00502EF8">
        <w:rPr>
          <w:rFonts w:ascii="TH SarabunPSK" w:hAnsi="TH SarabunPSK" w:cs="TH SarabunPSK" w:hint="cs"/>
          <w:color w:val="000000" w:themeColor="text1"/>
          <w:sz w:val="28"/>
          <w:cs/>
        </w:rPr>
        <w:t>ข้อมูล</w:t>
      </w:r>
      <w:r w:rsidR="0020101C" w:rsidRPr="00502EF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รายงานผลแบบค่าเฉลี่ย </w:t>
      </w:r>
      <w:r w:rsidR="0020101C" w:rsidRPr="00502EF8">
        <w:rPr>
          <w:rFonts w:ascii="TH SarabunPSK" w:hAnsi="TH SarabunPSK" w:cs="TH SarabunPSK" w:hint="cs"/>
          <w:color w:val="000000" w:themeColor="text1"/>
          <w:sz w:val="28"/>
        </w:rPr>
        <w:t xml:space="preserve">(mean) </w:t>
      </w:r>
      <w:r w:rsidR="0020101C" w:rsidRPr="00502EF8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และส่วนเบี่ยงเบนมาตรฐาน </w:t>
      </w:r>
      <w:r w:rsidR="0020101C" w:rsidRPr="00502EF8">
        <w:rPr>
          <w:rFonts w:ascii="TH SarabunPSK" w:hAnsi="TH SarabunPSK" w:cs="TH SarabunPSK" w:hint="cs"/>
          <w:color w:val="000000" w:themeColor="text1"/>
          <w:sz w:val="28"/>
        </w:rPr>
        <w:t xml:space="preserve">(standard deviation, SD) </w:t>
      </w:r>
      <w:r w:rsidR="00DA4856"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ได้แก่ </w:t>
      </w:r>
      <w:r w:rsidR="0020101C" w:rsidRPr="00502EF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ข้อมูลอายุ คะแนนรวม </w:t>
      </w:r>
      <w:r w:rsidR="0020101C" w:rsidRPr="00502EF8">
        <w:rPr>
          <w:rFonts w:ascii="TH SarabunPSK" w:hAnsi="TH SarabunPSK" w:cs="TH SarabunPSK" w:hint="cs"/>
          <w:color w:val="000000" w:themeColor="text1"/>
          <w:sz w:val="28"/>
        </w:rPr>
        <w:t>patient and observer scar assessment scale (POSAS)</w:t>
      </w:r>
      <w:r w:rsidR="0020101C" w:rsidRPr="00502EF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ค่า </w:t>
      </w:r>
      <w:r w:rsidR="0020101C" w:rsidRPr="00502EF8">
        <w:rPr>
          <w:rFonts w:ascii="TH SarabunPSK" w:hAnsi="TH SarabunPSK" w:cs="TH SarabunPSK" w:hint="cs"/>
          <w:color w:val="000000" w:themeColor="text1"/>
          <w:sz w:val="28"/>
        </w:rPr>
        <w:t>erythema index</w:t>
      </w:r>
      <w:r w:rsidR="008C5C6B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0101C" w:rsidRPr="00502EF8">
        <w:rPr>
          <w:rFonts w:ascii="TH SarabunPSK" w:hAnsi="TH SarabunPSK" w:cs="TH SarabunPSK" w:hint="cs"/>
          <w:color w:val="000000" w:themeColor="text1"/>
          <w:sz w:val="28"/>
          <w:cs/>
        </w:rPr>
        <w:t>ค่า</w:t>
      </w:r>
      <w:r w:rsidR="00DA4856">
        <w:rPr>
          <w:rFonts w:ascii="TH SarabunPSK" w:hAnsi="TH SarabunPSK" w:cs="TH SarabunPSK" w:hint="cs"/>
          <w:color w:val="000000" w:themeColor="text1"/>
          <w:sz w:val="28"/>
          <w:cs/>
        </w:rPr>
        <w:t>ความยืดหยุ่น</w:t>
      </w:r>
      <w:r w:rsidR="0020101C" w:rsidRPr="00502EF8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8C5C6B">
        <w:rPr>
          <w:rFonts w:ascii="TH SarabunPSK" w:hAnsi="TH SarabunPSK" w:cs="TH SarabunPSK" w:hint="cs"/>
          <w:color w:val="000000" w:themeColor="text1"/>
          <w:sz w:val="28"/>
          <w:cs/>
        </w:rPr>
        <w:t>และค่าความหนา</w:t>
      </w:r>
    </w:p>
    <w:p w14:paraId="468C1C84" w14:textId="5CD969C2" w:rsidR="007F6E32" w:rsidRDefault="00A80FEC" w:rsidP="0016156C">
      <w:pPr>
        <w:spacing w:after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D30F1">
        <w:rPr>
          <w:rFonts w:ascii="TH SarabunPSK" w:hAnsi="TH SarabunPSK" w:cs="TH SarabunPSK" w:hint="cs"/>
          <w:color w:val="000000" w:themeColor="text1"/>
          <w:sz w:val="28"/>
          <w:cs/>
        </w:rPr>
        <w:t>สถิติเชิงอนุมาน (</w:t>
      </w:r>
      <w:r w:rsidRPr="00ED30F1">
        <w:rPr>
          <w:rFonts w:ascii="TH SarabunPSK" w:hAnsi="TH SarabunPSK" w:cs="TH SarabunPSK" w:hint="cs"/>
          <w:color w:val="000000" w:themeColor="text1"/>
          <w:sz w:val="28"/>
        </w:rPr>
        <w:t>inferential statistics)</w:t>
      </w:r>
      <w:r w:rsidR="003B57DC" w:rsidRPr="00ED30F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0F163F">
        <w:rPr>
          <w:rFonts w:ascii="TH SarabunPSK" w:hAnsi="TH SarabunPSK" w:cs="TH SarabunPSK" w:hint="cs"/>
          <w:color w:val="000000" w:themeColor="text1"/>
          <w:sz w:val="28"/>
          <w:cs/>
        </w:rPr>
        <w:t>การ</w:t>
      </w:r>
      <w:r w:rsidRPr="00ED30F1">
        <w:rPr>
          <w:rFonts w:ascii="TH SarabunPSK" w:hAnsi="TH SarabunPSK" w:cs="TH SarabunPSK" w:hint="cs"/>
          <w:sz w:val="28"/>
          <w:cs/>
        </w:rPr>
        <w:t xml:space="preserve">เปรียบเทียบ ค่าเฉลี่ยคะแนนรวม </w:t>
      </w:r>
      <w:r w:rsidRPr="00ED30F1">
        <w:rPr>
          <w:rFonts w:ascii="TH SarabunPSK" w:hAnsi="TH SarabunPSK" w:cs="TH SarabunPSK" w:hint="cs"/>
          <w:sz w:val="28"/>
        </w:rPr>
        <w:t xml:space="preserve">patient and observer scar assessment scale (POSAS) </w:t>
      </w:r>
      <w:r w:rsidR="00E11062" w:rsidRPr="00ED30F1">
        <w:rPr>
          <w:rFonts w:ascii="TH SarabunPSK" w:hAnsi="TH SarabunPSK" w:cs="TH SarabunPSK" w:hint="cs"/>
          <w:sz w:val="28"/>
          <w:cs/>
        </w:rPr>
        <w:t xml:space="preserve">ค่า </w:t>
      </w:r>
      <w:r w:rsidR="00E11062" w:rsidRPr="00ED30F1">
        <w:rPr>
          <w:rFonts w:ascii="TH SarabunPSK" w:hAnsi="TH SarabunPSK" w:cs="TH SarabunPSK" w:hint="cs"/>
          <w:sz w:val="28"/>
        </w:rPr>
        <w:t xml:space="preserve">erythema index </w:t>
      </w:r>
      <w:r w:rsidR="00E11062" w:rsidRPr="00ED30F1">
        <w:rPr>
          <w:rFonts w:ascii="TH SarabunPSK" w:hAnsi="TH SarabunPSK" w:cs="TH SarabunPSK" w:hint="cs"/>
          <w:sz w:val="28"/>
          <w:cs/>
        </w:rPr>
        <w:t>ค่าความยืดหยุ่น และ</w:t>
      </w:r>
      <w:r w:rsidR="000F163F">
        <w:rPr>
          <w:rFonts w:ascii="TH SarabunPSK" w:hAnsi="TH SarabunPSK" w:cs="TH SarabunPSK" w:hint="cs"/>
          <w:sz w:val="28"/>
          <w:cs/>
        </w:rPr>
        <w:t>ขนาด</w:t>
      </w:r>
      <w:r w:rsidR="00E11062" w:rsidRPr="00ED30F1">
        <w:rPr>
          <w:rFonts w:ascii="TH SarabunPSK" w:hAnsi="TH SarabunPSK" w:cs="TH SarabunPSK" w:hint="cs"/>
          <w:sz w:val="28"/>
          <w:cs/>
        </w:rPr>
        <w:t>ความหนา</w:t>
      </w:r>
      <w:r w:rsidR="000F163F">
        <w:rPr>
          <w:rFonts w:ascii="TH SarabunPSK" w:hAnsi="TH SarabunPSK" w:cs="TH SarabunPSK" w:hint="cs"/>
          <w:sz w:val="28"/>
          <w:cs/>
        </w:rPr>
        <w:t>ขอรอยโรค</w:t>
      </w:r>
      <w:r w:rsidR="00E11062" w:rsidRPr="00ED30F1">
        <w:rPr>
          <w:rFonts w:ascii="TH SarabunPSK" w:hAnsi="TH SarabunPSK" w:cs="TH SarabunPSK" w:hint="cs"/>
          <w:sz w:val="28"/>
        </w:rPr>
        <w:t xml:space="preserve"> </w:t>
      </w:r>
      <w:r w:rsidRPr="00ED30F1">
        <w:rPr>
          <w:rFonts w:ascii="TH SarabunPSK" w:hAnsi="TH SarabunPSK" w:cs="TH SarabunPSK" w:hint="cs"/>
          <w:sz w:val="28"/>
          <w:cs/>
        </w:rPr>
        <w:t>ก่อนทำการวิจัย หลัง</w:t>
      </w:r>
      <w:r w:rsidRPr="00ED30F1">
        <w:rPr>
          <w:rFonts w:ascii="TH SarabunPSK" w:hAnsi="TH SarabunPSK" w:cs="TH SarabunPSK" w:hint="cs"/>
          <w:sz w:val="28"/>
          <w:cs/>
        </w:rPr>
        <w:lastRenderedPageBreak/>
        <w:t>สัปดาห์ที่ 4</w:t>
      </w:r>
      <w:r w:rsidR="00426C68" w:rsidRPr="00ED30F1">
        <w:rPr>
          <w:rFonts w:ascii="TH SarabunPSK" w:hAnsi="TH SarabunPSK" w:cs="TH SarabunPSK" w:hint="cs"/>
          <w:sz w:val="28"/>
          <w:cs/>
        </w:rPr>
        <w:t xml:space="preserve"> และ 8</w:t>
      </w:r>
      <w:r w:rsidRPr="00ED30F1">
        <w:rPr>
          <w:rFonts w:ascii="TH SarabunPSK" w:hAnsi="TH SarabunPSK" w:cs="TH SarabunPSK" w:hint="cs"/>
          <w:sz w:val="28"/>
          <w:cs/>
        </w:rPr>
        <w:t xml:space="preserve"> ระหว่าง</w:t>
      </w:r>
      <w:r w:rsidRPr="00ED30F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การรักษาโดยการฉีดสเตียรอยด์ควบคู่กับเลเซอร์ชนิดไดโอด ความยาวคลื่น 577 นาโมเมตร เปรียบเทียบกับการฉีดสเตียรอยด์อย่างเดียว </w:t>
      </w:r>
      <w:r w:rsidRPr="00ED30F1">
        <w:rPr>
          <w:rFonts w:ascii="TH SarabunPSK" w:hAnsi="TH SarabunPSK" w:cs="TH SarabunPSK" w:hint="cs"/>
          <w:sz w:val="28"/>
          <w:cs/>
        </w:rPr>
        <w:t xml:space="preserve">โดยใช้สถิติเป็น </w:t>
      </w:r>
      <w:r w:rsidRPr="00ED30F1">
        <w:rPr>
          <w:rFonts w:ascii="TH SarabunPSK" w:hAnsi="TH SarabunPSK" w:cs="TH SarabunPSK" w:hint="cs"/>
          <w:sz w:val="28"/>
        </w:rPr>
        <w:t xml:space="preserve">Two-way, repeated measure ANOVA (analysis of variance) test </w:t>
      </w:r>
      <w:r w:rsidRPr="00ED30F1">
        <w:rPr>
          <w:rFonts w:ascii="TH SarabunPSK" w:hAnsi="TH SarabunPSK" w:cs="TH SarabunPSK" w:hint="cs"/>
          <w:sz w:val="28"/>
          <w:cs/>
        </w:rPr>
        <w:t xml:space="preserve">และ </w:t>
      </w:r>
      <w:r w:rsidRPr="00ED30F1">
        <w:rPr>
          <w:rFonts w:ascii="TH SarabunPSK" w:hAnsi="TH SarabunPSK" w:cs="TH SarabunPSK" w:hint="cs"/>
          <w:sz w:val="28"/>
        </w:rPr>
        <w:t>unpaired t-test</w:t>
      </w:r>
      <w:r w:rsidRPr="00ED30F1">
        <w:rPr>
          <w:rFonts w:ascii="TH SarabunPSK" w:hAnsi="TH SarabunPSK" w:cs="TH SarabunPSK" w:hint="cs"/>
          <w:sz w:val="28"/>
          <w:cs/>
        </w:rPr>
        <w:t xml:space="preserve"> </w:t>
      </w:r>
      <w:r w:rsidR="00F63466" w:rsidRPr="00ED30F1">
        <w:rPr>
          <w:rFonts w:ascii="TH SarabunPSK" w:hAnsi="TH SarabunPSK" w:cs="TH SarabunPSK" w:hint="cs"/>
          <w:color w:val="000000" w:themeColor="text1"/>
          <w:sz w:val="28"/>
          <w:cs/>
        </w:rPr>
        <w:t>และมีการ</w:t>
      </w:r>
      <w:r w:rsidRPr="00ED30F1">
        <w:rPr>
          <w:rFonts w:ascii="TH SarabunPSK" w:hAnsi="TH SarabunPSK" w:cs="TH SarabunPSK" w:hint="cs"/>
          <w:sz w:val="28"/>
          <w:cs/>
        </w:rPr>
        <w:t>เปรียบเทียบ</w:t>
      </w:r>
      <w:r w:rsidR="000F163F">
        <w:rPr>
          <w:rFonts w:ascii="TH SarabunPSK" w:hAnsi="TH SarabunPSK" w:cs="TH SarabunPSK" w:hint="cs"/>
          <w:sz w:val="28"/>
          <w:cs/>
        </w:rPr>
        <w:t xml:space="preserve">ร้อยละ ของ </w:t>
      </w:r>
      <w:r w:rsidRPr="00ED30F1">
        <w:rPr>
          <w:rFonts w:ascii="TH SarabunPSK" w:hAnsi="TH SarabunPSK" w:cs="TH SarabunPSK" w:hint="cs"/>
          <w:sz w:val="28"/>
          <w:cs/>
        </w:rPr>
        <w:t>คะแนนความพึงพอใจ</w:t>
      </w:r>
      <w:r w:rsidR="004A3459" w:rsidRPr="00ED30F1">
        <w:rPr>
          <w:rFonts w:ascii="TH SarabunPSK" w:hAnsi="TH SarabunPSK" w:cs="TH SarabunPSK" w:hint="cs"/>
          <w:sz w:val="28"/>
          <w:cs/>
        </w:rPr>
        <w:t>และผลข้างเคียงระหว่างสองกลุ่ม</w:t>
      </w:r>
      <w:r w:rsidRPr="00ED30F1">
        <w:rPr>
          <w:rFonts w:ascii="TH SarabunPSK" w:hAnsi="TH SarabunPSK" w:cs="TH SarabunPSK" w:hint="cs"/>
          <w:sz w:val="28"/>
          <w:cs/>
        </w:rPr>
        <w:t xml:space="preserve"> โดยใช้สถิติ </w:t>
      </w:r>
      <w:r w:rsidRPr="00ED30F1">
        <w:rPr>
          <w:rFonts w:ascii="TH SarabunPSK" w:hAnsi="TH SarabunPSK" w:cs="TH SarabunPSK" w:hint="cs"/>
          <w:sz w:val="28"/>
        </w:rPr>
        <w:t>Chi square test</w:t>
      </w:r>
      <w:r w:rsidRPr="00ED30F1">
        <w:rPr>
          <w:rFonts w:ascii="TH SarabunPSK" w:hAnsi="TH SarabunPSK" w:cs="TH SarabunPSK" w:hint="cs"/>
          <w:sz w:val="28"/>
          <w:cs/>
        </w:rPr>
        <w:t xml:space="preserve"> </w:t>
      </w:r>
      <w:r w:rsidR="000F163F">
        <w:rPr>
          <w:rFonts w:ascii="TH SarabunPSK" w:hAnsi="TH SarabunPSK" w:cs="TH SarabunPSK" w:hint="cs"/>
          <w:sz w:val="28"/>
          <w:cs/>
        </w:rPr>
        <w:t xml:space="preserve">และ </w:t>
      </w:r>
      <w:r w:rsidR="000F163F">
        <w:rPr>
          <w:rFonts w:ascii="TH SarabunPSK" w:hAnsi="TH SarabunPSK" w:cs="TH SarabunPSK"/>
          <w:sz w:val="28"/>
        </w:rPr>
        <w:t>Fisher’s exact test</w:t>
      </w:r>
    </w:p>
    <w:p w14:paraId="5E51B764" w14:textId="77777777" w:rsidR="000F163F" w:rsidRDefault="000F163F" w:rsidP="0016156C">
      <w:pPr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D30F1">
        <w:rPr>
          <w:rFonts w:ascii="TH SarabunPSK" w:hAnsi="TH SarabunPSK" w:cs="TH SarabunPSK" w:hint="cs"/>
          <w:sz w:val="28"/>
          <w:cs/>
        </w:rPr>
        <w:t xml:space="preserve">กำหนดนัยสำคัญทางสถิติเมื่อ ค่า </w:t>
      </w:r>
      <w:r w:rsidRPr="00ED30F1">
        <w:rPr>
          <w:rFonts w:ascii="TH SarabunPSK" w:hAnsi="TH SarabunPSK" w:cs="TH SarabunPSK" w:hint="cs"/>
          <w:sz w:val="28"/>
        </w:rPr>
        <w:t>p value &lt; 0.05</w:t>
      </w:r>
    </w:p>
    <w:p w14:paraId="5E3B2464" w14:textId="50002C7D" w:rsidR="007F6E32" w:rsidRPr="005941A6" w:rsidRDefault="007F6E32" w:rsidP="0016156C">
      <w:pPr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81BE8">
        <w:rPr>
          <w:rFonts w:ascii="TH SarabunPSK" w:hAnsi="TH SarabunPSK" w:cs="TH SarabunPSK" w:hint="cs"/>
          <w:color w:val="000000" w:themeColor="text1"/>
          <w:sz w:val="28"/>
          <w:cs/>
        </w:rPr>
        <w:t>การวิเคราะห์ข้อมูล</w:t>
      </w:r>
      <w:r w:rsidR="000F163F" w:rsidRPr="00C81BE8">
        <w:rPr>
          <w:rFonts w:ascii="TH SarabunPSK" w:hAnsi="TH SarabunPSK" w:cs="TH SarabunPSK" w:hint="cs"/>
          <w:color w:val="000000" w:themeColor="text1"/>
          <w:sz w:val="28"/>
          <w:cs/>
        </w:rPr>
        <w:t>ใช้</w:t>
      </w:r>
      <w:r w:rsidRPr="00C81BE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โปรแกรม </w:t>
      </w:r>
      <w:r w:rsidRPr="00C81BE8">
        <w:rPr>
          <w:rFonts w:ascii="TH SarabunPSK" w:hAnsi="TH SarabunPSK" w:cs="TH SarabunPSK" w:hint="cs"/>
          <w:color w:val="000000" w:themeColor="text1"/>
          <w:sz w:val="28"/>
        </w:rPr>
        <w:t>IBM statistical package for social science (SPSS) version 22.0 for Windows</w:t>
      </w:r>
      <w:r w:rsidRPr="005941A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6B93C72D" w14:textId="5A652B74" w:rsidR="003B0B94" w:rsidRPr="00C81BE8" w:rsidRDefault="003B0B94" w:rsidP="0016156C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</w:rPr>
      </w:pPr>
      <w:r w:rsidRPr="00C81BE8">
        <w:rPr>
          <w:rFonts w:ascii="TH SarabunPSK" w:hAnsi="TH SarabunPSK" w:cs="TH SarabunPSK" w:hint="cs"/>
          <w:b/>
          <w:bCs/>
          <w:color w:val="000000" w:themeColor="text1"/>
          <w:cs/>
        </w:rPr>
        <w:t>จริยธรรม</w:t>
      </w:r>
      <w:r w:rsidR="00106CAB" w:rsidRPr="00C81BE8">
        <w:rPr>
          <w:rFonts w:ascii="TH SarabunPSK" w:hAnsi="TH SarabunPSK" w:cs="TH SarabunPSK" w:hint="cs"/>
          <w:b/>
          <w:bCs/>
          <w:color w:val="000000" w:themeColor="text1"/>
          <w:cs/>
        </w:rPr>
        <w:t>การวิจัย</w:t>
      </w:r>
    </w:p>
    <w:p w14:paraId="1B18C542" w14:textId="2F5D0D4D" w:rsidR="003B0B94" w:rsidRPr="00E87EB2" w:rsidRDefault="003576B2" w:rsidP="0016156C">
      <w:pPr>
        <w:spacing w:before="120" w:line="240" w:lineRule="auto"/>
        <w:ind w:firstLine="720"/>
        <w:jc w:val="both"/>
        <w:rPr>
          <w:rFonts w:ascii="TH SarabunPSK" w:eastAsia="MS Mincho" w:hAnsi="TH SarabunPSK" w:cs="TH SarabunPSK"/>
          <w:sz w:val="28"/>
        </w:rPr>
      </w:pPr>
      <w:r w:rsidRPr="00E87EB2">
        <w:rPr>
          <w:rFonts w:ascii="TH SarabunPSK" w:hAnsi="TH SarabunPSK" w:cs="TH SarabunPSK" w:hint="cs"/>
          <w:color w:val="000000" w:themeColor="text1"/>
          <w:sz w:val="28"/>
          <w:cs/>
        </w:rPr>
        <w:t>งานวิจัยมี</w:t>
      </w:r>
      <w:r w:rsidR="003B0B94" w:rsidRPr="00E87EB2">
        <w:rPr>
          <w:rFonts w:ascii="TH SarabunPSK" w:hAnsi="TH SarabunPSK" w:cs="TH SarabunPSK" w:hint="cs"/>
          <w:color w:val="000000" w:themeColor="text1"/>
          <w:sz w:val="28"/>
          <w:cs/>
        </w:rPr>
        <w:t>กระบวนการขอความยินยอมจากอาสาสมัครและหรือผู้แทนโดยชอบธรรม</w:t>
      </w:r>
      <w:r w:rsidRPr="00E87EB2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87EB2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="0059402F" w:rsidRPr="00E87EB2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="003B0B94" w:rsidRPr="00E87EB2">
        <w:rPr>
          <w:rFonts w:ascii="TH SarabunPSK" w:eastAsia="MS Mincho" w:hAnsi="TH SarabunPSK" w:cs="TH SarabunPSK" w:hint="cs"/>
          <w:sz w:val="28"/>
          <w:cs/>
        </w:rPr>
        <w:t xml:space="preserve">ผู้วิจัยอธิบายวัตถุประสงค์ของการวิจัย </w:t>
      </w:r>
      <w:r w:rsidR="006301D6" w:rsidRPr="00E87EB2">
        <w:rPr>
          <w:rFonts w:ascii="TH SarabunPSK" w:hAnsi="TH SarabunPSK" w:cs="TH SarabunPSK" w:hint="cs"/>
          <w:sz w:val="28"/>
          <w:cs/>
        </w:rPr>
        <w:t xml:space="preserve">ปกปิดความลับของอาสาสมัคร </w:t>
      </w:r>
      <w:r w:rsidR="00AC2F6B" w:rsidRPr="00E87EB2">
        <w:rPr>
          <w:rFonts w:ascii="TH SarabunPSK" w:eastAsia="MS Mincho" w:hAnsi="TH SarabunPSK" w:cs="TH SarabunPSK" w:hint="cs"/>
          <w:sz w:val="28"/>
          <w:cs/>
        </w:rPr>
        <w:t>และ</w:t>
      </w:r>
      <w:r w:rsidR="006301D6" w:rsidRPr="00E87EB2">
        <w:rPr>
          <w:rFonts w:ascii="TH SarabunPSK" w:eastAsia="MS Mincho" w:hAnsi="TH SarabunPSK" w:cs="TH SarabunPSK" w:hint="cs"/>
          <w:sz w:val="28"/>
          <w:cs/>
        </w:rPr>
        <w:t>อธิบาย</w:t>
      </w:r>
      <w:r w:rsidR="00AC2F6B" w:rsidRPr="00E87EB2">
        <w:rPr>
          <w:rFonts w:ascii="TH SarabunPSK" w:eastAsia="MS Mincho" w:hAnsi="TH SarabunPSK" w:cs="TH SarabunPSK" w:hint="cs"/>
          <w:sz w:val="28"/>
          <w:cs/>
        </w:rPr>
        <w:t>กระบวนการทุกขั้นตอนของกระบวนการวิจัย โดยที่ผู้วิจัย</w:t>
      </w:r>
      <w:r w:rsidR="00854F72" w:rsidRPr="00E87EB2">
        <w:rPr>
          <w:rFonts w:ascii="TH SarabunPSK" w:eastAsia="MS Mincho" w:hAnsi="TH SarabunPSK" w:cs="TH SarabunPSK" w:hint="cs"/>
          <w:sz w:val="28"/>
          <w:cs/>
        </w:rPr>
        <w:t>คำนึงถึงความปลอดภัย</w:t>
      </w:r>
      <w:r w:rsidR="006301D6" w:rsidRPr="00E87EB2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="00854F72" w:rsidRPr="00E87EB2">
        <w:rPr>
          <w:rFonts w:ascii="TH SarabunPSK" w:eastAsia="MS Mincho" w:hAnsi="TH SarabunPSK" w:cs="TH SarabunPSK" w:hint="cs"/>
          <w:sz w:val="28"/>
          <w:cs/>
        </w:rPr>
        <w:t>มีแนวทางป้องกัน</w:t>
      </w:r>
      <w:r w:rsidR="006301D6" w:rsidRPr="00E87EB2">
        <w:rPr>
          <w:rFonts w:ascii="TH SarabunPSK" w:eastAsia="MS Mincho" w:hAnsi="TH SarabunPSK" w:cs="TH SarabunPSK" w:hint="cs"/>
          <w:sz w:val="28"/>
          <w:cs/>
        </w:rPr>
        <w:t>และ</w:t>
      </w:r>
      <w:r w:rsidR="00854F72" w:rsidRPr="00E87EB2">
        <w:rPr>
          <w:rFonts w:ascii="TH SarabunPSK" w:eastAsia="MS Mincho" w:hAnsi="TH SarabunPSK" w:cs="TH SarabunPSK" w:hint="cs"/>
          <w:sz w:val="28"/>
          <w:cs/>
        </w:rPr>
        <w:t>แก้ไข</w:t>
      </w:r>
      <w:r w:rsidR="00EB42B0" w:rsidRPr="00E87EB2">
        <w:rPr>
          <w:rFonts w:ascii="TH SarabunPSK" w:eastAsia="MS Mincho" w:hAnsi="TH SarabunPSK" w:cs="TH SarabunPSK" w:hint="cs"/>
          <w:sz w:val="28"/>
          <w:cs/>
        </w:rPr>
        <w:t xml:space="preserve">ผลข้างเคียงที่อาจจะเกิดขึ้น </w:t>
      </w:r>
      <w:r w:rsidR="00E549BB" w:rsidRPr="00E87EB2">
        <w:rPr>
          <w:rFonts w:ascii="TH SarabunPSK" w:eastAsia="MS Mincho" w:hAnsi="TH SarabunPSK" w:cs="TH SarabunPSK" w:hint="cs"/>
          <w:sz w:val="28"/>
          <w:cs/>
        </w:rPr>
        <w:t>ซึ่ง</w:t>
      </w:r>
      <w:r w:rsidR="003B0B94" w:rsidRPr="00E87EB2">
        <w:rPr>
          <w:rFonts w:ascii="TH SarabunPSK" w:hAnsi="TH SarabunPSK" w:cs="TH SarabunPSK" w:hint="cs"/>
          <w:color w:val="000000" w:themeColor="text1"/>
          <w:sz w:val="28"/>
          <w:cs/>
        </w:rPr>
        <w:t>ความเสี่ยงที่อาจจะเกิดเหตุการณ์ไม่พึงประสงค์ต่อผู้ที่เข้าร่วมการวิจัย</w:t>
      </w:r>
      <w:r w:rsidR="00AF174D" w:rsidRPr="00E87EB2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="003B0B94" w:rsidRPr="00E87EB2">
        <w:rPr>
          <w:rFonts w:ascii="TH SarabunPSK" w:hAnsi="TH SarabunPSK" w:cs="TH SarabunPSK" w:hint="cs"/>
          <w:sz w:val="28"/>
          <w:cs/>
        </w:rPr>
        <w:t>ผู้วิจัยจะดำเนินขั้นตอนทุกอย่างเพื่อทำให้อาสาสมัครปลอดภัยมากที่สุด และมีความเสี่ยงน้อยที่สุด โดย</w:t>
      </w:r>
    </w:p>
    <w:p w14:paraId="2054314C" w14:textId="77777777" w:rsidR="003B0B94" w:rsidRPr="00E87EB2" w:rsidRDefault="003B0B94" w:rsidP="0016156C">
      <w:pPr>
        <w:spacing w:before="12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87EB2">
        <w:rPr>
          <w:rFonts w:ascii="TH SarabunPSK" w:hAnsi="TH SarabunPSK" w:cs="TH SarabunPSK" w:hint="cs"/>
          <w:sz w:val="28"/>
        </w:rPr>
        <w:t xml:space="preserve">1. </w:t>
      </w:r>
      <w:r w:rsidRPr="00E87EB2">
        <w:rPr>
          <w:rFonts w:ascii="TH SarabunPSK" w:hAnsi="TH SarabunPSK" w:cs="TH SarabunPSK" w:hint="cs"/>
          <w:sz w:val="28"/>
          <w:cs/>
        </w:rPr>
        <w:t>เพื่อป้องกันภาวะอักเสบติดเชื้อบริเวณที่ทำการรักษา ตลอดที่ผู้วิจัยให้การรักษากับผู้ป่วยนั้น ผู้วิจัยต้องใช้หลักการเทคนิคปลอดเชื้อ (</w:t>
      </w:r>
      <w:r w:rsidRPr="00E87EB2">
        <w:rPr>
          <w:rFonts w:ascii="TH SarabunPSK" w:hAnsi="TH SarabunPSK" w:cs="TH SarabunPSK" w:hint="cs"/>
          <w:sz w:val="28"/>
        </w:rPr>
        <w:t xml:space="preserve">sterile technique) </w:t>
      </w:r>
      <w:r w:rsidRPr="00E87EB2">
        <w:rPr>
          <w:rFonts w:ascii="TH SarabunPSK" w:hAnsi="TH SarabunPSK" w:cs="TH SarabunPSK" w:hint="cs"/>
          <w:sz w:val="28"/>
          <w:cs/>
        </w:rPr>
        <w:t>ตลอดทำการรักษา และหากพบว่าหลังการรักษาผู้ป่วยมีอาการอักเสบติดเชื้อบริเวณที่ทำการรักษา โดยมีอาการดังนี้ ปวด บวม แดง ร้อน ซึ่งแสดงถึงว่ามีอาการติดเชื้อเฉพาะที่ ผู้วิจัยจะพิจารณาให้ยารับประทานปฏิชีวนะกับผู้ป่วยและติดตามอาการอย่างใกล้ชิด แต่ถ้าหากพบว่ามีอาการอย่างอื่นที่แสดงถึงว่าอาการของโรคแย่ลง เช่น เป็นไข้ มีหนอง เป็นต้น ผู้วิจัยจะทำการส่งต่อผู้ป่วยเข้ารับการรักษาในโรงพยาบาลโดยที่ผู้วิจัยจะติดตามอาการอย่างใกล้ชิด รวมทั้งรับผิดชอบค่าใช้จ่ายทั้งหมดตลอดการรักษา</w:t>
      </w:r>
    </w:p>
    <w:p w14:paraId="58F3EC8D" w14:textId="77777777" w:rsidR="003B0B94" w:rsidRPr="00E87EB2" w:rsidRDefault="003B0B94" w:rsidP="0016156C">
      <w:pPr>
        <w:spacing w:before="12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87EB2">
        <w:rPr>
          <w:rFonts w:ascii="TH SarabunPSK" w:hAnsi="TH SarabunPSK" w:cs="TH SarabunPSK" w:hint="cs"/>
          <w:sz w:val="28"/>
        </w:rPr>
        <w:t xml:space="preserve">2. </w:t>
      </w:r>
      <w:r w:rsidRPr="00E87EB2">
        <w:rPr>
          <w:rFonts w:ascii="TH SarabunPSK" w:hAnsi="TH SarabunPSK" w:cs="TH SarabunPSK" w:hint="cs"/>
          <w:sz w:val="28"/>
          <w:cs/>
        </w:rPr>
        <w:t xml:space="preserve">เพื่อป้องกันอาการเจ็บขณะทำการรักษา ผู้วิจัยได้มีการผสมยาชาในสารไทรแอมซิโนโลน แอซีโทไนด์ เพื่อลดอาการเจ็บปวดขณะทำการรักษา และจะมีการประคบเย็นด้วยเจลเย็นบริเวณรอยโรคก่อนทำการรักษาประมาณ </w:t>
      </w:r>
      <w:r w:rsidRPr="00E87EB2">
        <w:rPr>
          <w:rFonts w:ascii="TH SarabunPSK" w:hAnsi="TH SarabunPSK" w:cs="TH SarabunPSK" w:hint="cs"/>
          <w:sz w:val="28"/>
        </w:rPr>
        <w:t>1-2</w:t>
      </w:r>
      <w:r w:rsidRPr="00E87EB2">
        <w:rPr>
          <w:rFonts w:ascii="TH SarabunPSK" w:hAnsi="TH SarabunPSK" w:cs="TH SarabunPSK" w:hint="cs"/>
          <w:sz w:val="28"/>
          <w:cs/>
        </w:rPr>
        <w:t xml:space="preserve"> นาที เพื่อลดอาการเจ็บขณะทำการรักษา หากหลังการรักษาผู้ป่วยยังคงมีอาการเจ็บอยู่ ให้ผู้ป่วยทำการประคบเย็นด้วยเจลเย็นบริเวณรอยโรคประมาณ </w:t>
      </w:r>
      <w:r w:rsidRPr="00E87EB2">
        <w:rPr>
          <w:rFonts w:ascii="TH SarabunPSK" w:hAnsi="TH SarabunPSK" w:cs="TH SarabunPSK" w:hint="cs"/>
          <w:sz w:val="28"/>
        </w:rPr>
        <w:t>15-20</w:t>
      </w:r>
      <w:r w:rsidRPr="00E87EB2">
        <w:rPr>
          <w:rFonts w:ascii="TH SarabunPSK" w:hAnsi="TH SarabunPSK" w:cs="TH SarabunPSK" w:hint="cs"/>
          <w:sz w:val="28"/>
          <w:cs/>
        </w:rPr>
        <w:t xml:space="preserve"> นาที</w:t>
      </w:r>
    </w:p>
    <w:p w14:paraId="20C6C30D" w14:textId="77777777" w:rsidR="003B0B94" w:rsidRPr="00E87EB2" w:rsidRDefault="003B0B94" w:rsidP="0016156C">
      <w:pPr>
        <w:spacing w:before="12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87EB2">
        <w:rPr>
          <w:rFonts w:ascii="TH SarabunPSK" w:hAnsi="TH SarabunPSK" w:cs="TH SarabunPSK" w:hint="cs"/>
          <w:sz w:val="28"/>
        </w:rPr>
        <w:t xml:space="preserve">3. </w:t>
      </w:r>
      <w:r w:rsidRPr="00E87EB2">
        <w:rPr>
          <w:rFonts w:ascii="TH SarabunPSK" w:hAnsi="TH SarabunPSK" w:cs="TH SarabunPSK" w:hint="cs"/>
          <w:sz w:val="28"/>
          <w:cs/>
        </w:rPr>
        <w:t xml:space="preserve">เพื่อลดอาการแสบร้อนหลังจากยิงเลเซอร์ ผู้วิจัยจะให้ผู้ป่วยทำการประคบเย็นด้วยเจลเย็นบริเวณรอยโรคประมาณ </w:t>
      </w:r>
      <w:r w:rsidRPr="00E87EB2">
        <w:rPr>
          <w:rFonts w:ascii="TH SarabunPSK" w:hAnsi="TH SarabunPSK" w:cs="TH SarabunPSK" w:hint="cs"/>
          <w:sz w:val="28"/>
        </w:rPr>
        <w:t>15-20</w:t>
      </w:r>
      <w:r w:rsidRPr="00E87EB2">
        <w:rPr>
          <w:rFonts w:ascii="TH SarabunPSK" w:hAnsi="TH SarabunPSK" w:cs="TH SarabunPSK" w:hint="cs"/>
          <w:sz w:val="28"/>
          <w:cs/>
        </w:rPr>
        <w:t xml:space="preserve"> นาที หรือจนกว่าจะหายจากอาการแสบร้อนที่รอยโรค</w:t>
      </w:r>
    </w:p>
    <w:p w14:paraId="04359DCC" w14:textId="77777777" w:rsidR="003B0B94" w:rsidRPr="00E87EB2" w:rsidRDefault="003B0B94" w:rsidP="0016156C">
      <w:pPr>
        <w:spacing w:before="12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87EB2">
        <w:rPr>
          <w:rFonts w:ascii="TH SarabunPSK" w:hAnsi="TH SarabunPSK" w:cs="TH SarabunPSK" w:hint="cs"/>
          <w:sz w:val="28"/>
        </w:rPr>
        <w:t xml:space="preserve">4. </w:t>
      </w:r>
      <w:r w:rsidRPr="00E87EB2">
        <w:rPr>
          <w:rFonts w:ascii="TH SarabunPSK" w:hAnsi="TH SarabunPSK" w:cs="TH SarabunPSK" w:hint="cs"/>
          <w:sz w:val="28"/>
          <w:cs/>
        </w:rPr>
        <w:t xml:space="preserve">เพื่อป้องกันรอยดำหลังจากยิงเลเซอร์ ผู้วิจัยต้องใช้ค่าพลังงานที่เหมาะสมในการรักษา แต่ถ้าหากเกิดรอยดำหลังจากยิงเลเซอร์ แนะนำให้ผู้ป่วยหลีกเลี่ยงการออกแดดจัด ร่วมกับทาครีมกันแดดทุกครั้ง หากรอยดำยังคงไม่จางลงหรือเข้มขึ้น ผู้วิจัยจะให้ผู้ป่วยทายาเฉพาะที่ </w:t>
      </w:r>
      <w:r w:rsidRPr="00E87EB2">
        <w:rPr>
          <w:rFonts w:ascii="TH SarabunPSK" w:hAnsi="TH SarabunPSK" w:cs="TH SarabunPSK" w:hint="cs"/>
          <w:sz w:val="28"/>
        </w:rPr>
        <w:t>4%</w:t>
      </w:r>
      <w:r w:rsidRPr="00E87EB2">
        <w:rPr>
          <w:rFonts w:ascii="TH SarabunPSK" w:hAnsi="TH SarabunPSK" w:cs="TH SarabunPSK" w:hint="cs"/>
          <w:sz w:val="28"/>
          <w:cs/>
        </w:rPr>
        <w:t xml:space="preserve"> ไฮโดรควิโนน วันละหนึ่งครั้ง ก่อนนอน จนกว่ารอยดำจะจางหายไป</w:t>
      </w:r>
    </w:p>
    <w:p w14:paraId="17F346F2" w14:textId="77777777" w:rsidR="003B0B94" w:rsidRPr="00E87EB2" w:rsidRDefault="003B0B94" w:rsidP="0016156C">
      <w:pPr>
        <w:spacing w:before="12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87EB2">
        <w:rPr>
          <w:rFonts w:ascii="TH SarabunPSK" w:hAnsi="TH SarabunPSK" w:cs="TH SarabunPSK" w:hint="cs"/>
          <w:sz w:val="28"/>
        </w:rPr>
        <w:t xml:space="preserve">5. </w:t>
      </w:r>
      <w:r w:rsidRPr="00E87EB2">
        <w:rPr>
          <w:rFonts w:ascii="TH SarabunPSK" w:hAnsi="TH SarabunPSK" w:cs="TH SarabunPSK" w:hint="cs"/>
          <w:sz w:val="28"/>
          <w:cs/>
        </w:rPr>
        <w:t>เพื่อป้องกันรอยแดงหลังจากยิงเลเซอร์ ผู้วิจัยต้องใช้ค่าพลังงานที่เหมาะสมในการรักษา แต่ถ้าหากเกิดรอยแดงหลังจากยิงเลเซอร์ แนะนำให้ผู้ป่วยใช้สารให้ความชุ่มชื่นแก่ผิวเป็นประจำเช้าเย็น งดการใช้สารที่ระคายเคืองอื่นใด เพื่อให้อาการแดงดีขึ้นและกลับมาเป็นปกติ</w:t>
      </w:r>
    </w:p>
    <w:p w14:paraId="6AF56F5A" w14:textId="77777777" w:rsidR="003B0B94" w:rsidRPr="004E1F54" w:rsidRDefault="003B0B94" w:rsidP="0016156C">
      <w:pPr>
        <w:spacing w:before="12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87EB2">
        <w:rPr>
          <w:rFonts w:ascii="TH SarabunPSK" w:hAnsi="TH SarabunPSK" w:cs="TH SarabunPSK" w:hint="cs"/>
          <w:sz w:val="28"/>
        </w:rPr>
        <w:t xml:space="preserve">6. </w:t>
      </w:r>
      <w:r w:rsidRPr="00E87EB2">
        <w:rPr>
          <w:rFonts w:ascii="TH SarabunPSK" w:hAnsi="TH SarabunPSK" w:cs="TH SarabunPSK" w:hint="cs"/>
          <w:sz w:val="28"/>
          <w:cs/>
        </w:rPr>
        <w:t>หากเกิดอาการผิวลอกแห้งเป็นขุยหลังทำเลเซอร์ ผู้วิจัยแนะนำให้ผู้ป่วยใช้สารที่ให้ความชุ่มชื่นทาบริเวณที่มีอาการ และหลีกเลี่ยงการใช้สารระคายเคืองอื่นใด</w:t>
      </w:r>
    </w:p>
    <w:p w14:paraId="31B799CB" w14:textId="23278FC4" w:rsidR="003B0B94" w:rsidRDefault="003B0B94" w:rsidP="003E0A37">
      <w:pPr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FC3272C" w14:textId="090F474F" w:rsidR="004E1F54" w:rsidRDefault="004E1F54" w:rsidP="003E0A37">
      <w:pPr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A2F667C" w14:textId="77777777" w:rsidR="0016156C" w:rsidRDefault="0016156C" w:rsidP="003E0A37">
      <w:pPr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B963900" w14:textId="77777777" w:rsidR="006475D4" w:rsidRPr="006475D4" w:rsidRDefault="00813B9C" w:rsidP="006475D4">
      <w:pPr>
        <w:spacing w:line="240" w:lineRule="auto"/>
        <w:rPr>
          <w:rFonts w:ascii="TH SarabunPSK" w:hAnsi="TH SarabunPSK" w:cs="TH SarabunPSK"/>
          <w:b/>
          <w:bCs/>
          <w:sz w:val="32"/>
        </w:rPr>
      </w:pPr>
      <w:r w:rsidRPr="006475D4">
        <w:rPr>
          <w:rFonts w:ascii="TH SarabunPSK" w:hAnsi="TH SarabunPSK" w:cs="TH SarabunPSK"/>
          <w:b/>
          <w:bCs/>
          <w:sz w:val="32"/>
          <w:cs/>
        </w:rPr>
        <w:t>ผลการ</w:t>
      </w:r>
      <w:r w:rsidRPr="006475D4"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28297D29" w14:textId="3871F899" w:rsidR="006475D4" w:rsidRPr="00900368" w:rsidRDefault="0044593B" w:rsidP="006475D4">
      <w:pPr>
        <w:spacing w:line="240" w:lineRule="auto"/>
        <w:rPr>
          <w:rFonts w:ascii="TH SarabunPSK" w:hAnsi="TH SarabunPSK" w:cs="TH SarabunPSK"/>
          <w:b/>
          <w:bCs/>
          <w:sz w:val="32"/>
        </w:rPr>
      </w:pPr>
      <w:r w:rsidRPr="00900368">
        <w:rPr>
          <w:rFonts w:ascii="TH SarabunPSK" w:hAnsi="TH SarabunPSK" w:cs="TH SarabunPSK" w:hint="cs"/>
          <w:b/>
          <w:bCs/>
          <w:sz w:val="32"/>
          <w:cs/>
        </w:rPr>
        <w:t>ข้อมูลทั่วไป</w:t>
      </w:r>
      <w:r w:rsidR="006475D4" w:rsidRPr="00900368">
        <w:rPr>
          <w:rFonts w:ascii="TH SarabunPSK" w:hAnsi="TH SarabunPSK" w:cs="TH SarabunPSK" w:hint="cs"/>
          <w:b/>
          <w:bCs/>
          <w:sz w:val="32"/>
          <w:cs/>
        </w:rPr>
        <w:t>ของอาสาสมัคร</w:t>
      </w:r>
    </w:p>
    <w:p w14:paraId="3464ABA5" w14:textId="50B61CEF" w:rsidR="00E11D39" w:rsidRPr="00A31C67" w:rsidRDefault="00E11D39" w:rsidP="006475D4">
      <w:pPr>
        <w:spacing w:line="240" w:lineRule="auto"/>
        <w:rPr>
          <w:rFonts w:ascii="TH SarabunPSK" w:hAnsi="TH SarabunPSK" w:cs="TH SarabunPSK"/>
          <w:sz w:val="28"/>
        </w:rPr>
      </w:pPr>
      <w:r w:rsidRPr="00900368">
        <w:rPr>
          <w:rFonts w:ascii="TH SarabunPSK" w:hAnsi="TH SarabunPSK" w:cs="TH SarabunPSK" w:hint="cs"/>
          <w:b/>
          <w:bCs/>
          <w:sz w:val="28"/>
          <w:cs/>
        </w:rPr>
        <w:t>ตารางที่</w:t>
      </w:r>
      <w:r w:rsidR="009E0408" w:rsidRPr="009003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0368">
        <w:rPr>
          <w:rFonts w:ascii="TH SarabunPSK" w:hAnsi="TH SarabunPSK" w:cs="TH SarabunPSK" w:hint="cs"/>
          <w:b/>
          <w:bCs/>
          <w:sz w:val="28"/>
        </w:rPr>
        <w:t>1</w:t>
      </w:r>
      <w:r w:rsidRPr="00900368">
        <w:rPr>
          <w:rFonts w:ascii="TH SarabunPSK" w:hAnsi="TH SarabunPSK" w:cs="TH SarabunPSK" w:hint="cs"/>
          <w:sz w:val="28"/>
        </w:rPr>
        <w:t xml:space="preserve"> </w:t>
      </w:r>
      <w:r w:rsidRPr="00900368">
        <w:rPr>
          <w:rFonts w:ascii="TH SarabunPSK" w:hAnsi="TH SarabunPSK" w:cs="TH SarabunPSK" w:hint="cs"/>
          <w:sz w:val="28"/>
          <w:cs/>
        </w:rPr>
        <w:t>ลักษณะโดยทั่วไปของ</w:t>
      </w:r>
      <w:r w:rsidRPr="00A31C67">
        <w:rPr>
          <w:rFonts w:ascii="TH SarabunPSK" w:hAnsi="TH SarabunPSK" w:cs="TH SarabunPSK" w:hint="cs"/>
          <w:sz w:val="28"/>
          <w:cs/>
        </w:rPr>
        <w:t xml:space="preserve">อาสาสมัคร </w:t>
      </w:r>
      <w:r w:rsidR="009E0408" w:rsidRPr="00A31C67">
        <w:rPr>
          <w:rFonts w:ascii="TH SarabunPSK" w:hAnsi="TH SarabunPSK" w:cs="TH SarabunPSK" w:hint="cs"/>
          <w:sz w:val="28"/>
          <w:cs/>
        </w:rPr>
        <w:t>จำนวนทั้งหมด 24 คน</w:t>
      </w:r>
    </w:p>
    <w:tbl>
      <w:tblPr>
        <w:tblW w:w="9085" w:type="dxa"/>
        <w:tblLook w:val="04A0" w:firstRow="1" w:lastRow="0" w:firstColumn="1" w:lastColumn="0" w:noHBand="0" w:noVBand="1"/>
      </w:tblPr>
      <w:tblGrid>
        <w:gridCol w:w="3504"/>
        <w:gridCol w:w="2109"/>
        <w:gridCol w:w="2109"/>
        <w:gridCol w:w="1363"/>
      </w:tblGrid>
      <w:tr w:rsidR="00900368" w:rsidRPr="00A31C67" w14:paraId="5C3B676F" w14:textId="77777777" w:rsidTr="005974CF">
        <w:trPr>
          <w:trHeight w:val="303"/>
        </w:trPr>
        <w:tc>
          <w:tcPr>
            <w:tcW w:w="3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61DD27" w14:textId="77777777" w:rsidR="00383ADA" w:rsidRPr="00A31C67" w:rsidRDefault="00383ADA" w:rsidP="00AD75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31C6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คุณลักษณะทั่วไป</w:t>
            </w:r>
          </w:p>
          <w:p w14:paraId="6465F001" w14:textId="25DA8660" w:rsidR="002A5E5C" w:rsidRPr="00A31C67" w:rsidRDefault="002A5E5C" w:rsidP="00AD75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B54BDA" w14:textId="0ACD8172" w:rsidR="00383ADA" w:rsidRPr="00A31C67" w:rsidRDefault="00383ADA" w:rsidP="00383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t>Diode laser 577 nm +</w:t>
            </w:r>
            <w:r w:rsidRPr="00A31C67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br/>
              <w:t xml:space="preserve"> IL steroid (n=12)</w:t>
            </w:r>
          </w:p>
        </w:tc>
        <w:tc>
          <w:tcPr>
            <w:tcW w:w="21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2BBCD8" w14:textId="659CD581" w:rsidR="00383ADA" w:rsidRPr="00A31C67" w:rsidRDefault="00383ADA" w:rsidP="00383AD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t>IL steroid alone</w:t>
            </w:r>
            <w:r w:rsidRPr="00A31C67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31C67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t>(n=12)</w:t>
            </w:r>
          </w:p>
        </w:tc>
        <w:tc>
          <w:tcPr>
            <w:tcW w:w="13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80AD82" w14:textId="046DF790" w:rsidR="00383ADA" w:rsidRPr="005974CF" w:rsidRDefault="00383ADA" w:rsidP="00383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974CF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t>p value</w:t>
            </w:r>
          </w:p>
          <w:p w14:paraId="09BF135A" w14:textId="77777777" w:rsidR="002A5E5C" w:rsidRPr="005974CF" w:rsidRDefault="002A5E5C" w:rsidP="00383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  <w:p w14:paraId="33F86B5C" w14:textId="4CB7994B" w:rsidR="00383ADA" w:rsidRPr="005974CF" w:rsidRDefault="00383ADA" w:rsidP="00383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00368" w:rsidRPr="00A31C67" w14:paraId="2FEE7A4A" w14:textId="77777777" w:rsidTr="00A31C67">
        <w:trPr>
          <w:trHeight w:val="303"/>
        </w:trPr>
        <w:tc>
          <w:tcPr>
            <w:tcW w:w="350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DFC044F" w14:textId="268A3A5F" w:rsidR="00D535EE" w:rsidRPr="00A31C67" w:rsidRDefault="00900368" w:rsidP="00383ADA">
            <w:pPr>
              <w:pStyle w:val="ListParagraph"/>
              <w:numPr>
                <w:ilvl w:val="0"/>
                <w:numId w:val="7"/>
              </w:numPr>
              <w:rPr>
                <w:rFonts w:ascii="TH SarabunPSK" w:eastAsia="Times New Roman" w:hAnsi="TH SarabunPSK" w:cs="TH SarabunPSK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szCs w:val="24"/>
                <w:cs/>
              </w:rPr>
              <w:t>อายุ</w:t>
            </w:r>
            <w:r w:rsidR="00D535EE" w:rsidRPr="00A31C67">
              <w:rPr>
                <w:rFonts w:ascii="TH SarabunPSK" w:eastAsia="Times New Roman" w:hAnsi="TH SarabunPSK" w:cs="TH SarabunPSK" w:hint="cs"/>
                <w:szCs w:val="24"/>
              </w:rPr>
              <w:t xml:space="preserve">, </w:t>
            </w:r>
            <w:r w:rsidRPr="00A31C67">
              <w:rPr>
                <w:rFonts w:ascii="TH SarabunPSK" w:eastAsia="Times New Roman" w:hAnsi="TH SarabunPSK" w:cs="TH SarabunPSK" w:hint="cs"/>
                <w:szCs w:val="24"/>
                <w:cs/>
              </w:rPr>
              <w:t xml:space="preserve">ค่าเฉลี่ย </w:t>
            </w:r>
            <w:r w:rsidR="00D535EE" w:rsidRPr="00A31C67">
              <w:rPr>
                <w:rFonts w:ascii="TH SarabunPSK" w:eastAsia="Times New Roman" w:hAnsi="TH SarabunPSK" w:cs="TH SarabunPSK" w:hint="cs"/>
                <w:szCs w:val="24"/>
              </w:rPr>
              <w:t xml:space="preserve">mean (SD), </w:t>
            </w:r>
            <w:r w:rsidRPr="00A31C67">
              <w:rPr>
                <w:rFonts w:ascii="TH SarabunPSK" w:eastAsia="Times New Roman" w:hAnsi="TH SarabunPSK" w:cs="TH SarabunPSK" w:hint="cs"/>
                <w:szCs w:val="24"/>
                <w:cs/>
              </w:rPr>
              <w:t>ปี</w:t>
            </w:r>
          </w:p>
        </w:tc>
        <w:tc>
          <w:tcPr>
            <w:tcW w:w="210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83E359E" w14:textId="77777777" w:rsidR="00D535EE" w:rsidRPr="00A31C67" w:rsidRDefault="00D535EE" w:rsidP="00D53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sz w:val="24"/>
                <w:szCs w:val="24"/>
              </w:rPr>
              <w:t>35.4(10.2)</w:t>
            </w:r>
          </w:p>
        </w:tc>
        <w:tc>
          <w:tcPr>
            <w:tcW w:w="210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59BF666" w14:textId="77777777" w:rsidR="00D535EE" w:rsidRPr="00A31C67" w:rsidRDefault="00D535EE" w:rsidP="00D53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sz w:val="24"/>
                <w:szCs w:val="24"/>
              </w:rPr>
              <w:t>32.1(8.5)</w:t>
            </w:r>
          </w:p>
        </w:tc>
        <w:tc>
          <w:tcPr>
            <w:tcW w:w="1363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B484E3E" w14:textId="77777777" w:rsidR="00D535EE" w:rsidRPr="00A31C67" w:rsidRDefault="00D535EE" w:rsidP="00D53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sz w:val="24"/>
                <w:szCs w:val="24"/>
              </w:rPr>
              <w:t>0.3920</w:t>
            </w:r>
          </w:p>
        </w:tc>
      </w:tr>
      <w:tr w:rsidR="00900368" w:rsidRPr="00A31C67" w14:paraId="5ECF4632" w14:textId="77777777" w:rsidTr="00A31C67">
        <w:trPr>
          <w:trHeight w:val="303"/>
        </w:trPr>
        <w:tc>
          <w:tcPr>
            <w:tcW w:w="3504" w:type="dxa"/>
            <w:shd w:val="clear" w:color="auto" w:fill="auto"/>
            <w:noWrap/>
            <w:vAlign w:val="bottom"/>
            <w:hideMark/>
          </w:tcPr>
          <w:p w14:paraId="6AD63396" w14:textId="2E27CAF3" w:rsidR="00D535EE" w:rsidRPr="00A31C67" w:rsidRDefault="00D535EE" w:rsidP="00383ADA">
            <w:pPr>
              <w:pStyle w:val="ListParagraph"/>
              <w:numPr>
                <w:ilvl w:val="0"/>
                <w:numId w:val="7"/>
              </w:numPr>
              <w:rPr>
                <w:rFonts w:ascii="TH SarabunPSK" w:eastAsia="Times New Roman" w:hAnsi="TH SarabunPSK" w:cs="TH SarabunPSK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szCs w:val="24"/>
              </w:rPr>
              <w:t>min-max</w:t>
            </w:r>
            <w:r w:rsidR="00D87140" w:rsidRPr="00A31C67">
              <w:rPr>
                <w:rFonts w:ascii="TH SarabunPSK" w:eastAsia="Times New Roman" w:hAnsi="TH SarabunPSK" w:cs="TH SarabunPSK"/>
                <w:szCs w:val="24"/>
              </w:rPr>
              <w:t xml:space="preserve">, </w:t>
            </w:r>
            <w:r w:rsidR="00D87140" w:rsidRPr="00A31C67">
              <w:rPr>
                <w:rFonts w:ascii="TH SarabunPSK" w:eastAsia="Times New Roman" w:hAnsi="TH SarabunPSK" w:cs="TH SarabunPSK" w:hint="cs"/>
                <w:szCs w:val="24"/>
                <w:cs/>
              </w:rPr>
              <w:t>ปี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685DF01" w14:textId="77777777" w:rsidR="00D535EE" w:rsidRPr="00A31C67" w:rsidRDefault="00D535EE" w:rsidP="00D53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sz w:val="24"/>
                <w:szCs w:val="24"/>
              </w:rPr>
              <w:t>22-55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48C8F737" w14:textId="77777777" w:rsidR="00D535EE" w:rsidRPr="00A31C67" w:rsidRDefault="00D535EE" w:rsidP="00D53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sz w:val="24"/>
                <w:szCs w:val="24"/>
              </w:rPr>
              <w:t>23-48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60C0C841" w14:textId="77777777" w:rsidR="00D535EE" w:rsidRPr="00A31C67" w:rsidRDefault="00D535EE" w:rsidP="00D53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900368" w:rsidRPr="00A31C67" w14:paraId="5E9E690C" w14:textId="77777777" w:rsidTr="00A31C67">
        <w:trPr>
          <w:trHeight w:val="303"/>
        </w:trPr>
        <w:tc>
          <w:tcPr>
            <w:tcW w:w="3504" w:type="dxa"/>
            <w:shd w:val="clear" w:color="auto" w:fill="auto"/>
            <w:noWrap/>
            <w:vAlign w:val="bottom"/>
            <w:hideMark/>
          </w:tcPr>
          <w:p w14:paraId="50C4CB2C" w14:textId="00BC7805" w:rsidR="00D535EE" w:rsidRPr="00A31C67" w:rsidRDefault="00900368" w:rsidP="00D535E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เพศ</w:t>
            </w:r>
            <w:r w:rsidRPr="00A31C6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A31C6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</w:t>
            </w:r>
            <w:r w:rsidR="00D535EE" w:rsidRPr="00A31C67">
              <w:rPr>
                <w:rFonts w:ascii="TH SarabunPSK" w:eastAsia="Times New Roman" w:hAnsi="TH SarabunPSK" w:cs="TH SarabunPSK" w:hint="cs"/>
                <w:sz w:val="24"/>
                <w:szCs w:val="24"/>
              </w:rPr>
              <w:t>(</w:t>
            </w:r>
            <w:r w:rsidRPr="00A31C6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  <w:r w:rsidR="00D535EE" w:rsidRPr="00A31C67">
              <w:rPr>
                <w:rFonts w:ascii="TH SarabunPSK" w:eastAsia="Times New Roman" w:hAnsi="TH SarabunPSK" w:cs="TH SarabunPSK" w:hint="cs"/>
                <w:sz w:val="24"/>
                <w:szCs w:val="24"/>
              </w:rPr>
              <w:t>)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28B33D1D" w14:textId="77777777" w:rsidR="00D535EE" w:rsidRPr="00A31C67" w:rsidRDefault="00D535EE" w:rsidP="00D53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7F3C4B1C" w14:textId="77777777" w:rsidR="00D535EE" w:rsidRPr="00A31C67" w:rsidRDefault="00D535EE" w:rsidP="00D53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471A7F9C" w14:textId="77777777" w:rsidR="00D535EE" w:rsidRPr="00A31C67" w:rsidRDefault="00D535EE" w:rsidP="00D53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900368" w:rsidRPr="00A31C67" w14:paraId="107964C5" w14:textId="77777777" w:rsidTr="005974CF">
        <w:trPr>
          <w:trHeight w:val="303"/>
        </w:trPr>
        <w:tc>
          <w:tcPr>
            <w:tcW w:w="3504" w:type="dxa"/>
            <w:shd w:val="clear" w:color="auto" w:fill="auto"/>
            <w:noWrap/>
            <w:hideMark/>
          </w:tcPr>
          <w:p w14:paraId="7E30E858" w14:textId="3653E108" w:rsidR="00383ADA" w:rsidRPr="00A31C67" w:rsidRDefault="00383ADA" w:rsidP="00383ADA">
            <w:pPr>
              <w:pStyle w:val="ListParagraph"/>
              <w:numPr>
                <w:ilvl w:val="0"/>
                <w:numId w:val="6"/>
              </w:numPr>
              <w:rPr>
                <w:rFonts w:ascii="TH SarabunPSK" w:eastAsia="Times New Roman" w:hAnsi="TH SarabunPSK" w:cs="TH SarabunPSK"/>
                <w:szCs w:val="24"/>
              </w:rPr>
            </w:pPr>
            <w:r w:rsidRPr="00A31C67">
              <w:rPr>
                <w:rFonts w:ascii="TH SarabunPSK" w:hAnsi="TH SarabunPSK" w:cs="TH SarabunPSK" w:hint="cs"/>
                <w:szCs w:val="24"/>
                <w:cs/>
              </w:rPr>
              <w:t>หญิง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54E62E4" w14:textId="77777777" w:rsidR="00383ADA" w:rsidRPr="00A31C67" w:rsidRDefault="00383ADA" w:rsidP="00383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sz w:val="24"/>
                <w:szCs w:val="24"/>
              </w:rPr>
              <w:t>7(58.3)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1B34A676" w14:textId="77777777" w:rsidR="00383ADA" w:rsidRPr="00A31C67" w:rsidRDefault="00383ADA" w:rsidP="00383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sz w:val="24"/>
                <w:szCs w:val="24"/>
              </w:rPr>
              <w:t>7(58.3)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4DE2CA58" w14:textId="77777777" w:rsidR="00383ADA" w:rsidRPr="00A31C67" w:rsidRDefault="00383ADA" w:rsidP="00383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sz w:val="24"/>
                <w:szCs w:val="24"/>
              </w:rPr>
              <w:t>1.0000</w:t>
            </w:r>
          </w:p>
        </w:tc>
      </w:tr>
      <w:tr w:rsidR="00900368" w:rsidRPr="00A31C67" w14:paraId="09163671" w14:textId="77777777" w:rsidTr="005974CF">
        <w:trPr>
          <w:trHeight w:val="303"/>
        </w:trPr>
        <w:tc>
          <w:tcPr>
            <w:tcW w:w="3504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1C1B8208" w14:textId="7857FDD1" w:rsidR="00383ADA" w:rsidRPr="00A31C67" w:rsidRDefault="00383ADA" w:rsidP="00383ADA">
            <w:pPr>
              <w:pStyle w:val="ListParagraph"/>
              <w:numPr>
                <w:ilvl w:val="0"/>
                <w:numId w:val="6"/>
              </w:numPr>
              <w:rPr>
                <w:rFonts w:ascii="TH SarabunPSK" w:eastAsia="Times New Roman" w:hAnsi="TH SarabunPSK" w:cs="TH SarabunPSK"/>
                <w:szCs w:val="24"/>
              </w:rPr>
            </w:pPr>
            <w:r w:rsidRPr="00A31C67">
              <w:rPr>
                <w:rFonts w:ascii="TH SarabunPSK" w:hAnsi="TH SarabunPSK" w:cs="TH SarabunPSK" w:hint="cs"/>
                <w:szCs w:val="24"/>
                <w:cs/>
              </w:rPr>
              <w:t>ชาย</w:t>
            </w:r>
          </w:p>
        </w:tc>
        <w:tc>
          <w:tcPr>
            <w:tcW w:w="210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65823AD" w14:textId="77777777" w:rsidR="00383ADA" w:rsidRPr="00A31C67" w:rsidRDefault="00383ADA" w:rsidP="00383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sz w:val="24"/>
                <w:szCs w:val="24"/>
              </w:rPr>
              <w:t>5(41.7)</w:t>
            </w:r>
          </w:p>
        </w:tc>
        <w:tc>
          <w:tcPr>
            <w:tcW w:w="210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E5D9B95" w14:textId="77777777" w:rsidR="00383ADA" w:rsidRPr="00A31C67" w:rsidRDefault="00383ADA" w:rsidP="00383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sz w:val="24"/>
                <w:szCs w:val="24"/>
              </w:rPr>
              <w:t>5(41.7)</w:t>
            </w:r>
          </w:p>
        </w:tc>
        <w:tc>
          <w:tcPr>
            <w:tcW w:w="1363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8268702" w14:textId="77777777" w:rsidR="00383ADA" w:rsidRPr="00A31C67" w:rsidRDefault="00383ADA" w:rsidP="00383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31C67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</w:tbl>
    <w:p w14:paraId="3A8A41A7" w14:textId="4CCCED57" w:rsidR="00D87140" w:rsidRDefault="00E03B20" w:rsidP="005F75C1">
      <w:pPr>
        <w:spacing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/>
      </w:r>
      <w:r w:rsidR="00E11D39" w:rsidRPr="00A31C67">
        <w:rPr>
          <w:rFonts w:ascii="TH SarabunPSK" w:hAnsi="TH SarabunPSK" w:cs="TH SarabunPSK" w:hint="cs"/>
          <w:sz w:val="28"/>
          <w:cs/>
        </w:rPr>
        <w:tab/>
        <w:t xml:space="preserve">จากตารางที่ 1 แสดงลักษณะทั่วไปของอาสาสมัครทั้ง 24 คน </w:t>
      </w:r>
      <w:r w:rsidR="00D87140" w:rsidRPr="00A31C67">
        <w:rPr>
          <w:rFonts w:ascii="TH SarabunPSK" w:hAnsi="TH SarabunPSK" w:cs="TH SarabunPSK" w:hint="cs"/>
          <w:sz w:val="28"/>
          <w:cs/>
        </w:rPr>
        <w:t xml:space="preserve">แบ่งเป็น </w:t>
      </w:r>
      <w:r w:rsidR="00D87140" w:rsidRPr="00A31C6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กลุ่มที่ได้รับการรักษาโดยการฉีดสเตียรอยด์ควบคู่กับเลเซอร์ชนิดไดโอด ความยาวคลื่น 577 นาโมเมตร </w:t>
      </w:r>
      <w:r w:rsidR="00D87140" w:rsidRPr="00A31C67">
        <w:rPr>
          <w:rFonts w:ascii="TH SarabunPSK" w:hAnsi="TH SarabunPSK" w:cs="TH SarabunPSK"/>
          <w:sz w:val="28"/>
        </w:rPr>
        <w:t xml:space="preserve">12 </w:t>
      </w:r>
      <w:r w:rsidR="00D87140" w:rsidRPr="00A31C67">
        <w:rPr>
          <w:rFonts w:ascii="TH SarabunPSK" w:hAnsi="TH SarabunPSK" w:cs="TH SarabunPSK" w:hint="cs"/>
          <w:sz w:val="28"/>
          <w:cs/>
        </w:rPr>
        <w:t xml:space="preserve">คน และ </w:t>
      </w:r>
      <w:r w:rsidR="00D87140" w:rsidRPr="00A31C67">
        <w:rPr>
          <w:rFonts w:ascii="TH SarabunPSK" w:eastAsia="Times New Roman" w:hAnsi="TH SarabunPSK" w:cs="TH SarabunPSK"/>
          <w:color w:val="000000" w:themeColor="text1"/>
          <w:sz w:val="28"/>
          <w:cs/>
        </w:rPr>
        <w:t>กลุ่มที่ใช้การรักษาโดยการฉีดสเตียรอยด์อย่างเดียว</w:t>
      </w:r>
      <w:r w:rsidR="00D87140" w:rsidRPr="00A31C67">
        <w:rPr>
          <w:rFonts w:ascii="TH SarabunPSK" w:hAnsi="TH SarabunPSK" w:cs="TH SarabunPSK" w:hint="cs"/>
          <w:sz w:val="28"/>
          <w:cs/>
        </w:rPr>
        <w:t xml:space="preserve"> </w:t>
      </w:r>
      <w:r w:rsidR="00D87140" w:rsidRPr="00A31C67">
        <w:rPr>
          <w:rFonts w:ascii="TH SarabunPSK" w:hAnsi="TH SarabunPSK" w:cs="TH SarabunPSK"/>
          <w:sz w:val="28"/>
        </w:rPr>
        <w:t xml:space="preserve">12 </w:t>
      </w:r>
      <w:r w:rsidR="00D87140" w:rsidRPr="00A31C67">
        <w:rPr>
          <w:rFonts w:ascii="TH SarabunPSK" w:hAnsi="TH SarabunPSK" w:cs="TH SarabunPSK" w:hint="cs"/>
          <w:sz w:val="28"/>
          <w:cs/>
        </w:rPr>
        <w:t xml:space="preserve">คน โดยปัจจัยด้านอายุ และ ด้านเพศ ระหว่างสองกลุ่มไม่แตกต่างกัน </w:t>
      </w:r>
      <w:r w:rsidR="00D87140" w:rsidRPr="00A31C67">
        <w:rPr>
          <w:rFonts w:ascii="TH SarabunPSK" w:hAnsi="TH SarabunPSK" w:cs="TH SarabunPSK"/>
          <w:sz w:val="28"/>
        </w:rPr>
        <w:t>(p &gt; 0.05)</w:t>
      </w:r>
    </w:p>
    <w:p w14:paraId="133D88CA" w14:textId="73A24C6D" w:rsidR="00A0172D" w:rsidRPr="002940A6" w:rsidRDefault="00A0172D" w:rsidP="006475D4">
      <w:pPr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2940A6">
        <w:rPr>
          <w:rFonts w:ascii="TH SarabunPSK" w:hAnsi="TH SarabunPSK" w:cs="TH SarabunPSK" w:hint="cs"/>
          <w:b/>
          <w:bCs/>
          <w:sz w:val="28"/>
          <w:cs/>
        </w:rPr>
        <w:t xml:space="preserve">ผลการวิจัยหลัก </w:t>
      </w:r>
      <w:r w:rsidRPr="002940A6">
        <w:rPr>
          <w:rFonts w:ascii="TH SarabunPSK" w:hAnsi="TH SarabunPSK" w:cs="TH SarabunPSK"/>
          <w:b/>
          <w:bCs/>
          <w:sz w:val="28"/>
        </w:rPr>
        <w:t>(primary outcome)</w:t>
      </w:r>
    </w:p>
    <w:p w14:paraId="58303FF7" w14:textId="087DFC57" w:rsidR="00511A9B" w:rsidRDefault="00511A9B" w:rsidP="00511A9B">
      <w:pPr>
        <w:spacing w:line="240" w:lineRule="auto"/>
        <w:ind w:firstLine="720"/>
        <w:jc w:val="both"/>
        <w:rPr>
          <w:rFonts w:ascii="TH SarabunPSK" w:hAnsi="TH SarabunPSK" w:cs="TH SarabunPSK"/>
          <w:sz w:val="28"/>
          <w:cs/>
        </w:rPr>
      </w:pPr>
      <w:r w:rsidRPr="00511A9B">
        <w:rPr>
          <w:rFonts w:ascii="TH SarabunPSK" w:hAnsi="TH SarabunPSK" w:cs="TH SarabunPSK"/>
          <w:sz w:val="28"/>
          <w:cs/>
        </w:rPr>
        <w:t xml:space="preserve">การประเมิน </w:t>
      </w:r>
      <w:r w:rsidRPr="00511A9B">
        <w:rPr>
          <w:rFonts w:ascii="TH SarabunPSK" w:hAnsi="TH SarabunPSK" w:cs="TH SarabunPSK"/>
          <w:sz w:val="28"/>
        </w:rPr>
        <w:t xml:space="preserve">patient and observer scar assessment scale (POSAS) </w:t>
      </w:r>
      <w:r w:rsidRPr="00511A9B">
        <w:rPr>
          <w:rFonts w:ascii="TH SarabunPSK" w:hAnsi="TH SarabunPSK" w:cs="TH SarabunPSK"/>
          <w:sz w:val="28"/>
          <w:cs/>
        </w:rPr>
        <w:t xml:space="preserve">เป็นการประเมินผลการรักษา โดยแบ่งเป็น </w:t>
      </w:r>
      <w:r w:rsidRPr="00511A9B">
        <w:rPr>
          <w:rFonts w:ascii="TH SarabunPSK" w:hAnsi="TH SarabunPSK" w:cs="TH SarabunPSK"/>
          <w:sz w:val="28"/>
        </w:rPr>
        <w:t xml:space="preserve">2 </w:t>
      </w:r>
      <w:r w:rsidRPr="00511A9B">
        <w:rPr>
          <w:rFonts w:ascii="TH SarabunPSK" w:hAnsi="TH SarabunPSK" w:cs="TH SarabunPSK"/>
          <w:sz w:val="28"/>
          <w:cs/>
        </w:rPr>
        <w:t xml:space="preserve">ส่วน คือ </w:t>
      </w:r>
      <w:r w:rsidRPr="00511A9B">
        <w:rPr>
          <w:rFonts w:ascii="TH SarabunPSK" w:hAnsi="TH SarabunPSK" w:cs="TH SarabunPSK"/>
          <w:sz w:val="28"/>
        </w:rPr>
        <w:t xml:space="preserve">1. POSAS observer scale </w:t>
      </w:r>
      <w:r w:rsidRPr="00511A9B">
        <w:rPr>
          <w:rFonts w:ascii="TH SarabunPSK" w:hAnsi="TH SarabunPSK" w:cs="TH SarabunPSK"/>
          <w:sz w:val="28"/>
          <w:cs/>
        </w:rPr>
        <w:t xml:space="preserve">เป็นการประเมินจากแพทย์ผู้เชี่ยวชาญด้านผิวหนัง และ </w:t>
      </w:r>
      <w:r w:rsidRPr="00511A9B">
        <w:rPr>
          <w:rFonts w:ascii="TH SarabunPSK" w:hAnsi="TH SarabunPSK" w:cs="TH SarabunPSK"/>
          <w:sz w:val="28"/>
        </w:rPr>
        <w:t xml:space="preserve">2. POSAS patient scale </w:t>
      </w:r>
      <w:r w:rsidRPr="00511A9B">
        <w:rPr>
          <w:rFonts w:ascii="TH SarabunPSK" w:hAnsi="TH SarabunPSK" w:cs="TH SarabunPSK"/>
          <w:sz w:val="28"/>
          <w:cs/>
        </w:rPr>
        <w:t>เป็นการประเมินจากอาสาสมัคร</w:t>
      </w:r>
      <w:r w:rsidR="00390C9F">
        <w:rPr>
          <w:rFonts w:ascii="TH SarabunPSK" w:hAnsi="TH SarabunPSK" w:cs="TH SarabunPSK"/>
          <w:sz w:val="28"/>
        </w:rPr>
        <w:t xml:space="preserve"> </w:t>
      </w:r>
      <w:r w:rsidR="00CA6738">
        <w:rPr>
          <w:rFonts w:ascii="TH SarabunPSK" w:hAnsi="TH SarabunPSK" w:cs="TH SarabunPSK" w:hint="cs"/>
          <w:sz w:val="28"/>
          <w:cs/>
        </w:rPr>
        <w:t>เปรียบเทียบระหว่างสองกลุ่ม</w:t>
      </w:r>
    </w:p>
    <w:p w14:paraId="3A9F8A39" w14:textId="0F7500F1" w:rsidR="00211F37" w:rsidRPr="00F71AC7" w:rsidRDefault="00211F37" w:rsidP="00211F37">
      <w:pPr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F71AC7">
        <w:rPr>
          <w:rFonts w:ascii="TH SarabunPSK" w:hAnsi="TH SarabunPSK" w:cs="TH SarabunPSK"/>
          <w:b/>
          <w:bCs/>
          <w:sz w:val="28"/>
          <w:cs/>
        </w:rPr>
        <w:t xml:space="preserve">การประเมิน </w:t>
      </w:r>
      <w:r w:rsidRPr="00F71AC7">
        <w:rPr>
          <w:rFonts w:ascii="TH SarabunPSK" w:hAnsi="TH SarabunPSK" w:cs="TH SarabunPSK"/>
          <w:b/>
          <w:bCs/>
          <w:sz w:val="28"/>
        </w:rPr>
        <w:t>POSAS observer scale</w:t>
      </w:r>
      <w:r w:rsidR="00E9716B">
        <w:rPr>
          <w:rFonts w:ascii="TH SarabunPSK" w:hAnsi="TH SarabunPSK" w:cs="TH SarabunPSK" w:hint="cs"/>
          <w:b/>
          <w:bCs/>
          <w:sz w:val="28"/>
          <w:cs/>
        </w:rPr>
        <w:t xml:space="preserve"> โดยแพทย์</w:t>
      </w:r>
    </w:p>
    <w:p w14:paraId="6CABC362" w14:textId="60AA5663" w:rsidR="00B02E39" w:rsidRDefault="00211F37" w:rsidP="00211F37">
      <w:pPr>
        <w:spacing w:line="240" w:lineRule="auto"/>
        <w:ind w:firstLine="720"/>
        <w:jc w:val="both"/>
        <w:rPr>
          <w:rFonts w:ascii="TH SarabunPSK" w:hAnsi="TH SarabunPSK" w:cs="TH SarabunPSK"/>
          <w:sz w:val="28"/>
          <w:cs/>
        </w:rPr>
      </w:pPr>
      <w:r w:rsidRPr="00211F37">
        <w:rPr>
          <w:rFonts w:ascii="TH SarabunPSK" w:hAnsi="TH SarabunPSK" w:cs="TH SarabunPSK"/>
          <w:sz w:val="28"/>
          <w:cs/>
        </w:rPr>
        <w:t xml:space="preserve">แพทย์ผู้เชี่ยวชาญด้านผิวหนังซึ่งไม่ใช่ผู้วิจัย ทำการประเมิน </w:t>
      </w:r>
      <w:r w:rsidRPr="00211F37">
        <w:rPr>
          <w:rFonts w:ascii="TH SarabunPSK" w:hAnsi="TH SarabunPSK" w:cs="TH SarabunPSK"/>
          <w:sz w:val="28"/>
        </w:rPr>
        <w:t xml:space="preserve">POSAS observer scale </w:t>
      </w:r>
      <w:r w:rsidRPr="00211F37">
        <w:rPr>
          <w:rFonts w:ascii="TH SarabunPSK" w:hAnsi="TH SarabunPSK" w:cs="TH SarabunPSK"/>
          <w:sz w:val="28"/>
          <w:cs/>
        </w:rPr>
        <w:t xml:space="preserve">โดยทำการประเมินก่อนการรักษา </w:t>
      </w:r>
      <w:r w:rsidRPr="00211F37">
        <w:rPr>
          <w:rFonts w:ascii="TH SarabunPSK" w:hAnsi="TH SarabunPSK" w:cs="TH SarabunPSK"/>
          <w:sz w:val="28"/>
        </w:rPr>
        <w:t xml:space="preserve">1 </w:t>
      </w:r>
      <w:r w:rsidRPr="00211F37">
        <w:rPr>
          <w:rFonts w:ascii="TH SarabunPSK" w:hAnsi="TH SarabunPSK" w:cs="TH SarabunPSK"/>
          <w:sz w:val="28"/>
          <w:cs/>
        </w:rPr>
        <w:t>ครั้ง (</w:t>
      </w:r>
      <w:r w:rsidRPr="00211F37">
        <w:rPr>
          <w:rFonts w:ascii="TH SarabunPSK" w:hAnsi="TH SarabunPSK" w:cs="TH SarabunPSK"/>
          <w:sz w:val="28"/>
        </w:rPr>
        <w:t xml:space="preserve">baseline, POSAS observer scale) </w:t>
      </w:r>
      <w:r w:rsidRPr="00211F37">
        <w:rPr>
          <w:rFonts w:ascii="TH SarabunPSK" w:hAnsi="TH SarabunPSK" w:cs="TH SarabunPSK"/>
          <w:sz w:val="28"/>
          <w:cs/>
        </w:rPr>
        <w:t xml:space="preserve">และประเมินหลังการรักษาในแต่ละครั้ง จำนวน </w:t>
      </w:r>
      <w:r w:rsidRPr="00211F37">
        <w:rPr>
          <w:rFonts w:ascii="TH SarabunPSK" w:hAnsi="TH SarabunPSK" w:cs="TH SarabunPSK"/>
          <w:sz w:val="28"/>
        </w:rPr>
        <w:t xml:space="preserve">2 </w:t>
      </w:r>
      <w:r w:rsidRPr="00211F37">
        <w:rPr>
          <w:rFonts w:ascii="TH SarabunPSK" w:hAnsi="TH SarabunPSK" w:cs="TH SarabunPSK"/>
          <w:sz w:val="28"/>
          <w:cs/>
        </w:rPr>
        <w:t xml:space="preserve">ครั้ง หลังจากนั้นแพทย์ผู้วิจัยเป็นผู้รวบรวมผลคะแนนทั้งหมดของ </w:t>
      </w:r>
      <w:r w:rsidRPr="00211F37">
        <w:rPr>
          <w:rFonts w:ascii="TH SarabunPSK" w:hAnsi="TH SarabunPSK" w:cs="TH SarabunPSK"/>
          <w:sz w:val="28"/>
        </w:rPr>
        <w:t xml:space="preserve">POSAS observer scale </w:t>
      </w:r>
      <w:r w:rsidRPr="00211F37">
        <w:rPr>
          <w:rFonts w:ascii="TH SarabunPSK" w:hAnsi="TH SarabunPSK" w:cs="TH SarabunPSK"/>
          <w:sz w:val="28"/>
          <w:cs/>
        </w:rPr>
        <w:t xml:space="preserve">มาเปรียบเทียบ ก่อนการรักษาและหลังการรักษาในสัปดาห์ที่ </w:t>
      </w:r>
      <w:r w:rsidRPr="00211F37">
        <w:rPr>
          <w:rFonts w:ascii="TH SarabunPSK" w:hAnsi="TH SarabunPSK" w:cs="TH SarabunPSK"/>
          <w:sz w:val="28"/>
        </w:rPr>
        <w:t xml:space="preserve">4 </w:t>
      </w:r>
      <w:r w:rsidRPr="00211F37">
        <w:rPr>
          <w:rFonts w:ascii="TH SarabunPSK" w:hAnsi="TH SarabunPSK" w:cs="TH SarabunPSK"/>
          <w:sz w:val="28"/>
          <w:cs/>
        </w:rPr>
        <w:t xml:space="preserve">และสัปดาห์ที่ </w:t>
      </w:r>
      <w:r w:rsidRPr="00211F37">
        <w:rPr>
          <w:rFonts w:ascii="TH SarabunPSK" w:hAnsi="TH SarabunPSK" w:cs="TH SarabunPSK"/>
          <w:sz w:val="28"/>
        </w:rPr>
        <w:t xml:space="preserve">8 </w:t>
      </w:r>
      <w:r w:rsidRPr="00211F37">
        <w:rPr>
          <w:rFonts w:ascii="TH SarabunPSK" w:hAnsi="TH SarabunPSK" w:cs="TH SarabunPSK"/>
          <w:sz w:val="28"/>
          <w:cs/>
        </w:rPr>
        <w:t>ตามลำดับ ซึ่งจะนำค่าผลต่างของคะแนนก่อนและหลังการรักษามาหาค่าเฉลี่ย และ ส่วนเบี่ยงเบนมาตรฐาน เพื่อเปรียบเทียบผลลัพธ์ที่ได้จากการรักษาของทั้งสองกลุ่ม</w:t>
      </w:r>
    </w:p>
    <w:p w14:paraId="646141DC" w14:textId="5D4EDC33" w:rsidR="00D104F2" w:rsidRPr="00620DD3" w:rsidRDefault="00D104F2" w:rsidP="00D104F2">
      <w:pPr>
        <w:spacing w:line="240" w:lineRule="auto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D97AF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ตารางที่ 2</w:t>
      </w:r>
      <w:r w:rsidRPr="00620DD3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เปรียบเทียบคะแนนรวม</w:t>
      </w:r>
      <w:r w:rsidRPr="00620DD3">
        <w:rPr>
          <w:rFonts w:ascii="TH SarabunPSK" w:hAnsi="TH SarabunPSK" w:cs="TH SarabunPSK" w:hint="cs"/>
          <w:sz w:val="28"/>
          <w:cs/>
        </w:rPr>
        <w:t>การประเมิน</w:t>
      </w:r>
      <w:r w:rsidRPr="00620DD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20DD3">
        <w:rPr>
          <w:rFonts w:ascii="TH SarabunPSK" w:hAnsi="TH SarabunPSK" w:cs="TH SarabunPSK" w:hint="cs"/>
          <w:color w:val="000000" w:themeColor="text1"/>
          <w:sz w:val="28"/>
        </w:rPr>
        <w:t>POSAS observer</w:t>
      </w:r>
      <w:r w:rsidRPr="00620DD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20DD3">
        <w:rPr>
          <w:rFonts w:ascii="TH SarabunPSK" w:hAnsi="TH SarabunPSK" w:cs="TH SarabunPSK" w:hint="cs"/>
          <w:color w:val="000000" w:themeColor="text1"/>
          <w:sz w:val="28"/>
        </w:rPr>
        <w:t xml:space="preserve">scale </w:t>
      </w:r>
      <w:r w:rsidRPr="00620DD3">
        <w:rPr>
          <w:rFonts w:ascii="TH SarabunPSK" w:hAnsi="TH SarabunPSK" w:cs="TH SarabunPSK" w:hint="cs"/>
          <w:color w:val="000000" w:themeColor="text1"/>
          <w:sz w:val="28"/>
          <w:cs/>
        </w:rPr>
        <w:t>ก่อนการรักษาและหลังการรักษา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1134"/>
        <w:gridCol w:w="1106"/>
        <w:gridCol w:w="1106"/>
      </w:tblGrid>
      <w:tr w:rsidR="00DC7A86" w:rsidRPr="00E9716B" w14:paraId="0D8D93DB" w14:textId="77777777" w:rsidTr="0027467F"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5144A3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ค่าเฉลี่ยของคะแนนรวม </w:t>
            </w:r>
            <w:r w:rsidRPr="00E9716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</w:rPr>
              <w:t>POSAS observer</w:t>
            </w:r>
            <w:r w:rsidRPr="00E9716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9716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</w:rPr>
              <w:t>scale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C2ECE4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Diode laser 577 nm +</w:t>
            </w:r>
            <w:r w:rsidRPr="00E9716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  <w:t xml:space="preserve"> IL steroid (n=12)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06D233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IL steroid alone</w:t>
            </w:r>
          </w:p>
          <w:p w14:paraId="0FBAD39C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(n=12)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54BC6D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 value*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CD5048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 value**</w:t>
            </w:r>
          </w:p>
        </w:tc>
      </w:tr>
      <w:tr w:rsidR="00DC7A86" w:rsidRPr="00E9716B" w14:paraId="2729EFB3" w14:textId="77777777" w:rsidTr="0027467F"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B6DE6CB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23BAFFF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6DB9099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046F196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CAEBD37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10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69DC9E4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E56E8B3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C7A86" w:rsidRPr="00E9716B" w14:paraId="682D23FD" w14:textId="77777777" w:rsidTr="0027467F">
        <w:tc>
          <w:tcPr>
            <w:tcW w:w="2268" w:type="dxa"/>
            <w:tcBorders>
              <w:top w:val="double" w:sz="4" w:space="0" w:color="auto"/>
            </w:tcBorders>
          </w:tcPr>
          <w:p w14:paraId="0EDD633F" w14:textId="77777777" w:rsidR="00DC7A86" w:rsidRPr="00E9716B" w:rsidRDefault="00DC7A86" w:rsidP="0027467F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ก่อนการรักษา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E352AB9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40.7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8B4D5F2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12.2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C807D7C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38.1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85AA5FC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15.1</w:t>
            </w:r>
          </w:p>
        </w:tc>
        <w:tc>
          <w:tcPr>
            <w:tcW w:w="1106" w:type="dxa"/>
            <w:tcBorders>
              <w:top w:val="double" w:sz="4" w:space="0" w:color="auto"/>
            </w:tcBorders>
          </w:tcPr>
          <w:p w14:paraId="089E8745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0.640</w:t>
            </w:r>
          </w:p>
        </w:tc>
        <w:tc>
          <w:tcPr>
            <w:tcW w:w="1106" w:type="dxa"/>
            <w:tcBorders>
              <w:top w:val="double" w:sz="4" w:space="0" w:color="auto"/>
            </w:tcBorders>
          </w:tcPr>
          <w:p w14:paraId="44B829EC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DC7A86" w:rsidRPr="00E9716B" w14:paraId="2A8DA2DC" w14:textId="77777777" w:rsidTr="0027467F">
        <w:tc>
          <w:tcPr>
            <w:tcW w:w="2268" w:type="dxa"/>
          </w:tcPr>
          <w:p w14:paraId="26CA9846" w14:textId="77777777" w:rsidR="00DC7A86" w:rsidRPr="00E9716B" w:rsidRDefault="00DC7A86" w:rsidP="0027467F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สัปดาห์ที่ 4</w:t>
            </w:r>
          </w:p>
        </w:tc>
        <w:tc>
          <w:tcPr>
            <w:tcW w:w="1134" w:type="dxa"/>
          </w:tcPr>
          <w:p w14:paraId="45407678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34.5</w:t>
            </w:r>
          </w:p>
        </w:tc>
        <w:tc>
          <w:tcPr>
            <w:tcW w:w="1134" w:type="dxa"/>
          </w:tcPr>
          <w:p w14:paraId="550DA68B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12.6</w:t>
            </w:r>
          </w:p>
        </w:tc>
        <w:tc>
          <w:tcPr>
            <w:tcW w:w="1134" w:type="dxa"/>
          </w:tcPr>
          <w:p w14:paraId="07BB113E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36.0</w:t>
            </w:r>
          </w:p>
        </w:tc>
        <w:tc>
          <w:tcPr>
            <w:tcW w:w="1134" w:type="dxa"/>
          </w:tcPr>
          <w:p w14:paraId="2E913CD5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13.8</w:t>
            </w:r>
          </w:p>
        </w:tc>
        <w:tc>
          <w:tcPr>
            <w:tcW w:w="1106" w:type="dxa"/>
          </w:tcPr>
          <w:p w14:paraId="14D791E5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0.2029</w:t>
            </w:r>
          </w:p>
        </w:tc>
        <w:tc>
          <w:tcPr>
            <w:tcW w:w="1106" w:type="dxa"/>
          </w:tcPr>
          <w:p w14:paraId="2D04C1DA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DC7A86" w:rsidRPr="00E9716B" w14:paraId="308CC444" w14:textId="77777777" w:rsidTr="0027467F">
        <w:tc>
          <w:tcPr>
            <w:tcW w:w="2268" w:type="dxa"/>
          </w:tcPr>
          <w:p w14:paraId="16ADA386" w14:textId="77777777" w:rsidR="00DC7A86" w:rsidRPr="00E9716B" w:rsidRDefault="00DC7A86" w:rsidP="0027467F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สัปดาห์ที่ 8</w:t>
            </w:r>
          </w:p>
        </w:tc>
        <w:tc>
          <w:tcPr>
            <w:tcW w:w="1134" w:type="dxa"/>
          </w:tcPr>
          <w:p w14:paraId="1E66F7BD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24.6</w:t>
            </w:r>
          </w:p>
        </w:tc>
        <w:tc>
          <w:tcPr>
            <w:tcW w:w="1134" w:type="dxa"/>
          </w:tcPr>
          <w:p w14:paraId="6F3AE001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14:paraId="40B0781B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29.2</w:t>
            </w:r>
          </w:p>
        </w:tc>
        <w:tc>
          <w:tcPr>
            <w:tcW w:w="1134" w:type="dxa"/>
          </w:tcPr>
          <w:p w14:paraId="4CFC7375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10.7</w:t>
            </w:r>
          </w:p>
        </w:tc>
        <w:tc>
          <w:tcPr>
            <w:tcW w:w="1106" w:type="dxa"/>
          </w:tcPr>
          <w:p w14:paraId="0BE62C91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0.0500</w:t>
            </w:r>
          </w:p>
        </w:tc>
        <w:tc>
          <w:tcPr>
            <w:tcW w:w="1106" w:type="dxa"/>
          </w:tcPr>
          <w:p w14:paraId="18488115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DC7A86" w:rsidRPr="00E9716B" w14:paraId="3BDFB514" w14:textId="77777777" w:rsidTr="0027467F">
        <w:tc>
          <w:tcPr>
            <w:tcW w:w="2268" w:type="dxa"/>
            <w:tcBorders>
              <w:bottom w:val="double" w:sz="4" w:space="0" w:color="auto"/>
            </w:tcBorders>
          </w:tcPr>
          <w:p w14:paraId="2352430A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14:paraId="25E2A469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14:paraId="02CA1874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9716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106" w:type="dxa"/>
            <w:tcBorders>
              <w:bottom w:val="double" w:sz="4" w:space="0" w:color="auto"/>
            </w:tcBorders>
          </w:tcPr>
          <w:p w14:paraId="1E18D87C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double" w:sz="4" w:space="0" w:color="auto"/>
            </w:tcBorders>
          </w:tcPr>
          <w:p w14:paraId="3A35C552" w14:textId="77777777" w:rsidR="00DC7A86" w:rsidRPr="00E9716B" w:rsidRDefault="00DC7A86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14:paraId="09386440" w14:textId="192582C5" w:rsidR="004E7B91" w:rsidRDefault="00EA1099" w:rsidP="009C39B4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bookmarkStart w:id="0" w:name="_Hlk71280160"/>
      <w:r w:rsidRPr="00EA1099">
        <w:rPr>
          <w:rFonts w:ascii="TH SarabunPSK" w:eastAsia="Times New Roman" w:hAnsi="TH SarabunPSK" w:cs="TH SarabunPSK"/>
          <w:color w:val="000000" w:themeColor="text1"/>
          <w:sz w:val="28"/>
          <w:cs/>
        </w:rPr>
        <w:lastRenderedPageBreak/>
        <w:t>หมายเหตุ: *</w:t>
      </w:r>
      <w:r w:rsidRPr="00EA1099">
        <w:rPr>
          <w:rFonts w:ascii="TH SarabunPSK" w:eastAsia="Times New Roman" w:hAnsi="TH SarabunPSK" w:cs="TH SarabunPSK"/>
          <w:color w:val="000000" w:themeColor="text1"/>
          <w:sz w:val="28"/>
        </w:rPr>
        <w:t>Two-way, Repeated measure Analysis of variance, ANOVA</w:t>
      </w:r>
      <w:r>
        <w:rPr>
          <w:rFonts w:ascii="TH SarabunPSK" w:eastAsia="Times New Roman" w:hAnsi="TH SarabunPSK" w:cs="TH SarabunPSK"/>
          <w:color w:val="000000" w:themeColor="text1"/>
          <w:sz w:val="28"/>
        </w:rPr>
        <w:br/>
      </w:r>
      <w:r w:rsidRPr="00EA1099">
        <w:rPr>
          <w:rFonts w:ascii="TH SarabunPSK" w:eastAsia="Times New Roman" w:hAnsi="TH SarabunPSK" w:cs="TH SarabunPSK"/>
          <w:color w:val="000000" w:themeColor="text1"/>
          <w:sz w:val="28"/>
        </w:rPr>
        <w:t>SD = standard deviation, IL = intralesional, POSAS = patient and observer scar assessment scale</w:t>
      </w:r>
      <w:r>
        <w:rPr>
          <w:rFonts w:ascii="TH SarabunPSK" w:eastAsia="Times New Roman" w:hAnsi="TH SarabunPSK" w:cs="TH SarabunPSK"/>
          <w:color w:val="000000" w:themeColor="text1"/>
          <w:sz w:val="28"/>
        </w:rPr>
        <w:br/>
      </w:r>
      <w:r w:rsidR="00CF55B0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="004E7B91" w:rsidRPr="007D408D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</w:p>
    <w:p w14:paraId="1976A946" w14:textId="4CB1A132" w:rsidR="009C39B4" w:rsidRDefault="00F96330" w:rsidP="009C39B4">
      <w:pPr>
        <w:spacing w:line="240" w:lineRule="auto"/>
        <w:ind w:firstLine="720"/>
        <w:rPr>
          <w:rFonts w:ascii="TH SarabunPSK" w:eastAsia="Times New Roman" w:hAnsi="TH SarabunPSK" w:cs="TH SarabunPSK"/>
          <w:color w:val="000000" w:themeColor="text1"/>
          <w:sz w:val="28"/>
        </w:rPr>
      </w:pP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จากตารางที่ </w:t>
      </w:r>
      <w:r>
        <w:rPr>
          <w:rFonts w:ascii="TH SarabunPSK" w:eastAsia="Times New Roman" w:hAnsi="TH SarabunPSK" w:cs="TH SarabunPSK"/>
          <w:color w:val="000000" w:themeColor="text1"/>
          <w:sz w:val="28"/>
        </w:rPr>
        <w:t xml:space="preserve">2 </w:t>
      </w:r>
      <w:r w:rsidR="007D408D" w:rsidRPr="007D408D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กลุ่มที่ได้รับการรักษาโดยการฉีดสเตียรอยด์ควบคู่กับเลเซอร์ชนิดไดโอด ความยาวคลื่น 577 นาโมเมตร และกลุ่มที่ใช้การรักษาโดยการฉีดสเตียรอยด์อย่างเดียว </w:t>
      </w:r>
      <w:r w:rsidR="003F7E41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มีคะแนน</w:t>
      </w:r>
      <w:r w:rsidR="003F7E41" w:rsidRPr="003F7E41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="003F7E41" w:rsidRPr="00D929B9">
        <w:rPr>
          <w:rFonts w:ascii="TH SarabunPSK" w:eastAsia="Times New Roman" w:hAnsi="TH SarabunPSK" w:cs="TH SarabunPSK"/>
          <w:color w:val="000000" w:themeColor="text1"/>
          <w:sz w:val="28"/>
        </w:rPr>
        <w:t>POSAS observer scale</w:t>
      </w:r>
      <w:r w:rsidR="003F7E41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7D408D" w:rsidRPr="007D408D">
        <w:rPr>
          <w:rFonts w:ascii="TH SarabunPSK" w:eastAsia="Times New Roman" w:hAnsi="TH SarabunPSK" w:cs="TH SarabunPSK"/>
          <w:color w:val="000000" w:themeColor="text1"/>
          <w:sz w:val="28"/>
          <w:cs/>
        </w:rPr>
        <w:t>ลดลงอย่างมีนัยสำคัญเมื่อเทียบกับก่อนรักษาอย่างมีนัยสำคัญทางสถิติ (</w:t>
      </w:r>
      <w:r w:rsidR="007D408D" w:rsidRPr="007D408D">
        <w:rPr>
          <w:rFonts w:ascii="TH SarabunPSK" w:eastAsia="Times New Roman" w:hAnsi="TH SarabunPSK" w:cs="TH SarabunPSK"/>
          <w:color w:val="000000" w:themeColor="text1"/>
          <w:sz w:val="28"/>
        </w:rPr>
        <w:t>p&lt;</w:t>
      </w:r>
      <w:r w:rsidR="007D408D" w:rsidRPr="007D408D">
        <w:rPr>
          <w:rFonts w:ascii="TH SarabunPSK" w:eastAsia="Times New Roman" w:hAnsi="TH SarabunPSK" w:cs="TH SarabunPSK"/>
          <w:color w:val="000000" w:themeColor="text1"/>
          <w:sz w:val="28"/>
          <w:cs/>
        </w:rPr>
        <w:t>0.001)</w:t>
      </w:r>
    </w:p>
    <w:p w14:paraId="0037EAEE" w14:textId="0412966A" w:rsidR="00F71AC7" w:rsidRDefault="00D929B9" w:rsidP="00CE699D">
      <w:pPr>
        <w:spacing w:line="240" w:lineRule="auto"/>
        <w:ind w:firstLine="720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จาก </w:t>
      </w:r>
      <w:r w:rsidRPr="00D929B9">
        <w:rPr>
          <w:rFonts w:ascii="TH SarabunPSK" w:eastAsia="Times New Roman" w:hAnsi="TH SarabunPSK" w:cs="TH SarabunPSK"/>
          <w:color w:val="000000" w:themeColor="text1"/>
          <w:sz w:val="28"/>
        </w:rPr>
        <w:t xml:space="preserve">Post Hoc test </w:t>
      </w:r>
      <w:r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ด้วย </w:t>
      </w:r>
      <w:r w:rsidRPr="00D929B9">
        <w:rPr>
          <w:rFonts w:ascii="TH SarabunPSK" w:eastAsia="Times New Roman" w:hAnsi="TH SarabunPSK" w:cs="TH SarabunPSK"/>
          <w:color w:val="000000" w:themeColor="text1"/>
          <w:sz w:val="28"/>
        </w:rPr>
        <w:t xml:space="preserve">Least square difference test (LSD) </w:t>
      </w:r>
      <w:r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ผลต่างค่าเฉลี่ยของคะแนนรวม </w:t>
      </w:r>
      <w:r w:rsidRPr="00D929B9">
        <w:rPr>
          <w:rFonts w:ascii="TH SarabunPSK" w:eastAsia="Times New Roman" w:hAnsi="TH SarabunPSK" w:cs="TH SarabunPSK"/>
          <w:color w:val="000000" w:themeColor="text1"/>
          <w:sz w:val="28"/>
        </w:rPr>
        <w:t xml:space="preserve">POSAS observer scale </w:t>
      </w:r>
      <w:r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ในกลุ่มได้รับการรักษาโดยการฉีดสเตียรอยด์ควบคู่กับเลเซอร์ชนิดไดโอด ความยาวคลื่น 577 นาโมเมตร มีค่าเฉลี่ยคะแนนรวม </w:t>
      </w:r>
      <w:r w:rsidRPr="00D929B9">
        <w:rPr>
          <w:rFonts w:ascii="TH SarabunPSK" w:eastAsia="Times New Roman" w:hAnsi="TH SarabunPSK" w:cs="TH SarabunPSK"/>
          <w:color w:val="000000" w:themeColor="text1"/>
          <w:sz w:val="28"/>
        </w:rPr>
        <w:t xml:space="preserve">POSAS observer scale </w:t>
      </w:r>
      <w:r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>ลดลง</w:t>
      </w:r>
      <w:r w:rsidR="00570ED6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อย่างมีนัยสำคัญ </w:t>
      </w:r>
      <w:r w:rsidR="00CE699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เมื่อ</w:t>
      </w:r>
      <w:r w:rsidR="00570ED6"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>เทียบกับก่อนการรักษา</w:t>
      </w:r>
      <w:r w:rsidR="00CE699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>(</w:t>
      </w:r>
      <w:r w:rsidRPr="00D929B9">
        <w:rPr>
          <w:rFonts w:ascii="TH SarabunPSK" w:eastAsia="Times New Roman" w:hAnsi="TH SarabunPSK" w:cs="TH SarabunPSK"/>
          <w:color w:val="000000" w:themeColor="text1"/>
          <w:sz w:val="28"/>
        </w:rPr>
        <w:t>p&lt;</w:t>
      </w:r>
      <w:r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0.001) </w:t>
      </w:r>
      <w:r w:rsidR="00CE699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ที่</w:t>
      </w:r>
      <w:r w:rsidR="00CE699D"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>สัปดาห์ที่ 4</w:t>
      </w:r>
      <w:r w:rsidR="00CE699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CE699D"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และ สัปดาห์ที่ 8 </w:t>
      </w:r>
      <w:r w:rsidR="00CE699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และ</w:t>
      </w:r>
      <w:r w:rsidR="00CE699D"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กลุ่มได้รับการรักษาโดยการฉีดสเตียรอยด์อย่างเดียว </w:t>
      </w:r>
      <w:r w:rsidR="007375A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พบว่า </w:t>
      </w:r>
      <w:r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ค่าเฉลี่ยของคะแนนรวม </w:t>
      </w:r>
      <w:r w:rsidRPr="00D929B9">
        <w:rPr>
          <w:rFonts w:ascii="TH SarabunPSK" w:eastAsia="Times New Roman" w:hAnsi="TH SarabunPSK" w:cs="TH SarabunPSK"/>
          <w:color w:val="000000" w:themeColor="text1"/>
          <w:sz w:val="28"/>
        </w:rPr>
        <w:t xml:space="preserve">POSAS observer scale </w:t>
      </w:r>
      <w:r w:rsidR="007375A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ไม่มีความแตกต่างที่</w:t>
      </w:r>
      <w:r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>สัปดาห์ที่ 4</w:t>
      </w:r>
      <w:r w:rsidR="007375A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7375AF"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>(</w:t>
      </w:r>
      <w:r w:rsidR="007375AF" w:rsidRPr="00D929B9">
        <w:rPr>
          <w:rFonts w:ascii="TH SarabunPSK" w:eastAsia="Times New Roman" w:hAnsi="TH SarabunPSK" w:cs="TH SarabunPSK"/>
          <w:color w:val="000000" w:themeColor="text1"/>
          <w:sz w:val="28"/>
        </w:rPr>
        <w:t>p=</w:t>
      </w:r>
      <w:r w:rsidR="007375AF"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>0.486)</w:t>
      </w:r>
      <w:r w:rsidR="007375A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เมื่อ</w:t>
      </w:r>
      <w:r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>เทียบกับก่อนการรักษา</w:t>
      </w:r>
      <w:r w:rsidR="007375A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แต่เมื่อติดตามที่ </w:t>
      </w:r>
      <w:r w:rsidR="007375AF">
        <w:rPr>
          <w:rFonts w:ascii="TH SarabunPSK" w:eastAsia="Times New Roman" w:hAnsi="TH SarabunPSK" w:cs="TH SarabunPSK"/>
          <w:color w:val="000000" w:themeColor="text1"/>
          <w:sz w:val="28"/>
        </w:rPr>
        <w:t xml:space="preserve">8 </w:t>
      </w:r>
      <w:r w:rsidR="007375A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สัปดาห์พบว่า </w:t>
      </w:r>
      <w:r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มีค่าเฉลี่ยคะแนนรวม </w:t>
      </w:r>
      <w:r w:rsidRPr="00D929B9">
        <w:rPr>
          <w:rFonts w:ascii="TH SarabunPSK" w:eastAsia="Times New Roman" w:hAnsi="TH SarabunPSK" w:cs="TH SarabunPSK"/>
          <w:color w:val="000000" w:themeColor="text1"/>
          <w:sz w:val="28"/>
        </w:rPr>
        <w:t>POSAS observer scale</w:t>
      </w:r>
      <w:r w:rsidR="007375A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>ลดลงอย่างมีนัยสำคัญทางสถิติ</w:t>
      </w:r>
      <w:r w:rsidR="007375A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เมื่อ</w:t>
      </w:r>
      <w:r w:rsidR="007375AF"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>เทียบกับก่อนการรักษา</w:t>
      </w:r>
      <w:r w:rsidR="007375A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7375AF"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>(</w:t>
      </w:r>
      <w:r w:rsidR="007375AF" w:rsidRPr="00D929B9">
        <w:rPr>
          <w:rFonts w:ascii="TH SarabunPSK" w:eastAsia="Times New Roman" w:hAnsi="TH SarabunPSK" w:cs="TH SarabunPSK"/>
          <w:color w:val="000000" w:themeColor="text1"/>
          <w:sz w:val="28"/>
        </w:rPr>
        <w:t>p=</w:t>
      </w:r>
      <w:r w:rsidR="007375AF" w:rsidRPr="00D929B9">
        <w:rPr>
          <w:rFonts w:ascii="TH SarabunPSK" w:eastAsia="Times New Roman" w:hAnsi="TH SarabunPSK" w:cs="TH SarabunPSK"/>
          <w:color w:val="000000" w:themeColor="text1"/>
          <w:sz w:val="28"/>
          <w:cs/>
        </w:rPr>
        <w:t>0.018)</w:t>
      </w:r>
    </w:p>
    <w:p w14:paraId="2FD18A6C" w14:textId="49C6D937" w:rsidR="009C39B4" w:rsidRPr="009C39B4" w:rsidRDefault="009C39B4" w:rsidP="009C39B4">
      <w:pPr>
        <w:spacing w:line="240" w:lineRule="auto"/>
        <w:ind w:firstLine="720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7D408D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เมื่อเปรียบเทียบระหว่างทั้ง 2 กลุ่ม พบว่า คะแนนรวมจากการประเมิน </w:t>
      </w:r>
      <w:r w:rsidRPr="007D408D">
        <w:rPr>
          <w:rFonts w:ascii="TH SarabunPSK" w:eastAsia="Times New Roman" w:hAnsi="TH SarabunPSK" w:cs="TH SarabunPSK"/>
          <w:color w:val="000000" w:themeColor="text1"/>
          <w:sz w:val="28"/>
        </w:rPr>
        <w:t xml:space="preserve">POSAS observer scale </w:t>
      </w:r>
      <w:r w:rsidRPr="007D408D">
        <w:rPr>
          <w:rFonts w:ascii="TH SarabunPSK" w:eastAsia="Times New Roman" w:hAnsi="TH SarabunPSK" w:cs="TH SarabunPSK"/>
          <w:color w:val="000000" w:themeColor="text1"/>
          <w:sz w:val="28"/>
          <w:cs/>
        </w:rPr>
        <w:t>ของทั้ง 2 กลุ่ม ไม่มีความแตกต่างกันทางสถิติ (</w:t>
      </w:r>
      <w:r w:rsidRPr="007D408D">
        <w:rPr>
          <w:rFonts w:ascii="TH SarabunPSK" w:eastAsia="Times New Roman" w:hAnsi="TH SarabunPSK" w:cs="TH SarabunPSK"/>
          <w:color w:val="000000" w:themeColor="text1"/>
          <w:sz w:val="28"/>
        </w:rPr>
        <w:t>p=</w:t>
      </w:r>
      <w:r w:rsidRPr="007D408D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0.2029) </w:t>
      </w:r>
      <w:r w:rsidR="007375A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ที่</w:t>
      </w:r>
      <w:r w:rsidR="007375AF" w:rsidRPr="007D408D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สัปดาห์ที่ 4 </w:t>
      </w:r>
      <w:r w:rsidR="00233D8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ในขณะที่ พบว่า ค่าเฉลี่ย</w:t>
      </w:r>
      <w:r w:rsidRPr="007D408D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คะแนนรวมจากการประเมิน </w:t>
      </w:r>
      <w:r w:rsidRPr="007D408D">
        <w:rPr>
          <w:rFonts w:ascii="TH SarabunPSK" w:eastAsia="Times New Roman" w:hAnsi="TH SarabunPSK" w:cs="TH SarabunPSK"/>
          <w:color w:val="000000" w:themeColor="text1"/>
          <w:sz w:val="28"/>
        </w:rPr>
        <w:t xml:space="preserve">POSAS observer scale </w:t>
      </w:r>
      <w:r w:rsidRPr="007D408D">
        <w:rPr>
          <w:rFonts w:ascii="TH SarabunPSK" w:eastAsia="Times New Roman" w:hAnsi="TH SarabunPSK" w:cs="TH SarabunPSK"/>
          <w:color w:val="000000" w:themeColor="text1"/>
          <w:sz w:val="28"/>
          <w:cs/>
        </w:rPr>
        <w:t>ของกลุ่มที่ได้รับการรักษาโดยการฉีดสเตียรอยด์ควบคู่กับเลเซอร์ชนิดไดโอด ความยาวคลื่น 577 นาโมเมตร ลดลงมากกว่าเมื่อเทียบกับกลุ่มที่ใช้การรักษาโดยการฉีดสเตียรอยด์อย่างเดียว</w:t>
      </w:r>
      <w:r w:rsidR="00233D8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233D84" w:rsidRPr="007D408D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ในการรักษาสัปดาห์ที่ 8 </w:t>
      </w:r>
      <w:r w:rsidRPr="007D408D">
        <w:rPr>
          <w:rFonts w:ascii="TH SarabunPSK" w:eastAsia="Times New Roman" w:hAnsi="TH SarabunPSK" w:cs="TH SarabunPSK"/>
          <w:color w:val="000000" w:themeColor="text1"/>
          <w:sz w:val="28"/>
          <w:cs/>
        </w:rPr>
        <w:t>และแตกต่างกันอย่างมีนัยสำคัญ (</w:t>
      </w:r>
      <w:r w:rsidRPr="007D408D">
        <w:rPr>
          <w:rFonts w:ascii="TH SarabunPSK" w:eastAsia="Times New Roman" w:hAnsi="TH SarabunPSK" w:cs="TH SarabunPSK"/>
          <w:color w:val="000000" w:themeColor="text1"/>
          <w:sz w:val="28"/>
        </w:rPr>
        <w:t>p=</w:t>
      </w:r>
      <w:r w:rsidRPr="007D408D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0.05) </w:t>
      </w:r>
      <w:r w:rsidR="007375AF">
        <w:rPr>
          <w:rFonts w:ascii="TH SarabunPSK" w:eastAsia="Times New Roman" w:hAnsi="TH SarabunPSK" w:cs="TH SarabunPSK"/>
          <w:color w:val="000000" w:themeColor="text1"/>
          <w:sz w:val="28"/>
        </w:rPr>
        <w:t>(</w:t>
      </w:r>
      <w:r w:rsidR="007375AF" w:rsidRPr="007D408D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ตารางที่ </w:t>
      </w:r>
      <w:r w:rsidR="007375A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2</w:t>
      </w:r>
      <w:r w:rsidR="007375AF">
        <w:rPr>
          <w:rFonts w:ascii="TH SarabunPSK" w:eastAsia="Times New Roman" w:hAnsi="TH SarabunPSK" w:cs="TH SarabunPSK"/>
          <w:color w:val="000000" w:themeColor="text1"/>
          <w:sz w:val="28"/>
        </w:rPr>
        <w:t>)</w:t>
      </w:r>
    </w:p>
    <w:p w14:paraId="587060BE" w14:textId="21712392" w:rsidR="00F338FF" w:rsidRPr="00F71AC7" w:rsidRDefault="00F338FF" w:rsidP="00F71AC7">
      <w:pPr>
        <w:spacing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71AC7">
        <w:rPr>
          <w:rFonts w:ascii="TH SarabunPSK" w:hAnsi="TH SarabunPSK" w:cs="TH SarabunPSK" w:hint="cs"/>
          <w:b/>
          <w:bCs/>
          <w:sz w:val="28"/>
          <w:cs/>
        </w:rPr>
        <w:t xml:space="preserve">การประเมิน </w:t>
      </w:r>
      <w:r w:rsidRPr="00F71AC7">
        <w:rPr>
          <w:rFonts w:ascii="TH SarabunPSK" w:hAnsi="TH SarabunPSK" w:cs="TH SarabunPSK" w:hint="cs"/>
          <w:b/>
          <w:bCs/>
          <w:sz w:val="28"/>
        </w:rPr>
        <w:t>POSAS patient scale</w:t>
      </w:r>
    </w:p>
    <w:p w14:paraId="4CD2019C" w14:textId="495218F7" w:rsidR="00002D84" w:rsidRPr="00EE40C3" w:rsidRDefault="00002D84" w:rsidP="00EE40C3">
      <w:pPr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E40C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อาสาสมัครทำการประเมิน </w:t>
      </w:r>
      <w:r w:rsidRPr="00EE40C3">
        <w:rPr>
          <w:rFonts w:ascii="TH SarabunPSK" w:hAnsi="TH SarabunPSK" w:cs="TH SarabunPSK" w:hint="cs"/>
          <w:color w:val="000000" w:themeColor="text1"/>
          <w:sz w:val="28"/>
        </w:rPr>
        <w:t xml:space="preserve">POSAS patient scale </w:t>
      </w:r>
      <w:r w:rsidRPr="00EE40C3">
        <w:rPr>
          <w:rFonts w:ascii="TH SarabunPSK" w:hAnsi="TH SarabunPSK" w:cs="TH SarabunPSK" w:hint="cs"/>
          <w:color w:val="000000" w:themeColor="text1"/>
          <w:sz w:val="28"/>
          <w:cs/>
        </w:rPr>
        <w:t>โดยทำการประเมินก่อนการรักษา 1 ครั้ง (</w:t>
      </w:r>
      <w:r w:rsidRPr="00EE40C3">
        <w:rPr>
          <w:rFonts w:ascii="TH SarabunPSK" w:hAnsi="TH SarabunPSK" w:cs="TH SarabunPSK" w:hint="cs"/>
          <w:color w:val="000000" w:themeColor="text1"/>
          <w:sz w:val="28"/>
        </w:rPr>
        <w:t xml:space="preserve">baseline, POSAS patient scale) </w:t>
      </w:r>
      <w:r w:rsidRPr="00EE40C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และประเมินหลังการรักษาในแต่ละครั้ง จำนวน 2 ครั้ง หลังจากนั้นแพทย์ผู้วิจัยเป็นผู้รวบรวมผลคะแนนทั้งหมดของ </w:t>
      </w:r>
      <w:r w:rsidRPr="00EE40C3">
        <w:rPr>
          <w:rFonts w:ascii="TH SarabunPSK" w:hAnsi="TH SarabunPSK" w:cs="TH SarabunPSK" w:hint="cs"/>
          <w:color w:val="000000" w:themeColor="text1"/>
          <w:sz w:val="28"/>
        </w:rPr>
        <w:t xml:space="preserve">POSAS patient scale </w:t>
      </w:r>
      <w:r w:rsidRPr="00EE40C3">
        <w:rPr>
          <w:rFonts w:ascii="TH SarabunPSK" w:hAnsi="TH SarabunPSK" w:cs="TH SarabunPSK" w:hint="cs"/>
          <w:color w:val="000000" w:themeColor="text1"/>
          <w:sz w:val="28"/>
          <w:cs/>
        </w:rPr>
        <w:t>มาเปรียบเทียบ ก่อนการรักษา และ หลังการรักษาในสัปดาห์ที่ 4 และสัปดาห์ที่ 8 ตามลำดับ ซึ่งจะนำค่าผลต่างของคะแนนก่อนและหลังการรักษามาหาค่าเฉลี่ย และ ส่วนเบี่ยงเบนมาตรฐาน เพื่อเปรียบเทียบผลลัพธ์ที่ได้จากการรักษาของทั้งสองกลุ่ม</w:t>
      </w:r>
    </w:p>
    <w:p w14:paraId="2F949E7B" w14:textId="257E8077" w:rsidR="00002D84" w:rsidRPr="000731AB" w:rsidRDefault="00002D84" w:rsidP="00EE40C3">
      <w:pPr>
        <w:spacing w:line="240" w:lineRule="auto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066E3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ตารางที่</w:t>
      </w:r>
      <w:r w:rsidR="00EE40C3" w:rsidRPr="00066E3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066E38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3 </w:t>
      </w:r>
      <w:r w:rsidRPr="000731AB">
        <w:rPr>
          <w:rFonts w:ascii="TH SarabunPSK" w:hAnsi="TH SarabunPSK" w:cs="TH SarabunPSK" w:hint="cs"/>
          <w:color w:val="000000" w:themeColor="text1"/>
          <w:sz w:val="28"/>
          <w:cs/>
        </w:rPr>
        <w:t>เปรียบเทียบคะแนนรวม</w:t>
      </w:r>
      <w:r w:rsidRPr="000731AB">
        <w:rPr>
          <w:rFonts w:ascii="TH SarabunPSK" w:hAnsi="TH SarabunPSK" w:cs="TH SarabunPSK" w:hint="cs"/>
          <w:sz w:val="28"/>
          <w:cs/>
        </w:rPr>
        <w:t>การประเมิน</w:t>
      </w:r>
      <w:r w:rsidRPr="000731A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731AB">
        <w:rPr>
          <w:rFonts w:ascii="TH SarabunPSK" w:hAnsi="TH SarabunPSK" w:cs="TH SarabunPSK" w:hint="cs"/>
          <w:color w:val="000000" w:themeColor="text1"/>
          <w:sz w:val="28"/>
        </w:rPr>
        <w:t>POSAS patient</w:t>
      </w:r>
      <w:r w:rsidRPr="000731A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731AB">
        <w:rPr>
          <w:rFonts w:ascii="TH SarabunPSK" w:hAnsi="TH SarabunPSK" w:cs="TH SarabunPSK" w:hint="cs"/>
          <w:color w:val="000000" w:themeColor="text1"/>
          <w:sz w:val="28"/>
        </w:rPr>
        <w:t xml:space="preserve">scale </w:t>
      </w:r>
      <w:r w:rsidRPr="000731AB">
        <w:rPr>
          <w:rFonts w:ascii="TH SarabunPSK" w:hAnsi="TH SarabunPSK" w:cs="TH SarabunPSK" w:hint="cs"/>
          <w:color w:val="000000" w:themeColor="text1"/>
          <w:sz w:val="28"/>
          <w:cs/>
        </w:rPr>
        <w:t>ก่อนการรักษาและหลังการรักษา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169"/>
        <w:gridCol w:w="1169"/>
        <w:gridCol w:w="1169"/>
        <w:gridCol w:w="1170"/>
        <w:gridCol w:w="1108"/>
        <w:gridCol w:w="1109"/>
      </w:tblGrid>
      <w:tr w:rsidR="00EE545D" w:rsidRPr="00066E38" w14:paraId="1E172787" w14:textId="77777777" w:rsidTr="0027467F">
        <w:tc>
          <w:tcPr>
            <w:tcW w:w="2122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E30227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ค่าเฉลี่ยของคะแนนรวม </w:t>
            </w:r>
            <w:r w:rsidRPr="00066E38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</w:rPr>
              <w:t xml:space="preserve">POSAS </w:t>
            </w:r>
            <w:r w:rsidRPr="00066E3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patient</w:t>
            </w:r>
            <w:r w:rsidRPr="00066E38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066E38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</w:rPr>
              <w:t>scale</w:t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D6468B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Diode laser 577 nm +</w:t>
            </w:r>
            <w:r w:rsidRPr="00066E3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  <w:t xml:space="preserve"> IL steroid (n=12)</w:t>
            </w:r>
          </w:p>
        </w:tc>
        <w:tc>
          <w:tcPr>
            <w:tcW w:w="233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5D1B0F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IL steroid alone</w:t>
            </w:r>
          </w:p>
          <w:p w14:paraId="26E4031D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(n=12)</w:t>
            </w:r>
          </w:p>
        </w:tc>
        <w:tc>
          <w:tcPr>
            <w:tcW w:w="110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584255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 value*</w:t>
            </w:r>
          </w:p>
        </w:tc>
        <w:tc>
          <w:tcPr>
            <w:tcW w:w="110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F585B5" w14:textId="63C1222E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 value*</w:t>
            </w:r>
          </w:p>
        </w:tc>
      </w:tr>
      <w:tr w:rsidR="00EE545D" w:rsidRPr="00066E38" w14:paraId="170B179E" w14:textId="77777777" w:rsidTr="0027467F">
        <w:tc>
          <w:tcPr>
            <w:tcW w:w="2122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9543769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EDEC163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116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2ADD1C0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16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15483F9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257BD67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10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B09D901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3D6EB3A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E545D" w:rsidRPr="00066E38" w14:paraId="02B0B590" w14:textId="77777777" w:rsidTr="0027467F">
        <w:tc>
          <w:tcPr>
            <w:tcW w:w="2122" w:type="dxa"/>
            <w:tcBorders>
              <w:top w:val="double" w:sz="4" w:space="0" w:color="auto"/>
            </w:tcBorders>
          </w:tcPr>
          <w:p w14:paraId="1F95D281" w14:textId="77777777" w:rsidR="00EE545D" w:rsidRPr="00066E38" w:rsidRDefault="00EE545D" w:rsidP="0027467F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66E38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ก่อนการรักษา</w:t>
            </w:r>
          </w:p>
        </w:tc>
        <w:tc>
          <w:tcPr>
            <w:tcW w:w="1169" w:type="dxa"/>
            <w:tcBorders>
              <w:top w:val="double" w:sz="4" w:space="0" w:color="auto"/>
            </w:tcBorders>
          </w:tcPr>
          <w:p w14:paraId="51B96AFD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sz w:val="24"/>
                <w:szCs w:val="24"/>
              </w:rPr>
              <w:t>46.5</w:t>
            </w:r>
          </w:p>
        </w:tc>
        <w:tc>
          <w:tcPr>
            <w:tcW w:w="1169" w:type="dxa"/>
            <w:tcBorders>
              <w:top w:val="double" w:sz="4" w:space="0" w:color="auto"/>
            </w:tcBorders>
          </w:tcPr>
          <w:p w14:paraId="514A5ABA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11.5</w:t>
            </w:r>
          </w:p>
        </w:tc>
        <w:tc>
          <w:tcPr>
            <w:tcW w:w="1169" w:type="dxa"/>
            <w:tcBorders>
              <w:top w:val="double" w:sz="4" w:space="0" w:color="auto"/>
            </w:tcBorders>
          </w:tcPr>
          <w:p w14:paraId="2C878436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41.8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65E7E202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14.9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BD65121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0.33</w:t>
            </w:r>
          </w:p>
        </w:tc>
        <w:tc>
          <w:tcPr>
            <w:tcW w:w="1109" w:type="dxa"/>
            <w:tcBorders>
              <w:top w:val="double" w:sz="4" w:space="0" w:color="auto"/>
            </w:tcBorders>
          </w:tcPr>
          <w:p w14:paraId="37F30FC4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EE545D" w:rsidRPr="00066E38" w14:paraId="3DDE5BD1" w14:textId="77777777" w:rsidTr="0027467F">
        <w:tc>
          <w:tcPr>
            <w:tcW w:w="2122" w:type="dxa"/>
          </w:tcPr>
          <w:p w14:paraId="5032033E" w14:textId="77777777" w:rsidR="00EE545D" w:rsidRPr="00066E38" w:rsidRDefault="00EE545D" w:rsidP="0027467F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สัปดาห์ที่ 4</w:t>
            </w:r>
          </w:p>
        </w:tc>
        <w:tc>
          <w:tcPr>
            <w:tcW w:w="1169" w:type="dxa"/>
          </w:tcPr>
          <w:p w14:paraId="29B348A1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31.5</w:t>
            </w:r>
          </w:p>
        </w:tc>
        <w:tc>
          <w:tcPr>
            <w:tcW w:w="1169" w:type="dxa"/>
          </w:tcPr>
          <w:p w14:paraId="5DF61091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12.3</w:t>
            </w:r>
          </w:p>
        </w:tc>
        <w:tc>
          <w:tcPr>
            <w:tcW w:w="1169" w:type="dxa"/>
          </w:tcPr>
          <w:p w14:paraId="43E680D6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34.5</w:t>
            </w:r>
          </w:p>
        </w:tc>
        <w:tc>
          <w:tcPr>
            <w:tcW w:w="1170" w:type="dxa"/>
          </w:tcPr>
          <w:p w14:paraId="7CE97CBD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10.8</w:t>
            </w:r>
          </w:p>
        </w:tc>
        <w:tc>
          <w:tcPr>
            <w:tcW w:w="1108" w:type="dxa"/>
          </w:tcPr>
          <w:p w14:paraId="24634730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0.1276</w:t>
            </w:r>
          </w:p>
        </w:tc>
        <w:tc>
          <w:tcPr>
            <w:tcW w:w="1109" w:type="dxa"/>
          </w:tcPr>
          <w:p w14:paraId="0FAEBEE7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EE545D" w:rsidRPr="00066E38" w14:paraId="2B22E904" w14:textId="77777777" w:rsidTr="0027467F">
        <w:tc>
          <w:tcPr>
            <w:tcW w:w="2122" w:type="dxa"/>
          </w:tcPr>
          <w:p w14:paraId="167527BC" w14:textId="77777777" w:rsidR="00EE545D" w:rsidRPr="00066E38" w:rsidRDefault="00EE545D" w:rsidP="0027467F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สัปดาห์ที่ 8</w:t>
            </w:r>
          </w:p>
        </w:tc>
        <w:tc>
          <w:tcPr>
            <w:tcW w:w="1169" w:type="dxa"/>
          </w:tcPr>
          <w:p w14:paraId="278223BA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21.7</w:t>
            </w:r>
          </w:p>
        </w:tc>
        <w:tc>
          <w:tcPr>
            <w:tcW w:w="1169" w:type="dxa"/>
          </w:tcPr>
          <w:p w14:paraId="46A15489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8.8</w:t>
            </w:r>
          </w:p>
        </w:tc>
        <w:tc>
          <w:tcPr>
            <w:tcW w:w="1169" w:type="dxa"/>
          </w:tcPr>
          <w:p w14:paraId="3634EDED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26.7</w:t>
            </w:r>
          </w:p>
        </w:tc>
        <w:tc>
          <w:tcPr>
            <w:tcW w:w="1170" w:type="dxa"/>
          </w:tcPr>
          <w:p w14:paraId="279874FE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1108" w:type="dxa"/>
          </w:tcPr>
          <w:p w14:paraId="1ECCEA39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0.0270</w:t>
            </w:r>
          </w:p>
        </w:tc>
        <w:tc>
          <w:tcPr>
            <w:tcW w:w="1109" w:type="dxa"/>
          </w:tcPr>
          <w:p w14:paraId="36425E28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EE545D" w:rsidRPr="00066E38" w14:paraId="2631E352" w14:textId="77777777" w:rsidTr="0027467F">
        <w:tc>
          <w:tcPr>
            <w:tcW w:w="2122" w:type="dxa"/>
            <w:tcBorders>
              <w:bottom w:val="double" w:sz="4" w:space="0" w:color="auto"/>
            </w:tcBorders>
          </w:tcPr>
          <w:p w14:paraId="7552190A" w14:textId="77777777" w:rsidR="00EE545D" w:rsidRPr="00066E38" w:rsidRDefault="00EE545D" w:rsidP="008B0B1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2338" w:type="dxa"/>
            <w:gridSpan w:val="2"/>
            <w:tcBorders>
              <w:bottom w:val="double" w:sz="4" w:space="0" w:color="auto"/>
            </w:tcBorders>
          </w:tcPr>
          <w:p w14:paraId="6997859F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2339" w:type="dxa"/>
            <w:gridSpan w:val="2"/>
            <w:tcBorders>
              <w:bottom w:val="double" w:sz="4" w:space="0" w:color="auto"/>
            </w:tcBorders>
          </w:tcPr>
          <w:p w14:paraId="74EE21AA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66E3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6E8E6F17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</w:tcPr>
          <w:p w14:paraId="6948BAC4" w14:textId="77777777" w:rsidR="00EE545D" w:rsidRPr="00066E38" w:rsidRDefault="00EE545D" w:rsidP="0027467F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14:paraId="5B271C16" w14:textId="534FA956" w:rsidR="00EE545D" w:rsidRPr="00BB1E7B" w:rsidRDefault="00EE545D" w:rsidP="00EE545D">
      <w:pPr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BB1E7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หมายเหตุ</w:t>
      </w:r>
      <w:r w:rsidRPr="00BB1E7B">
        <w:rPr>
          <w:rFonts w:ascii="TH SarabunPSK" w:eastAsia="Times New Roman" w:hAnsi="TH SarabunPSK" w:cs="TH SarabunPSK" w:hint="cs"/>
          <w:color w:val="000000" w:themeColor="text1"/>
          <w:sz w:val="28"/>
        </w:rPr>
        <w:t>: *</w:t>
      </w:r>
      <w:r w:rsidRPr="00BB1E7B">
        <w:rPr>
          <w:rFonts w:ascii="TH SarabunPSK" w:eastAsia="Times New Roman" w:hAnsi="TH SarabunPSK" w:cs="TH SarabunPSK"/>
          <w:color w:val="000000" w:themeColor="text1"/>
          <w:sz w:val="28"/>
        </w:rPr>
        <w:t xml:space="preserve">Two-way, </w:t>
      </w:r>
      <w:r w:rsidRPr="00BB1E7B">
        <w:rPr>
          <w:rFonts w:ascii="TH SarabunPSK" w:eastAsia="Times New Roman" w:hAnsi="TH SarabunPSK" w:cs="TH SarabunPSK" w:hint="cs"/>
          <w:color w:val="000000" w:themeColor="text1"/>
          <w:sz w:val="28"/>
        </w:rPr>
        <w:t>Repeated measure Analysis of variance, ANOVA</w:t>
      </w:r>
      <w:r>
        <w:rPr>
          <w:rFonts w:ascii="TH SarabunPSK" w:eastAsia="Times New Roman" w:hAnsi="TH SarabunPSK" w:cs="TH SarabunPSK"/>
          <w:color w:val="000000" w:themeColor="text1"/>
          <w:sz w:val="28"/>
        </w:rPr>
        <w:br/>
      </w:r>
      <w:r w:rsidRPr="00BB1E7B">
        <w:rPr>
          <w:rFonts w:ascii="TH SarabunPSK" w:eastAsia="Times New Roman" w:hAnsi="TH SarabunPSK" w:cs="TH SarabunPSK"/>
          <w:color w:val="000000" w:themeColor="text1"/>
          <w:sz w:val="28"/>
        </w:rPr>
        <w:t xml:space="preserve">SD = standard deviation, IL = intralesional, POSAS = </w:t>
      </w:r>
      <w:r w:rsidRPr="00BB1E7B">
        <w:rPr>
          <w:rFonts w:ascii="TH Sarabun New" w:hAnsi="TH Sarabun New" w:cs="TH Sarabun New" w:hint="cs"/>
          <w:sz w:val="28"/>
        </w:rPr>
        <w:t>patient and observer scar assessment scale</w:t>
      </w:r>
    </w:p>
    <w:p w14:paraId="5985F01D" w14:textId="77777777" w:rsidR="00D852B9" w:rsidRDefault="004D13AC" w:rsidP="00D852B9">
      <w:pPr>
        <w:spacing w:line="240" w:lineRule="auto"/>
        <w:ind w:firstLine="720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จากตารางที่ </w:t>
      </w:r>
      <w:r w:rsidR="008B0B1C">
        <w:rPr>
          <w:rFonts w:ascii="TH SarabunPSK" w:eastAsia="Times New Roman" w:hAnsi="TH SarabunPSK" w:cs="TH SarabunPSK"/>
          <w:color w:val="000000" w:themeColor="text1"/>
          <w:sz w:val="28"/>
        </w:rPr>
        <w:t xml:space="preserve">3 </w:t>
      </w:r>
      <w:r w:rsidR="008B0B1C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ประเมินผลของคะแนนรวมจากการประเมิน </w:t>
      </w:r>
      <w:r w:rsidR="008B0B1C" w:rsidRPr="006037E3">
        <w:rPr>
          <w:rFonts w:ascii="TH SarabunPSK" w:eastAsia="Times New Roman" w:hAnsi="TH SarabunPSK" w:cs="TH SarabunPSK"/>
          <w:color w:val="000000" w:themeColor="text1"/>
          <w:sz w:val="28"/>
        </w:rPr>
        <w:t xml:space="preserve">POSAS patient scale </w:t>
      </w:r>
      <w:r w:rsidR="008B0B1C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>ก่อนการรักษาและหลังการรักษาในสัปดาห์ที่ 4 และ สัปดาห์ที่ 8 ในกลุ่มเดียวกัน พบว่า กลุ่มที่ได้รับการรักษาโดยการฉีดสเตียรอยด์ควบคู่กับเลเซอร์ชนิด</w:t>
      </w:r>
      <w:r w:rsidR="008B0B1C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lastRenderedPageBreak/>
        <w:t xml:space="preserve">ไดโอด ความยาวคลื่น 577 นาโมเมตร </w:t>
      </w:r>
      <w:r w:rsidR="00D852B9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พบว่าค่า</w:t>
      </w:r>
      <w:r w:rsidR="008B0B1C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คะแนน </w:t>
      </w:r>
      <w:r w:rsidR="008B0B1C" w:rsidRPr="006037E3">
        <w:rPr>
          <w:rFonts w:ascii="TH SarabunPSK" w:eastAsia="Times New Roman" w:hAnsi="TH SarabunPSK" w:cs="TH SarabunPSK"/>
          <w:color w:val="000000" w:themeColor="text1"/>
          <w:sz w:val="28"/>
        </w:rPr>
        <w:t xml:space="preserve">POSAS patient scale </w:t>
      </w:r>
      <w:r w:rsidR="00D852B9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ลดลงอย่างมีนัยสำคัญ ที่</w:t>
      </w:r>
      <w:r w:rsidR="008B0B1C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สัปดาห์ที่ 4 และ สัปดาห์ที่ 8 </w:t>
      </w:r>
      <w:r w:rsidR="00D852B9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เมื่อ</w:t>
      </w:r>
      <w:r w:rsidR="00D852B9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>เทียบ</w:t>
      </w:r>
      <w:r w:rsidR="00D852B9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กับ</w:t>
      </w:r>
      <w:r w:rsidR="00D852B9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ก่อนรักษา </w:t>
      </w:r>
      <w:r w:rsidR="008B0B1C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>(</w:t>
      </w:r>
      <w:r w:rsidR="008B0B1C" w:rsidRPr="006037E3">
        <w:rPr>
          <w:rFonts w:ascii="TH SarabunPSK" w:eastAsia="Times New Roman" w:hAnsi="TH SarabunPSK" w:cs="TH SarabunPSK"/>
          <w:color w:val="000000" w:themeColor="text1"/>
          <w:sz w:val="28"/>
        </w:rPr>
        <w:t>p&lt;</w:t>
      </w:r>
      <w:r w:rsidR="008B0B1C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>0.001) และ</w:t>
      </w:r>
      <w:r w:rsidR="00D852B9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8B0B1C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กลุ่มที่ใช้การรักษาโดยการฉีดสเตียรอยด์เพียงอย่างเดียว </w:t>
      </w:r>
      <w:r w:rsidR="00D852B9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พบว่า ค่า</w:t>
      </w:r>
      <w:r w:rsidR="00D852B9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คะแนน </w:t>
      </w:r>
      <w:r w:rsidR="00D852B9" w:rsidRPr="006037E3">
        <w:rPr>
          <w:rFonts w:ascii="TH SarabunPSK" w:eastAsia="Times New Roman" w:hAnsi="TH SarabunPSK" w:cs="TH SarabunPSK"/>
          <w:color w:val="000000" w:themeColor="text1"/>
          <w:sz w:val="28"/>
        </w:rPr>
        <w:t xml:space="preserve">POSAS patient scale </w:t>
      </w:r>
      <w:r w:rsidR="00D852B9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ลดลงอย่างมีนัยสำคัญ ที่</w:t>
      </w:r>
      <w:r w:rsidR="00D852B9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สัปดาห์ที่ 4 และ สัปดาห์ที่ 8 </w:t>
      </w:r>
      <w:r w:rsidR="00D852B9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เมื่อ</w:t>
      </w:r>
      <w:r w:rsidR="00D852B9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>เทียบ</w:t>
      </w:r>
      <w:r w:rsidR="00D852B9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กับ</w:t>
      </w:r>
      <w:r w:rsidR="00D852B9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>ก่อนรักษา (</w:t>
      </w:r>
      <w:r w:rsidR="00D852B9" w:rsidRPr="006037E3">
        <w:rPr>
          <w:rFonts w:ascii="TH SarabunPSK" w:eastAsia="Times New Roman" w:hAnsi="TH SarabunPSK" w:cs="TH SarabunPSK"/>
          <w:color w:val="000000" w:themeColor="text1"/>
          <w:sz w:val="28"/>
        </w:rPr>
        <w:t>p&lt;</w:t>
      </w:r>
      <w:r w:rsidR="00D852B9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0.001) </w:t>
      </w:r>
      <w:r w:rsidR="00D852B9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เช่นเดียวกัน</w:t>
      </w:r>
    </w:p>
    <w:p w14:paraId="6EC3200E" w14:textId="21CB89AC" w:rsidR="008B0B1C" w:rsidRDefault="008B0B1C" w:rsidP="00A015CD">
      <w:pPr>
        <w:spacing w:line="240" w:lineRule="auto"/>
        <w:ind w:firstLine="720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จาก </w:t>
      </w:r>
      <w:r w:rsidRPr="00443614">
        <w:rPr>
          <w:rFonts w:ascii="TH SarabunPSK" w:eastAsia="Times New Roman" w:hAnsi="TH SarabunPSK" w:cs="TH SarabunPSK"/>
          <w:color w:val="000000" w:themeColor="text1"/>
          <w:sz w:val="28"/>
        </w:rPr>
        <w:t xml:space="preserve">Post Hoc test </w:t>
      </w:r>
      <w:r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ด้วย </w:t>
      </w:r>
      <w:r w:rsidRPr="00443614">
        <w:rPr>
          <w:rFonts w:ascii="TH SarabunPSK" w:eastAsia="Times New Roman" w:hAnsi="TH SarabunPSK" w:cs="TH SarabunPSK"/>
          <w:color w:val="000000" w:themeColor="text1"/>
          <w:sz w:val="28"/>
        </w:rPr>
        <w:t xml:space="preserve">Least square difference test (LSD) </w:t>
      </w:r>
      <w:r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ผลต่างค่าเฉลี่ยของคะแนนรวม </w:t>
      </w:r>
      <w:r w:rsidRPr="00443614">
        <w:rPr>
          <w:rFonts w:ascii="TH SarabunPSK" w:eastAsia="Times New Roman" w:hAnsi="TH SarabunPSK" w:cs="TH SarabunPSK"/>
          <w:color w:val="000000" w:themeColor="text1"/>
          <w:sz w:val="28"/>
        </w:rPr>
        <w:t xml:space="preserve">POSAS patient scale </w:t>
      </w:r>
      <w:r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ในกลุ่มได้รับการรักษาโดยการฉีดสเตียรอยด์ควบคู่กับเลเซอร์ชนิดไดโอด ความยาวคลื่น 577 นาโมเมตร ที่สัปดาห์ที่ 4 ค่าเฉลี่ยคะแนนรวม </w:t>
      </w:r>
      <w:r w:rsidRPr="00443614">
        <w:rPr>
          <w:rFonts w:ascii="TH SarabunPSK" w:eastAsia="Times New Roman" w:hAnsi="TH SarabunPSK" w:cs="TH SarabunPSK"/>
          <w:color w:val="000000" w:themeColor="text1"/>
          <w:sz w:val="28"/>
        </w:rPr>
        <w:t xml:space="preserve">POSAS patient scale </w:t>
      </w:r>
      <w:r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>ลดลง</w:t>
      </w:r>
      <w:r w:rsidR="00B024F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อย่างมีนัยสำคัญทางสถิติเมื่อเทียบกับก่อนรักษา </w:t>
      </w:r>
      <w:r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>(</w:t>
      </w:r>
      <w:r w:rsidRPr="00443614">
        <w:rPr>
          <w:rFonts w:ascii="TH SarabunPSK" w:eastAsia="Times New Roman" w:hAnsi="TH SarabunPSK" w:cs="TH SarabunPSK"/>
          <w:color w:val="000000" w:themeColor="text1"/>
          <w:sz w:val="28"/>
        </w:rPr>
        <w:t>p&lt;</w:t>
      </w:r>
      <w:r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0.001) </w:t>
      </w:r>
      <w:r w:rsidR="00B024F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และที่</w:t>
      </w:r>
      <w:r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สัปดาห์ที่ 8 ค่าเฉลี่ยคะแนนรวม </w:t>
      </w:r>
      <w:r w:rsidRPr="00443614">
        <w:rPr>
          <w:rFonts w:ascii="TH SarabunPSK" w:eastAsia="Times New Roman" w:hAnsi="TH SarabunPSK" w:cs="TH SarabunPSK"/>
          <w:color w:val="000000" w:themeColor="text1"/>
          <w:sz w:val="28"/>
        </w:rPr>
        <w:t xml:space="preserve">POSAS patient scale </w:t>
      </w:r>
      <w:r w:rsidR="00B024F3"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>ลดลง</w:t>
      </w:r>
      <w:r w:rsidR="00B024F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อย่างมีนัยสำคัญทางสถิติเมื่อเทียบกับก่อนรักษา </w:t>
      </w:r>
      <w:r w:rsidR="00B024F3"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>(</w:t>
      </w:r>
      <w:r w:rsidR="00B024F3" w:rsidRPr="00443614">
        <w:rPr>
          <w:rFonts w:ascii="TH SarabunPSK" w:eastAsia="Times New Roman" w:hAnsi="TH SarabunPSK" w:cs="TH SarabunPSK"/>
          <w:color w:val="000000" w:themeColor="text1"/>
          <w:sz w:val="28"/>
        </w:rPr>
        <w:t>p&lt;</w:t>
      </w:r>
      <w:r w:rsidR="00B024F3"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0.001) </w:t>
      </w:r>
      <w:r w:rsidR="0028189E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สำหรับ</w:t>
      </w:r>
      <w:r w:rsidR="0028189E"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กลุ่มได้รับการรักษาโดยการฉีดสเตียรอยด์อย่างเดียว </w:t>
      </w:r>
      <w:r w:rsidR="0028189E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พบว่า </w:t>
      </w:r>
      <w:r w:rsidR="0028189E"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ที่สัปดาห์ที่ 4 ค่าเฉลี่ยคะแนนรวม </w:t>
      </w:r>
      <w:r w:rsidR="0028189E" w:rsidRPr="00443614">
        <w:rPr>
          <w:rFonts w:ascii="TH SarabunPSK" w:eastAsia="Times New Roman" w:hAnsi="TH SarabunPSK" w:cs="TH SarabunPSK"/>
          <w:color w:val="000000" w:themeColor="text1"/>
          <w:sz w:val="28"/>
        </w:rPr>
        <w:t xml:space="preserve">POSAS patient scale </w:t>
      </w:r>
      <w:r w:rsidR="002462B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ไม่แตกต่าง</w:t>
      </w:r>
      <w:r w:rsidR="0028189E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เมื่อเทียบกับก่อนรักษา </w:t>
      </w:r>
      <w:r w:rsidR="0028189E"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>(</w:t>
      </w:r>
      <w:r w:rsidR="0028189E" w:rsidRPr="00443614">
        <w:rPr>
          <w:rFonts w:ascii="TH SarabunPSK" w:eastAsia="Times New Roman" w:hAnsi="TH SarabunPSK" w:cs="TH SarabunPSK"/>
          <w:color w:val="000000" w:themeColor="text1"/>
          <w:sz w:val="28"/>
        </w:rPr>
        <w:t>p</w:t>
      </w:r>
      <w:r w:rsidR="002462B4">
        <w:rPr>
          <w:rFonts w:ascii="TH SarabunPSK" w:eastAsia="Times New Roman" w:hAnsi="TH SarabunPSK" w:cs="TH SarabunPSK"/>
          <w:color w:val="000000" w:themeColor="text1"/>
          <w:sz w:val="28"/>
        </w:rPr>
        <w:t>=0.054</w:t>
      </w:r>
      <w:r w:rsidR="0028189E"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) </w:t>
      </w:r>
      <w:r w:rsidR="0028189E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และที่</w:t>
      </w:r>
      <w:r w:rsidR="0028189E"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สัปดาห์ที่ 8 ค่าเฉลี่ยคะแนนรวม </w:t>
      </w:r>
      <w:r w:rsidR="0028189E" w:rsidRPr="00443614">
        <w:rPr>
          <w:rFonts w:ascii="TH SarabunPSK" w:eastAsia="Times New Roman" w:hAnsi="TH SarabunPSK" w:cs="TH SarabunPSK"/>
          <w:color w:val="000000" w:themeColor="text1"/>
          <w:sz w:val="28"/>
        </w:rPr>
        <w:t xml:space="preserve">POSAS patient scale </w:t>
      </w:r>
      <w:r w:rsidR="0028189E"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>ลดลง</w:t>
      </w:r>
      <w:r w:rsidR="0028189E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อย่างมีนัยสำคัญทางสถิติเมื่อเทียบกับก่อนรักษา </w:t>
      </w:r>
      <w:r w:rsidR="0028189E"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>(</w:t>
      </w:r>
      <w:r w:rsidR="0028189E" w:rsidRPr="00443614">
        <w:rPr>
          <w:rFonts w:ascii="TH SarabunPSK" w:eastAsia="Times New Roman" w:hAnsi="TH SarabunPSK" w:cs="TH SarabunPSK"/>
          <w:color w:val="000000" w:themeColor="text1"/>
          <w:sz w:val="28"/>
        </w:rPr>
        <w:t>p</w:t>
      </w:r>
      <w:r w:rsidR="002462B4">
        <w:rPr>
          <w:rFonts w:ascii="TH SarabunPSK" w:eastAsia="Times New Roman" w:hAnsi="TH SarabunPSK" w:cs="TH SarabunPSK"/>
          <w:color w:val="000000" w:themeColor="text1"/>
          <w:sz w:val="28"/>
        </w:rPr>
        <w:t>=0.002</w:t>
      </w:r>
      <w:r w:rsidR="0028189E" w:rsidRPr="00443614">
        <w:rPr>
          <w:rFonts w:ascii="TH SarabunPSK" w:eastAsia="Times New Roman" w:hAnsi="TH SarabunPSK" w:cs="TH SarabunPSK"/>
          <w:color w:val="000000" w:themeColor="text1"/>
          <w:sz w:val="28"/>
          <w:cs/>
        </w:rPr>
        <w:t>)</w:t>
      </w:r>
    </w:p>
    <w:p w14:paraId="40D10048" w14:textId="4612AC43" w:rsidR="006037E3" w:rsidRPr="006037E3" w:rsidRDefault="004D13AC" w:rsidP="006037E3">
      <w:pPr>
        <w:spacing w:line="240" w:lineRule="auto"/>
        <w:ind w:firstLine="720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6037E3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เมื่อเปรียบเทียบระหว่างทั้ง 2 กลุ่มในการรักษาแต่ละสัปดาห์ พบว่า ที่สัปดาห์ที่ 4 คะแนนรวมจากการประเมิน </w:t>
      </w:r>
      <w:r w:rsidR="006037E3" w:rsidRPr="006037E3">
        <w:rPr>
          <w:rFonts w:ascii="TH SarabunPSK" w:eastAsia="Times New Roman" w:hAnsi="TH SarabunPSK" w:cs="TH SarabunPSK"/>
          <w:color w:val="000000" w:themeColor="text1"/>
          <w:sz w:val="28"/>
        </w:rPr>
        <w:t xml:space="preserve">POSAS patient scale </w:t>
      </w:r>
      <w:r w:rsidR="006037E3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>ของทั้ง 2 กลุ่ม ไม่มีความแตกต่างกันทางสถิติ (</w:t>
      </w:r>
      <w:r w:rsidR="006037E3" w:rsidRPr="006037E3">
        <w:rPr>
          <w:rFonts w:ascii="TH SarabunPSK" w:eastAsia="Times New Roman" w:hAnsi="TH SarabunPSK" w:cs="TH SarabunPSK"/>
          <w:color w:val="000000" w:themeColor="text1"/>
          <w:sz w:val="28"/>
        </w:rPr>
        <w:t>p=</w:t>
      </w:r>
      <w:r w:rsidR="006037E3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0.1276) แต่ในการรักษาสัปดาห์ที่ 8 พบว่า กลุ่มที่ได้รับการรักษาโดยการฉีดสเตียรอยด์ควบคู่กับเลเซอร์ชนิดไดโอด ความยาวคลื่น 577 นาโมเมตร มีคะแนนรวมจากการประเมิน </w:t>
      </w:r>
      <w:r w:rsidR="006037E3" w:rsidRPr="006037E3">
        <w:rPr>
          <w:rFonts w:ascii="TH SarabunPSK" w:eastAsia="Times New Roman" w:hAnsi="TH SarabunPSK" w:cs="TH SarabunPSK"/>
          <w:color w:val="000000" w:themeColor="text1"/>
          <w:sz w:val="28"/>
        </w:rPr>
        <w:t xml:space="preserve">POSAS patient scale </w:t>
      </w:r>
      <w:r w:rsidR="006037E3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>ลดลงมากกว่ากลุ่มที่ใช้การรักษาโดยการฉีดสเตียรอยด์อย่างเดียว มีความแตกต่างกันทางสถิติ (</w:t>
      </w:r>
      <w:r w:rsidR="006037E3" w:rsidRPr="006037E3">
        <w:rPr>
          <w:rFonts w:ascii="TH SarabunPSK" w:eastAsia="Times New Roman" w:hAnsi="TH SarabunPSK" w:cs="TH SarabunPSK"/>
          <w:color w:val="000000" w:themeColor="text1"/>
          <w:sz w:val="28"/>
        </w:rPr>
        <w:t>p=</w:t>
      </w:r>
      <w:r w:rsidR="006037E3" w:rsidRPr="006037E3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0.027) </w:t>
      </w:r>
      <w:r w:rsidR="00A93015">
        <w:rPr>
          <w:rFonts w:ascii="TH SarabunPSK" w:eastAsia="Times New Roman" w:hAnsi="TH SarabunPSK" w:cs="TH SarabunPSK"/>
          <w:color w:val="000000" w:themeColor="text1"/>
          <w:sz w:val="28"/>
        </w:rPr>
        <w:t>(</w:t>
      </w:r>
      <w:r w:rsidR="00A93015" w:rsidRPr="007D408D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ตารางที่ </w:t>
      </w:r>
      <w:r w:rsidR="00A93015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3</w:t>
      </w:r>
      <w:r w:rsidR="00A93015">
        <w:rPr>
          <w:rFonts w:ascii="TH SarabunPSK" w:eastAsia="Times New Roman" w:hAnsi="TH SarabunPSK" w:cs="TH SarabunPSK"/>
          <w:color w:val="000000" w:themeColor="text1"/>
          <w:sz w:val="28"/>
        </w:rPr>
        <w:t>)</w:t>
      </w:r>
    </w:p>
    <w:p w14:paraId="1FC0D6F0" w14:textId="56747E85" w:rsidR="004409A3" w:rsidRDefault="004409A3" w:rsidP="00443614">
      <w:pPr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2940A6">
        <w:rPr>
          <w:rFonts w:ascii="TH SarabunPSK" w:hAnsi="TH SarabunPSK" w:cs="TH SarabunPSK" w:hint="cs"/>
          <w:b/>
          <w:bCs/>
          <w:sz w:val="28"/>
          <w:cs/>
        </w:rPr>
        <w:t>ผลการวิจัย</w:t>
      </w:r>
      <w:r>
        <w:rPr>
          <w:rFonts w:ascii="TH SarabunPSK" w:hAnsi="TH SarabunPSK" w:cs="TH SarabunPSK" w:hint="cs"/>
          <w:b/>
          <w:bCs/>
          <w:sz w:val="28"/>
          <w:cs/>
        </w:rPr>
        <w:t>รอง</w:t>
      </w:r>
      <w:r w:rsidRPr="002940A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940A6">
        <w:rPr>
          <w:rFonts w:ascii="TH SarabunPSK" w:hAnsi="TH SarabunPSK" w:cs="TH SarabunPSK"/>
          <w:b/>
          <w:bCs/>
          <w:sz w:val="28"/>
        </w:rPr>
        <w:t>(</w:t>
      </w:r>
      <w:r>
        <w:rPr>
          <w:rFonts w:ascii="TH SarabunPSK" w:hAnsi="TH SarabunPSK" w:cs="TH SarabunPSK"/>
          <w:b/>
          <w:bCs/>
          <w:sz w:val="28"/>
        </w:rPr>
        <w:t>secondary</w:t>
      </w:r>
      <w:r w:rsidRPr="002940A6">
        <w:rPr>
          <w:rFonts w:ascii="TH SarabunPSK" w:hAnsi="TH SarabunPSK" w:cs="TH SarabunPSK"/>
          <w:b/>
          <w:bCs/>
          <w:sz w:val="28"/>
        </w:rPr>
        <w:t xml:space="preserve"> outcome)</w:t>
      </w:r>
    </w:p>
    <w:p w14:paraId="332B8761" w14:textId="1D7E5F66" w:rsidR="00916389" w:rsidRPr="00443614" w:rsidRDefault="004F67ED" w:rsidP="00916389">
      <w:pPr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คะแนน</w:t>
      </w:r>
      <w:r w:rsidR="00916389" w:rsidRPr="0044361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ความพึงพอใจหลังการรักษาของอาสาสมัคร</w:t>
      </w:r>
      <w:r w:rsidR="00916389" w:rsidRPr="00443614">
        <w:rPr>
          <w:rFonts w:ascii="TH SarabunPSK" w:hAnsi="TH SarabunPSK" w:cs="TH SarabunPSK" w:hint="cs"/>
          <w:b/>
          <w:bCs/>
          <w:color w:val="000000" w:themeColor="text1"/>
          <w:sz w:val="28"/>
        </w:rPr>
        <w:t xml:space="preserve"> (patient satisfaction score)</w:t>
      </w:r>
    </w:p>
    <w:p w14:paraId="27F55042" w14:textId="6EB8F1A4" w:rsidR="00916389" w:rsidRPr="00916389" w:rsidRDefault="00916389" w:rsidP="00916389">
      <w:pPr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cs/>
        </w:rPr>
      </w:pPr>
      <w:r w:rsidRPr="0091638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ตารางที่ </w:t>
      </w:r>
      <w:r w:rsidR="00957297">
        <w:rPr>
          <w:rFonts w:ascii="TH SarabunPSK" w:hAnsi="TH SarabunPSK" w:cs="TH SarabunPSK"/>
          <w:color w:val="000000" w:themeColor="text1"/>
          <w:sz w:val="28"/>
        </w:rPr>
        <w:t>4</w:t>
      </w:r>
      <w:r w:rsidRPr="0091638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16389">
        <w:rPr>
          <w:rFonts w:ascii="TH SarabunPSK" w:hAnsi="TH SarabunPSK" w:cs="TH SarabunPSK"/>
          <w:color w:val="000000" w:themeColor="text1"/>
          <w:sz w:val="28"/>
          <w:cs/>
        </w:rPr>
        <w:t>ความพึงพอใจหลังการรักษาของอาสาสมัคร (</w:t>
      </w:r>
      <w:r w:rsidRPr="00916389">
        <w:rPr>
          <w:rFonts w:ascii="TH SarabunPSK" w:hAnsi="TH SarabunPSK" w:cs="TH SarabunPSK"/>
          <w:color w:val="000000" w:themeColor="text1"/>
          <w:sz w:val="28"/>
        </w:rPr>
        <w:t xml:space="preserve">patient satisfaction score) </w:t>
      </w:r>
      <w:r w:rsidRPr="00916389">
        <w:rPr>
          <w:rFonts w:ascii="TH SarabunPSK" w:hAnsi="TH SarabunPSK" w:cs="TH SarabunPSK" w:hint="cs"/>
          <w:color w:val="000000" w:themeColor="text1"/>
          <w:sz w:val="28"/>
          <w:cs/>
        </w:rPr>
        <w:t>ของทั้งสองกลุ่ม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277"/>
        <w:gridCol w:w="1277"/>
        <w:gridCol w:w="1277"/>
        <w:gridCol w:w="1277"/>
        <w:gridCol w:w="1078"/>
      </w:tblGrid>
      <w:tr w:rsidR="0067131D" w:rsidRPr="0067131D" w14:paraId="7279153F" w14:textId="77777777" w:rsidTr="00272BEC">
        <w:tc>
          <w:tcPr>
            <w:tcW w:w="283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8AFEF3A" w14:textId="77777777" w:rsidR="0067131D" w:rsidRDefault="0067131D" w:rsidP="006713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  <w:p w14:paraId="2EEC3AFC" w14:textId="51551914" w:rsidR="0067131D" w:rsidRPr="0067131D" w:rsidRDefault="0067131D" w:rsidP="006713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ความพึงพอใจของอาสาสมัคร</w:t>
            </w:r>
          </w:p>
          <w:p w14:paraId="379F8EDE" w14:textId="77777777" w:rsidR="0067131D" w:rsidRPr="0067131D" w:rsidRDefault="0067131D" w:rsidP="0067131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38B2C3" w14:textId="77777777" w:rsidR="0067131D" w:rsidRPr="0067131D" w:rsidRDefault="0067131D" w:rsidP="006713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4"/>
                <w:szCs w:val="24"/>
              </w:rPr>
              <w:t xml:space="preserve">Diode laser 577 nm + </w:t>
            </w:r>
            <w:r w:rsidRPr="0067131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4"/>
                <w:szCs w:val="24"/>
              </w:rPr>
              <w:br/>
              <w:t xml:space="preserve">IL steroid (n = 12 </w:t>
            </w:r>
            <w:r w:rsidRPr="0067131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คน</w:t>
            </w:r>
            <w:r w:rsidRPr="0067131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2ED40F" w14:textId="77777777" w:rsidR="0067131D" w:rsidRPr="0067131D" w:rsidRDefault="0067131D" w:rsidP="006713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4"/>
                <w:szCs w:val="24"/>
              </w:rPr>
              <w:t xml:space="preserve">IL steroid alone </w:t>
            </w:r>
            <w:r w:rsidRPr="0067131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67131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4"/>
                <w:szCs w:val="24"/>
              </w:rPr>
              <w:t xml:space="preserve">(n = 12 </w:t>
            </w:r>
            <w:r w:rsidRPr="0067131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คน</w:t>
            </w:r>
            <w:r w:rsidRPr="0067131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8A089C" w14:textId="77777777" w:rsidR="0067131D" w:rsidRPr="0067131D" w:rsidRDefault="0067131D" w:rsidP="006713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</w:rPr>
              <w:t>p value*</w:t>
            </w:r>
          </w:p>
        </w:tc>
      </w:tr>
      <w:tr w:rsidR="0067131D" w:rsidRPr="0067131D" w14:paraId="20BFBE9F" w14:textId="77777777" w:rsidTr="00272BEC">
        <w:tc>
          <w:tcPr>
            <w:tcW w:w="2830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5792628" w14:textId="77777777" w:rsidR="0067131D" w:rsidRPr="0067131D" w:rsidRDefault="0067131D" w:rsidP="006713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3B9AC25" w14:textId="77777777" w:rsidR="0067131D" w:rsidRPr="0067131D" w:rsidRDefault="0067131D" w:rsidP="006713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7131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จำนวนคน</w:t>
            </w: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50DB23B" w14:textId="77777777" w:rsidR="0067131D" w:rsidRPr="0067131D" w:rsidRDefault="0067131D" w:rsidP="006713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7131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67131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ร้อยละ)</w:t>
            </w: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97B2A0B" w14:textId="77777777" w:rsidR="0067131D" w:rsidRPr="0067131D" w:rsidRDefault="0067131D" w:rsidP="006713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จำนวนคน</w:t>
            </w: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508D313" w14:textId="77777777" w:rsidR="0067131D" w:rsidRPr="0067131D" w:rsidRDefault="0067131D" w:rsidP="006713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67131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ร้อยละ)</w:t>
            </w:r>
          </w:p>
        </w:tc>
        <w:tc>
          <w:tcPr>
            <w:tcW w:w="107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E9622BF" w14:textId="77777777" w:rsidR="0067131D" w:rsidRPr="0067131D" w:rsidRDefault="0067131D" w:rsidP="006713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4074D" w:rsidRPr="0067131D" w14:paraId="7005777A" w14:textId="77777777" w:rsidTr="0067131D">
        <w:tc>
          <w:tcPr>
            <w:tcW w:w="901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7700AD4E" w14:textId="77777777" w:rsidR="0074074D" w:rsidRPr="0067131D" w:rsidRDefault="0074074D" w:rsidP="0067131D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สัปดาห์ที่ 4</w:t>
            </w:r>
          </w:p>
        </w:tc>
      </w:tr>
      <w:tr w:rsidR="0074074D" w:rsidRPr="0067131D" w14:paraId="21ED4E3D" w14:textId="77777777" w:rsidTr="0027467F">
        <w:tc>
          <w:tcPr>
            <w:tcW w:w="2830" w:type="dxa"/>
            <w:tcBorders>
              <w:top w:val="double" w:sz="4" w:space="0" w:color="auto"/>
            </w:tcBorders>
          </w:tcPr>
          <w:p w14:paraId="1CC58420" w14:textId="77777777" w:rsidR="0074074D" w:rsidRPr="0067131D" w:rsidRDefault="0074074D" w:rsidP="0067131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ระดับ 3 </w:t>
            </w:r>
            <w:r w:rsidRPr="0067131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พึงพอใจปานกลาง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606A7C64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7032EE14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6CE468BA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1192A454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33.3</w:t>
            </w:r>
          </w:p>
        </w:tc>
        <w:tc>
          <w:tcPr>
            <w:tcW w:w="1078" w:type="dxa"/>
            <w:tcBorders>
              <w:top w:val="double" w:sz="4" w:space="0" w:color="auto"/>
            </w:tcBorders>
          </w:tcPr>
          <w:p w14:paraId="41B6EEA0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0.3040</w:t>
            </w:r>
          </w:p>
        </w:tc>
      </w:tr>
      <w:tr w:rsidR="0074074D" w:rsidRPr="0067131D" w14:paraId="1D37F849" w14:textId="77777777" w:rsidTr="0027467F">
        <w:tc>
          <w:tcPr>
            <w:tcW w:w="2830" w:type="dxa"/>
          </w:tcPr>
          <w:p w14:paraId="27DF3308" w14:textId="77777777" w:rsidR="0074074D" w:rsidRPr="0067131D" w:rsidRDefault="0074074D" w:rsidP="0067131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ระดับ 4</w:t>
            </w:r>
            <w:r w:rsidRPr="0067131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67131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พึงพอใจมาก</w:t>
            </w:r>
          </w:p>
        </w:tc>
        <w:tc>
          <w:tcPr>
            <w:tcW w:w="1277" w:type="dxa"/>
          </w:tcPr>
          <w:p w14:paraId="38B58E93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14:paraId="282B80FC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7" w:type="dxa"/>
          </w:tcPr>
          <w:p w14:paraId="28000662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14:paraId="2401B857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58.4</w:t>
            </w:r>
          </w:p>
        </w:tc>
        <w:tc>
          <w:tcPr>
            <w:tcW w:w="1078" w:type="dxa"/>
          </w:tcPr>
          <w:p w14:paraId="7109BA2B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74074D" w:rsidRPr="0067131D" w14:paraId="10DD54B7" w14:textId="77777777" w:rsidTr="0027467F">
        <w:tc>
          <w:tcPr>
            <w:tcW w:w="2830" w:type="dxa"/>
            <w:tcBorders>
              <w:bottom w:val="double" w:sz="4" w:space="0" w:color="auto"/>
            </w:tcBorders>
          </w:tcPr>
          <w:p w14:paraId="073CDB52" w14:textId="77777777" w:rsidR="0074074D" w:rsidRPr="0067131D" w:rsidRDefault="0074074D" w:rsidP="0067131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ระดับ 5</w:t>
            </w:r>
            <w:r w:rsidRPr="0067131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67131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พึงพอใจมากที่สุด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44B68140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28895163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16.7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37041456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328D0B1F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1078" w:type="dxa"/>
            <w:tcBorders>
              <w:bottom w:val="double" w:sz="4" w:space="0" w:color="auto"/>
            </w:tcBorders>
          </w:tcPr>
          <w:p w14:paraId="67F082F8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74074D" w:rsidRPr="0067131D" w14:paraId="3E325F4A" w14:textId="77777777" w:rsidTr="0067131D">
        <w:tc>
          <w:tcPr>
            <w:tcW w:w="901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1607A42F" w14:textId="77777777" w:rsidR="0074074D" w:rsidRPr="0067131D" w:rsidRDefault="0074074D" w:rsidP="0067131D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สัปดาห์ที่ 8</w:t>
            </w:r>
          </w:p>
        </w:tc>
      </w:tr>
      <w:tr w:rsidR="0074074D" w:rsidRPr="0067131D" w14:paraId="2F734AE7" w14:textId="77777777" w:rsidTr="0027467F">
        <w:tc>
          <w:tcPr>
            <w:tcW w:w="2830" w:type="dxa"/>
            <w:tcBorders>
              <w:top w:val="double" w:sz="4" w:space="0" w:color="auto"/>
            </w:tcBorders>
          </w:tcPr>
          <w:p w14:paraId="2D7E66E9" w14:textId="77777777" w:rsidR="0074074D" w:rsidRPr="0067131D" w:rsidRDefault="0074074D" w:rsidP="0067131D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ระดับ 3</w:t>
            </w:r>
            <w:r w:rsidRPr="0067131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67131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พึงพอใจปานกลาง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653EC7FE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348B42D3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5D8F738A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63505BA2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1078" w:type="dxa"/>
            <w:tcBorders>
              <w:top w:val="double" w:sz="4" w:space="0" w:color="auto"/>
            </w:tcBorders>
          </w:tcPr>
          <w:p w14:paraId="1CD84246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0.3580</w:t>
            </w:r>
          </w:p>
        </w:tc>
      </w:tr>
      <w:tr w:rsidR="0074074D" w:rsidRPr="0067131D" w14:paraId="74528C61" w14:textId="77777777" w:rsidTr="0027467F">
        <w:tc>
          <w:tcPr>
            <w:tcW w:w="2830" w:type="dxa"/>
          </w:tcPr>
          <w:p w14:paraId="750D40BA" w14:textId="77777777" w:rsidR="0074074D" w:rsidRPr="0067131D" w:rsidRDefault="0074074D" w:rsidP="0067131D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ระดับ 4</w:t>
            </w:r>
            <w:r w:rsidRPr="0067131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67131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พึงพอใจมาก</w:t>
            </w:r>
          </w:p>
        </w:tc>
        <w:tc>
          <w:tcPr>
            <w:tcW w:w="1277" w:type="dxa"/>
          </w:tcPr>
          <w:p w14:paraId="18792459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14:paraId="7A7418B6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7" w:type="dxa"/>
          </w:tcPr>
          <w:p w14:paraId="52E4E8AA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14:paraId="32BEA6FD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83.4</w:t>
            </w:r>
          </w:p>
        </w:tc>
        <w:tc>
          <w:tcPr>
            <w:tcW w:w="1078" w:type="dxa"/>
          </w:tcPr>
          <w:p w14:paraId="5718FA98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74074D" w:rsidRPr="0067131D" w14:paraId="5F678EA5" w14:textId="77777777" w:rsidTr="0027467F">
        <w:tc>
          <w:tcPr>
            <w:tcW w:w="2830" w:type="dxa"/>
            <w:tcBorders>
              <w:bottom w:val="double" w:sz="4" w:space="0" w:color="auto"/>
            </w:tcBorders>
          </w:tcPr>
          <w:p w14:paraId="1DE06C69" w14:textId="77777777" w:rsidR="0074074D" w:rsidRPr="0067131D" w:rsidRDefault="0074074D" w:rsidP="0067131D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ระดับ 5</w:t>
            </w:r>
            <w:r w:rsidRPr="0067131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67131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พึงพอใจมากที่สุด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45ABC5B2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69CC176D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55ABA1AA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3465D445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7131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1078" w:type="dxa"/>
            <w:tcBorders>
              <w:bottom w:val="double" w:sz="4" w:space="0" w:color="auto"/>
            </w:tcBorders>
          </w:tcPr>
          <w:p w14:paraId="418D28EB" w14:textId="77777777" w:rsidR="0074074D" w:rsidRPr="0067131D" w:rsidRDefault="0074074D" w:rsidP="006713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14:paraId="1714B1F6" w14:textId="3001B391" w:rsidR="009C3B4D" w:rsidRPr="00ED785C" w:rsidRDefault="0074074D" w:rsidP="00ED785C">
      <w:pPr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F658B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หมายเหตุ</w:t>
      </w:r>
      <w:r w:rsidRPr="00F658B8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: *Mc Nemar's Chi square test </w:t>
      </w:r>
      <w:r w:rsidRPr="00F658B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เทียบร้อยละของระดับ</w:t>
      </w:r>
      <w:r w:rsidRPr="00F658B8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 4 </w:t>
      </w:r>
      <w:r w:rsidRPr="00F658B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และ </w:t>
      </w:r>
      <w:r w:rsidRPr="00F658B8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5 </w:t>
      </w:r>
      <w:r w:rsidRPr="00F658B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ระหว่างสองกลุ่ม</w:t>
      </w:r>
      <w:r>
        <w:rPr>
          <w:rFonts w:ascii="TH SarabunPSK" w:eastAsia="Times New Roman" w:hAnsi="TH SarabunPSK" w:cs="TH SarabunPSK"/>
          <w:color w:val="000000" w:themeColor="text1"/>
          <w:sz w:val="28"/>
        </w:rPr>
        <w:br/>
      </w:r>
      <w:r w:rsidRPr="00F658B8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n = </w:t>
      </w:r>
      <w:r w:rsidRPr="00F658B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จำนวนคนทั้งหมดในแต่ละกลุ่ม</w:t>
      </w:r>
      <w:r w:rsidRPr="00F658B8">
        <w:rPr>
          <w:rFonts w:ascii="TH SarabunPSK" w:eastAsia="Times New Roman" w:hAnsi="TH SarabunPSK" w:cs="TH SarabunPSK" w:hint="cs"/>
          <w:color w:val="000000" w:themeColor="text1"/>
          <w:sz w:val="28"/>
        </w:rPr>
        <w:t>, IL = intralesional</w:t>
      </w:r>
    </w:p>
    <w:p w14:paraId="5CC638FC" w14:textId="73BDD789" w:rsidR="00916389" w:rsidRPr="00030D29" w:rsidRDefault="004D13AC" w:rsidP="00030D29">
      <w:pPr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จากตารางที่ </w:t>
      </w:r>
      <w:r w:rsidR="00F96330">
        <w:rPr>
          <w:rFonts w:ascii="TH SarabunPSK" w:hAnsi="TH SarabunPSK" w:cs="TH SarabunPSK"/>
          <w:color w:val="000000" w:themeColor="text1"/>
          <w:sz w:val="28"/>
        </w:rPr>
        <w:t>4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60EE6">
        <w:rPr>
          <w:rFonts w:ascii="TH SarabunPSK" w:hAnsi="TH SarabunPSK" w:cs="TH SarabunPSK" w:hint="cs"/>
          <w:color w:val="000000" w:themeColor="text1"/>
          <w:sz w:val="28"/>
          <w:cs/>
        </w:rPr>
        <w:t>การ</w:t>
      </w:r>
      <w:r w:rsidR="00916389" w:rsidRPr="00030D29">
        <w:rPr>
          <w:rFonts w:ascii="TH SarabunPSK" w:hAnsi="TH SarabunPSK" w:cs="TH SarabunPSK" w:hint="cs"/>
          <w:color w:val="000000" w:themeColor="text1"/>
          <w:sz w:val="28"/>
          <w:cs/>
        </w:rPr>
        <w:t>เปรียบเทียบ</w:t>
      </w:r>
      <w:r w:rsidR="00145959">
        <w:rPr>
          <w:rFonts w:ascii="TH SarabunPSK" w:hAnsi="TH SarabunPSK" w:cs="TH SarabunPSK" w:hint="cs"/>
          <w:color w:val="000000" w:themeColor="text1"/>
          <w:sz w:val="28"/>
          <w:cs/>
        </w:rPr>
        <w:t>คะแนน</w:t>
      </w:r>
      <w:r w:rsidR="00916389" w:rsidRPr="00030D2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ความพึงพอใจหลังการรักษาของอาสาสมัคร </w:t>
      </w:r>
      <w:r w:rsidR="00916389" w:rsidRPr="00030D29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916389" w:rsidRPr="00030D29">
        <w:rPr>
          <w:rFonts w:ascii="TH SarabunPSK" w:hAnsi="TH SarabunPSK" w:cs="TH SarabunPSK"/>
          <w:color w:val="000000" w:themeColor="text1"/>
          <w:sz w:val="28"/>
        </w:rPr>
        <w:t xml:space="preserve">patient satisfaction score) </w:t>
      </w:r>
      <w:r w:rsidR="00916389" w:rsidRPr="00030D29">
        <w:rPr>
          <w:rFonts w:ascii="TH SarabunPSK" w:hAnsi="TH SarabunPSK" w:cs="TH SarabunPSK" w:hint="cs"/>
          <w:color w:val="000000" w:themeColor="text1"/>
          <w:sz w:val="28"/>
          <w:cs/>
        </w:rPr>
        <w:t>ของทั้งสองกลุ่มในเวลาที่ 4 สัปดาห์ และ 8 สัปดาห์หลังการรักษา พบว่าไม่แตกต่างกันทางสถิติ (</w:t>
      </w:r>
      <w:r w:rsidR="00916389" w:rsidRPr="00030D29">
        <w:rPr>
          <w:rFonts w:ascii="TH SarabunPSK" w:hAnsi="TH SarabunPSK" w:cs="TH SarabunPSK"/>
          <w:color w:val="000000" w:themeColor="text1"/>
          <w:sz w:val="28"/>
        </w:rPr>
        <w:t xml:space="preserve">p=0.304, p=0.358 </w:t>
      </w:r>
      <w:r w:rsidR="00916389" w:rsidRPr="00030D29">
        <w:rPr>
          <w:rFonts w:ascii="TH SarabunPSK" w:hAnsi="TH SarabunPSK" w:cs="TH SarabunPSK" w:hint="cs"/>
          <w:color w:val="000000" w:themeColor="text1"/>
          <w:sz w:val="28"/>
          <w:cs/>
        </w:rPr>
        <w:t>ตามลำดับ</w:t>
      </w:r>
      <w:r w:rsidR="00916389" w:rsidRPr="00030D29">
        <w:rPr>
          <w:rFonts w:ascii="TH SarabunPSK" w:hAnsi="TH SarabunPSK" w:cs="TH SarabunPSK"/>
          <w:color w:val="000000" w:themeColor="text1"/>
          <w:sz w:val="28"/>
        </w:rPr>
        <w:t>)</w:t>
      </w:r>
      <w:r w:rsidR="00916389" w:rsidRPr="00030D29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โดย</w:t>
      </w:r>
      <w:r w:rsidR="00916389" w:rsidRPr="00030D29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กลุ่ม</w:t>
      </w:r>
      <w:r w:rsidR="00916389" w:rsidRPr="00030D29">
        <w:rPr>
          <w:rFonts w:ascii="TH SarabunPSK" w:eastAsia="Times New Roman" w:hAnsi="TH SarabunPSK" w:cs="TH SarabunPSK"/>
          <w:color w:val="000000" w:themeColor="text1"/>
          <w:sz w:val="28"/>
          <w:cs/>
        </w:rPr>
        <w:t>ได้รับการรักษาโดยการฉีดสเตียรอยด์ควบคู่กับเลเซอร์ชนิดไดโอด ความยาวคลื่น 577 นาโมเมตร</w:t>
      </w:r>
      <w:r w:rsidR="00916389" w:rsidRPr="00030D2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16389" w:rsidRPr="00030D29">
        <w:rPr>
          <w:rFonts w:ascii="TH SarabunPSK" w:hAnsi="TH SarabunPSK" w:cs="TH SarabunPSK" w:hint="cs"/>
          <w:color w:val="000000" w:themeColor="text1"/>
          <w:sz w:val="28"/>
          <w:cs/>
        </w:rPr>
        <w:t>ได้รับระดับความพึงพอใจมาก (ระดับ 4) ในสัปดาห์ที่ 4 เป็นจำนวน 9 คน คิดเป็นร้อยละ 75 และสัปดาห์ที่ 8 เป็นจำนวน 9 คน คิด</w:t>
      </w:r>
      <w:r w:rsidR="00916389" w:rsidRPr="00030D29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เป็นร้อยละ 75 และ ได้รับระดับความพึงพอใจมากที่สุด (ระดับ 5) ในสัปดาห์ที่ 4 เป็นจำนวน 2 คน คิดเป็นร้อยละ 16.7 และสัปดาห์ที่ 8 เป็นจำนวน 3 คน คิดเป็นร้อยละ 25</w:t>
      </w:r>
    </w:p>
    <w:p w14:paraId="231D394A" w14:textId="61E6B3E4" w:rsidR="00916389" w:rsidRDefault="00916389" w:rsidP="00B209D7">
      <w:pPr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030D29">
        <w:rPr>
          <w:rFonts w:ascii="TH SarabunPSK" w:hAnsi="TH SarabunPSK" w:cs="TH SarabunPSK" w:hint="cs"/>
          <w:color w:val="000000" w:themeColor="text1"/>
          <w:sz w:val="28"/>
          <w:cs/>
        </w:rPr>
        <w:t>ส่วน</w:t>
      </w:r>
      <w:r w:rsidRPr="00030D29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กลุ่ม</w:t>
      </w:r>
      <w:r w:rsidRPr="00030D29">
        <w:rPr>
          <w:rFonts w:ascii="TH SarabunPSK" w:eastAsia="Times New Roman" w:hAnsi="TH SarabunPSK" w:cs="TH SarabunPSK"/>
          <w:color w:val="000000" w:themeColor="text1"/>
          <w:sz w:val="28"/>
          <w:cs/>
        </w:rPr>
        <w:t>ได้รับการรักษาโดยการฉีดสเตียรอยด์</w:t>
      </w:r>
      <w:r w:rsidRPr="00030D29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เพียงอย่างเดียว</w:t>
      </w:r>
      <w:r w:rsidRPr="00030D2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ได้รับระดับความพึงพอใจมาก (ระดับ 4) ในสัปดาห์ที่ 4 เป็นจำนวน 7 คน คิดเป็นร้อยละ 58.4 และสัปดาห์ที่ 8 เป็นจำนวน 10 คน คิดเป็นร้อยละ 83.4 และ ได้รับระดับความพึงพอใจมากที่สุด (ระดับ 5) ในสัปดาห์ที่ 4 เป็นจำนวน 1 คน คิดเป็นร้อยละ 8.3 และสัปดาห์ที่ 8 เป็นจำนวน 1 คน คิดเป็นร้อยละ 8.3</w:t>
      </w:r>
    </w:p>
    <w:p w14:paraId="6AB6234D" w14:textId="6A33EDAE" w:rsidR="007615EF" w:rsidRDefault="00BF6D28" w:rsidP="007615EF">
      <w:pPr>
        <w:spacing w:line="240" w:lineRule="auto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เปรียบเทียบ</w:t>
      </w:r>
      <w:r w:rsidR="007615EF" w:rsidRPr="007615E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ค่าความแดงโดยการวัด </w:t>
      </w:r>
      <w:r w:rsidR="007615EF" w:rsidRPr="007615E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erythema index </w:t>
      </w:r>
      <w:r w:rsidR="007615EF" w:rsidRPr="007615E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จากเครื่อง </w:t>
      </w:r>
      <w:r w:rsidR="007615EF" w:rsidRPr="007615EF">
        <w:rPr>
          <w:rFonts w:ascii="TH SarabunPSK" w:hAnsi="TH SarabunPSK" w:cs="TH SarabunPSK"/>
          <w:b/>
          <w:bCs/>
          <w:color w:val="000000" w:themeColor="text1"/>
          <w:sz w:val="28"/>
        </w:rPr>
        <w:t>Mexameter MX</w:t>
      </w:r>
      <w:r w:rsidR="007615EF" w:rsidRPr="007615E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18</w:t>
      </w:r>
      <w:r w:rsidR="007615EF" w:rsidRPr="007615E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® </w:t>
      </w:r>
      <w:r w:rsidR="007615EF" w:rsidRPr="007615E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ของแผลเป็นนูนหรือแผลเป็นคีลอยด์</w:t>
      </w:r>
    </w:p>
    <w:p w14:paraId="7B6A6346" w14:textId="48121774" w:rsidR="009E51FA" w:rsidRDefault="00C039CE" w:rsidP="00747556">
      <w:pPr>
        <w:spacing w:line="240" w:lineRule="auto"/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C039CE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การเปรียบเทียบค่าความแดงโดยการวัด </w:t>
      </w:r>
      <w:r w:rsidRPr="00C039CE">
        <w:rPr>
          <w:rFonts w:ascii="TH SarabunPSK" w:eastAsia="Times New Roman" w:hAnsi="TH SarabunPSK" w:cs="TH SarabunPSK"/>
          <w:color w:val="000000" w:themeColor="text1"/>
          <w:sz w:val="28"/>
        </w:rPr>
        <w:t xml:space="preserve">erythema index </w:t>
      </w:r>
      <w:r w:rsidRPr="00C039CE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จากเครื่อง </w:t>
      </w:r>
      <w:r w:rsidRPr="00C039CE">
        <w:rPr>
          <w:rFonts w:ascii="TH SarabunPSK" w:eastAsia="Times New Roman" w:hAnsi="TH SarabunPSK" w:cs="TH SarabunPSK"/>
          <w:color w:val="000000" w:themeColor="text1"/>
          <w:sz w:val="28"/>
        </w:rPr>
        <w:t>Mexameter MX</w:t>
      </w:r>
      <w:r w:rsidRPr="00C039CE">
        <w:rPr>
          <w:rFonts w:ascii="TH SarabunPSK" w:eastAsia="Times New Roman" w:hAnsi="TH SarabunPSK" w:cs="TH SarabunPSK"/>
          <w:color w:val="000000" w:themeColor="text1"/>
          <w:sz w:val="28"/>
          <w:cs/>
        </w:rPr>
        <w:t>18</w:t>
      </w:r>
      <w:r w:rsidRPr="00C039CE">
        <w:rPr>
          <w:rFonts w:ascii="TH SarabunPSK" w:eastAsia="Times New Roman" w:hAnsi="TH SarabunPSK" w:cs="TH SarabunPSK"/>
          <w:color w:val="000000" w:themeColor="text1"/>
          <w:sz w:val="28"/>
        </w:rPr>
        <w:t xml:space="preserve">® </w:t>
      </w:r>
      <w:r w:rsidRPr="00C039CE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ก่อนการรักษาและหลังการรักษาในสัปดาห์ที่ 4 และ สัปดาห์ที่ 8 ตามลำดับ พบว่า ค่า </w:t>
      </w:r>
      <w:r w:rsidRPr="00C039CE">
        <w:rPr>
          <w:rFonts w:ascii="TH SarabunPSK" w:eastAsia="Times New Roman" w:hAnsi="TH SarabunPSK" w:cs="TH SarabunPSK"/>
          <w:color w:val="000000" w:themeColor="text1"/>
          <w:sz w:val="28"/>
        </w:rPr>
        <w:t xml:space="preserve">erythema index </w:t>
      </w:r>
      <w:r w:rsidRPr="00C039CE">
        <w:rPr>
          <w:rFonts w:ascii="TH SarabunPSK" w:eastAsia="Times New Roman" w:hAnsi="TH SarabunPSK" w:cs="TH SarabunPSK"/>
          <w:color w:val="000000" w:themeColor="text1"/>
          <w:sz w:val="28"/>
          <w:cs/>
        </w:rPr>
        <w:t>ของทั้ง 2 กลุ่ม คือ กลุ่มที่ได้รับการรักษาโดยการฉีดสเตียรอยด์ควบคู่กับเลเซอร์ชนิดไดโอด ความยาวคลื่น 577 นาโมเมตร และกลุ่มที่ใช้การรักษาโดยการฉีดสเตียรอยด์อย่างเดียว ไม่มีความแตกต่างกันทางสถิติ (</w:t>
      </w:r>
      <w:r w:rsidRPr="00C039CE">
        <w:rPr>
          <w:rFonts w:ascii="TH SarabunPSK" w:eastAsia="Times New Roman" w:hAnsi="TH SarabunPSK" w:cs="TH SarabunPSK"/>
          <w:color w:val="000000" w:themeColor="text1"/>
          <w:sz w:val="28"/>
        </w:rPr>
        <w:t>p=</w:t>
      </w:r>
      <w:r w:rsidRPr="00C039CE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0.1620) </w:t>
      </w:r>
    </w:p>
    <w:p w14:paraId="2995B051" w14:textId="4CB144D1" w:rsidR="003903F7" w:rsidRDefault="00BF6D28" w:rsidP="003903F7">
      <w:pPr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เปรียบเทียบค่า</w:t>
      </w:r>
      <w:r w:rsidR="00987CD9" w:rsidRPr="00987CD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ความยืดหยุ่น (</w:t>
      </w:r>
      <w:r w:rsidR="00987CD9" w:rsidRPr="00987CD9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pliability) </w:t>
      </w:r>
      <w:r w:rsidR="00987CD9" w:rsidRPr="00987CD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ของแผลเป็นนูนหรือแผลเป็นคีลอยด์</w:t>
      </w:r>
      <w:r w:rsidR="00733375" w:rsidRPr="00733375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ด้วยเครื่อง </w:t>
      </w:r>
      <w:r w:rsidR="00733375" w:rsidRPr="00733375">
        <w:rPr>
          <w:rFonts w:ascii="TH SarabunPSK" w:hAnsi="TH SarabunPSK" w:cs="TH SarabunPSK"/>
          <w:b/>
          <w:bCs/>
          <w:color w:val="000000" w:themeColor="text1"/>
          <w:sz w:val="28"/>
        </w:rPr>
        <w:t>Cutometer</w:t>
      </w:r>
      <w:r w:rsidR="00733375" w:rsidRPr="00733375">
        <w:rPr>
          <w:rFonts w:ascii="TH SarabunPSK" w:hAnsi="TH SarabunPSK" w:cs="TH SarabunPSK" w:hint="cs"/>
          <w:b/>
          <w:bCs/>
          <w:color w:val="000000" w:themeColor="text1"/>
          <w:sz w:val="28"/>
        </w:rPr>
        <w:t>®</w:t>
      </w:r>
      <w:r w:rsidR="00733375" w:rsidRPr="0073337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Dual MPA 580</w:t>
      </w:r>
    </w:p>
    <w:p w14:paraId="3ADA3D64" w14:textId="389C5E1A" w:rsidR="00747556" w:rsidRDefault="000A5AED" w:rsidP="00747556">
      <w:pPr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0A5AED">
        <w:rPr>
          <w:rFonts w:ascii="TH SarabunPSK" w:hAnsi="TH SarabunPSK" w:cs="TH SarabunPSK"/>
          <w:color w:val="000000" w:themeColor="text1"/>
          <w:sz w:val="28"/>
          <w:cs/>
        </w:rPr>
        <w:t>การเปรียบเทียบความยืดหยุ่น (</w:t>
      </w:r>
      <w:r w:rsidRPr="000A5AED">
        <w:rPr>
          <w:rFonts w:ascii="TH SarabunPSK" w:hAnsi="TH SarabunPSK" w:cs="TH SarabunPSK"/>
          <w:color w:val="000000" w:themeColor="text1"/>
          <w:sz w:val="28"/>
        </w:rPr>
        <w:t xml:space="preserve">pliability) </w:t>
      </w:r>
      <w:r w:rsidRPr="000A5AED">
        <w:rPr>
          <w:rFonts w:ascii="TH SarabunPSK" w:hAnsi="TH SarabunPSK" w:cs="TH SarabunPSK"/>
          <w:color w:val="000000" w:themeColor="text1"/>
          <w:sz w:val="28"/>
          <w:cs/>
        </w:rPr>
        <w:t xml:space="preserve">ก่อนการรักษาและหลังการรักษาในสัปดาห์ที่ </w:t>
      </w:r>
      <w:r w:rsidRPr="000A5AED">
        <w:rPr>
          <w:rFonts w:ascii="TH SarabunPSK" w:hAnsi="TH SarabunPSK" w:cs="TH SarabunPSK"/>
          <w:color w:val="000000" w:themeColor="text1"/>
          <w:sz w:val="28"/>
        </w:rPr>
        <w:t xml:space="preserve">4 </w:t>
      </w:r>
      <w:r w:rsidRPr="000A5AED">
        <w:rPr>
          <w:rFonts w:ascii="TH SarabunPSK" w:hAnsi="TH SarabunPSK" w:cs="TH SarabunPSK"/>
          <w:color w:val="000000" w:themeColor="text1"/>
          <w:sz w:val="28"/>
          <w:cs/>
        </w:rPr>
        <w:t xml:space="preserve">และ สัปดาห์ที่ </w:t>
      </w:r>
      <w:r w:rsidRPr="000A5AED">
        <w:rPr>
          <w:rFonts w:ascii="TH SarabunPSK" w:hAnsi="TH SarabunPSK" w:cs="TH SarabunPSK"/>
          <w:color w:val="000000" w:themeColor="text1"/>
          <w:sz w:val="28"/>
        </w:rPr>
        <w:t xml:space="preserve">8 </w:t>
      </w:r>
      <w:r w:rsidRPr="000A5AED">
        <w:rPr>
          <w:rFonts w:ascii="TH SarabunPSK" w:hAnsi="TH SarabunPSK" w:cs="TH SarabunPSK"/>
          <w:color w:val="000000" w:themeColor="text1"/>
          <w:sz w:val="28"/>
          <w:cs/>
        </w:rPr>
        <w:t xml:space="preserve">ตามลำดับ พบว่า ค่าเฉลี่ยของค่าค่า </w:t>
      </w:r>
      <w:r w:rsidRPr="000A5AED">
        <w:rPr>
          <w:rFonts w:ascii="TH SarabunPSK" w:hAnsi="TH SarabunPSK" w:cs="TH SarabunPSK"/>
          <w:color w:val="000000" w:themeColor="text1"/>
          <w:sz w:val="28"/>
        </w:rPr>
        <w:t xml:space="preserve">R2 </w:t>
      </w:r>
      <w:r w:rsidRPr="000A5AED">
        <w:rPr>
          <w:rFonts w:ascii="TH SarabunPSK" w:hAnsi="TH SarabunPSK" w:cs="TH SarabunPSK"/>
          <w:color w:val="000000" w:themeColor="text1"/>
          <w:sz w:val="28"/>
          <w:cs/>
        </w:rPr>
        <w:t xml:space="preserve">ของทั้ง </w:t>
      </w:r>
      <w:r w:rsidRPr="000A5AED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Pr="000A5AED">
        <w:rPr>
          <w:rFonts w:ascii="TH SarabunPSK" w:hAnsi="TH SarabunPSK" w:cs="TH SarabunPSK"/>
          <w:color w:val="000000" w:themeColor="text1"/>
          <w:sz w:val="28"/>
          <w:cs/>
        </w:rPr>
        <w:t xml:space="preserve">กลุ่ม คือ กลุ่มที่ได้รับการรักษาโดยการฉีดสเตียรอยด์ควบคู่กับเลเซอร์ชนิดไดโอด ความยาวคลื่น </w:t>
      </w:r>
      <w:r w:rsidRPr="000A5AED">
        <w:rPr>
          <w:rFonts w:ascii="TH SarabunPSK" w:hAnsi="TH SarabunPSK" w:cs="TH SarabunPSK"/>
          <w:color w:val="000000" w:themeColor="text1"/>
          <w:sz w:val="28"/>
        </w:rPr>
        <w:t xml:space="preserve">577 </w:t>
      </w:r>
      <w:r w:rsidRPr="000A5AED">
        <w:rPr>
          <w:rFonts w:ascii="TH SarabunPSK" w:hAnsi="TH SarabunPSK" w:cs="TH SarabunPSK"/>
          <w:color w:val="000000" w:themeColor="text1"/>
          <w:sz w:val="28"/>
          <w:cs/>
        </w:rPr>
        <w:t>นาโมเมตร และกลุ่มที่ใช้การรักษาโดยการฉีดสเตียรอยด์อย่างเดียว ไม่มีความแตกต่างกันทางสถิติ (</w:t>
      </w:r>
      <w:r w:rsidR="00D84CFC">
        <w:rPr>
          <w:rFonts w:ascii="TH SarabunPSK" w:hAnsi="TH SarabunPSK" w:cs="TH SarabunPSK" w:hint="cs"/>
          <w:color w:val="000000" w:themeColor="text1"/>
          <w:sz w:val="28"/>
          <w:cs/>
        </w:rPr>
        <w:t>ค่า</w:t>
      </w:r>
      <w:r w:rsidR="00D84CFC" w:rsidRPr="000A5AED">
        <w:rPr>
          <w:rFonts w:ascii="TH SarabunPSK" w:hAnsi="TH SarabunPSK" w:cs="TH SarabunPSK"/>
          <w:color w:val="000000" w:themeColor="text1"/>
          <w:sz w:val="28"/>
          <w:cs/>
        </w:rPr>
        <w:t xml:space="preserve">ความยืดหยุ่น </w:t>
      </w:r>
      <w:r w:rsidR="00D84CFC" w:rsidRPr="00D84CFC">
        <w:rPr>
          <w:rFonts w:ascii="TH SarabunPSK" w:hAnsi="TH SarabunPSK" w:cs="TH SarabunPSK"/>
          <w:color w:val="000000" w:themeColor="text1"/>
          <w:sz w:val="28"/>
          <w:cs/>
        </w:rPr>
        <w:t>0.81</w:t>
      </w:r>
      <w:r w:rsidR="00D84CFC" w:rsidRPr="001078AA">
        <w:rPr>
          <w:rFonts w:ascii="TH SarabunPSK" w:hAnsi="TH SarabunPSK" w:cs="TH SarabunPSK"/>
          <w:color w:val="000000" w:themeColor="text1"/>
          <w:sz w:val="28"/>
          <w:u w:val="single"/>
        </w:rPr>
        <w:t>+</w:t>
      </w:r>
      <w:r w:rsidR="00D84CFC" w:rsidRPr="00D84CFC">
        <w:rPr>
          <w:rFonts w:ascii="TH SarabunPSK" w:hAnsi="TH SarabunPSK" w:cs="TH SarabunPSK"/>
          <w:color w:val="000000" w:themeColor="text1"/>
          <w:sz w:val="28"/>
          <w:cs/>
        </w:rPr>
        <w:t>0.09</w:t>
      </w:r>
      <w:r w:rsidR="00D84CFC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 </w:t>
      </w:r>
      <w:r w:rsidR="00D84CFC" w:rsidRPr="00D84CFC">
        <w:rPr>
          <w:rFonts w:ascii="TH SarabunPSK" w:hAnsi="TH SarabunPSK" w:cs="TH SarabunPSK"/>
          <w:color w:val="000000" w:themeColor="text1"/>
          <w:sz w:val="28"/>
          <w:cs/>
        </w:rPr>
        <w:t>0.78</w:t>
      </w:r>
      <w:r w:rsidR="00D84CFC" w:rsidRPr="001078AA">
        <w:rPr>
          <w:rFonts w:ascii="TH SarabunPSK" w:hAnsi="TH SarabunPSK" w:cs="TH SarabunPSK"/>
          <w:color w:val="000000" w:themeColor="text1"/>
          <w:sz w:val="28"/>
          <w:u w:val="single"/>
        </w:rPr>
        <w:t>+</w:t>
      </w:r>
      <w:r w:rsidR="00D84CFC" w:rsidRPr="00D84CFC">
        <w:rPr>
          <w:rFonts w:ascii="TH SarabunPSK" w:hAnsi="TH SarabunPSK" w:cs="TH SarabunPSK"/>
          <w:color w:val="000000" w:themeColor="text1"/>
          <w:sz w:val="28"/>
          <w:cs/>
        </w:rPr>
        <w:t>0.12</w:t>
      </w:r>
      <w:r w:rsidR="00D84CF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D84CF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ที่สัปดาห์ที่ </w:t>
      </w:r>
      <w:r w:rsidR="00D84CFC">
        <w:rPr>
          <w:rFonts w:ascii="TH SarabunPSK" w:hAnsi="TH SarabunPSK" w:cs="TH SarabunPSK"/>
          <w:color w:val="000000" w:themeColor="text1"/>
          <w:sz w:val="28"/>
        </w:rPr>
        <w:t>8</w:t>
      </w:r>
      <w:r w:rsidR="00D84CFC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ตามลำดับ</w:t>
      </w:r>
      <w:r w:rsidR="00D84CFC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0A5AED">
        <w:rPr>
          <w:rFonts w:ascii="TH SarabunPSK" w:hAnsi="TH SarabunPSK" w:cs="TH SarabunPSK"/>
          <w:color w:val="000000" w:themeColor="text1"/>
          <w:sz w:val="28"/>
        </w:rPr>
        <w:t>p=0.515)</w:t>
      </w:r>
    </w:p>
    <w:p w14:paraId="3148BA21" w14:textId="77777777" w:rsidR="00747556" w:rsidRPr="00ED785C" w:rsidRDefault="00747556" w:rsidP="00747556">
      <w:pPr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เปรียบเทียบ</w:t>
      </w:r>
      <w:r w:rsidRPr="00ED785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ความหนา (</w:t>
      </w:r>
      <w:r w:rsidRPr="00ED785C">
        <w:rPr>
          <w:rFonts w:ascii="TH SarabunPSK" w:hAnsi="TH SarabunPSK" w:cs="TH SarabunPSK" w:hint="cs"/>
          <w:b/>
          <w:bCs/>
          <w:color w:val="000000" w:themeColor="text1"/>
          <w:sz w:val="28"/>
        </w:rPr>
        <w:t>thickness)</w:t>
      </w:r>
      <w:r w:rsidRPr="00ED785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ของแผลเป็นนูนหรือแผลเป็นคีลอยด์</w:t>
      </w:r>
    </w:p>
    <w:p w14:paraId="4E194BD8" w14:textId="77777777" w:rsidR="00747556" w:rsidRPr="00C4476C" w:rsidRDefault="00747556" w:rsidP="00747556">
      <w:pPr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C7307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ตารางที่ </w:t>
      </w:r>
      <w:r w:rsidRPr="00C7307B">
        <w:rPr>
          <w:rFonts w:ascii="TH SarabunPSK" w:hAnsi="TH SarabunPSK" w:cs="TH SarabunPSK"/>
          <w:b/>
          <w:bCs/>
          <w:color w:val="000000" w:themeColor="text1"/>
          <w:sz w:val="28"/>
        </w:rPr>
        <w:t>5</w:t>
      </w:r>
      <w:r w:rsidRPr="00C4476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4476C">
        <w:rPr>
          <w:rFonts w:ascii="TH SarabunPSK" w:hAnsi="TH SarabunPSK" w:cs="TH SarabunPSK" w:hint="cs"/>
          <w:color w:val="000000" w:themeColor="text1"/>
          <w:sz w:val="28"/>
          <w:cs/>
        </w:rPr>
        <w:t>เปรียบเทียบความหนา (</w:t>
      </w:r>
      <w:r w:rsidRPr="00C4476C">
        <w:rPr>
          <w:rFonts w:ascii="TH SarabunPSK" w:hAnsi="TH SarabunPSK" w:cs="TH SarabunPSK" w:hint="cs"/>
          <w:color w:val="000000" w:themeColor="text1"/>
          <w:sz w:val="28"/>
        </w:rPr>
        <w:t>thickness)</w:t>
      </w:r>
      <w:r w:rsidRPr="00C4476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4476C">
        <w:rPr>
          <w:rFonts w:ascii="TH SarabunPSK" w:hAnsi="TH SarabunPSK" w:cs="TH SarabunPSK"/>
          <w:color w:val="000000" w:themeColor="text1"/>
          <w:sz w:val="28"/>
          <w:cs/>
        </w:rPr>
        <w:t>ก่อนการรักษาและหลังการรักษา</w:t>
      </w:r>
      <w:r w:rsidRPr="00C4476C">
        <w:rPr>
          <w:rFonts w:ascii="TH Sarabun New" w:hAnsi="TH Sarabun New" w:cs="TH Sarabun New" w:hint="cs"/>
          <w:sz w:val="28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2"/>
        <w:gridCol w:w="1133"/>
        <w:gridCol w:w="1133"/>
        <w:gridCol w:w="1133"/>
        <w:gridCol w:w="1108"/>
        <w:gridCol w:w="1109"/>
      </w:tblGrid>
      <w:tr w:rsidR="00747556" w:rsidRPr="00957297" w14:paraId="66C63746" w14:textId="77777777" w:rsidTr="001E02E8"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7F7EBA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ค่าความหนา (</w:t>
            </w:r>
            <w:r w:rsidRPr="009572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thickness)</w:t>
            </w:r>
          </w:p>
          <w:p w14:paraId="252D7692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(mm)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2A8013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Diode laser 577 nm +</w:t>
            </w:r>
            <w:r w:rsidRPr="009572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  <w:t xml:space="preserve"> IL steroid (n=12)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804C37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IL steroid alone</w:t>
            </w:r>
          </w:p>
          <w:p w14:paraId="05F8C8BA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(n=12)</w:t>
            </w:r>
          </w:p>
        </w:tc>
        <w:tc>
          <w:tcPr>
            <w:tcW w:w="110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394CE1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 value*</w:t>
            </w:r>
          </w:p>
        </w:tc>
        <w:tc>
          <w:tcPr>
            <w:tcW w:w="110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472E41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 value**</w:t>
            </w:r>
          </w:p>
        </w:tc>
      </w:tr>
      <w:tr w:rsidR="00747556" w:rsidRPr="00957297" w14:paraId="0C927A01" w14:textId="77777777" w:rsidTr="001E02E8"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D435317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AD79150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113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AEEA2D9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13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FEA312D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113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66D7D18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10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164AB01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E01226C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747556" w:rsidRPr="00957297" w14:paraId="70AEE052" w14:textId="77777777" w:rsidTr="001E02E8">
        <w:tc>
          <w:tcPr>
            <w:tcW w:w="2268" w:type="dxa"/>
            <w:tcBorders>
              <w:top w:val="double" w:sz="4" w:space="0" w:color="auto"/>
            </w:tcBorders>
          </w:tcPr>
          <w:p w14:paraId="6A5F3A13" w14:textId="77777777" w:rsidR="00747556" w:rsidRPr="00957297" w:rsidRDefault="00747556" w:rsidP="001E02E8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957297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ก่อนการรักษา</w:t>
            </w:r>
          </w:p>
        </w:tc>
        <w:tc>
          <w:tcPr>
            <w:tcW w:w="1132" w:type="dxa"/>
            <w:tcBorders>
              <w:top w:val="double" w:sz="4" w:space="0" w:color="auto"/>
            </w:tcBorders>
          </w:tcPr>
          <w:p w14:paraId="6243D034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133" w:type="dxa"/>
            <w:tcBorders>
              <w:top w:val="double" w:sz="4" w:space="0" w:color="auto"/>
            </w:tcBorders>
          </w:tcPr>
          <w:p w14:paraId="5E974AE8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133" w:type="dxa"/>
            <w:tcBorders>
              <w:top w:val="double" w:sz="4" w:space="0" w:color="auto"/>
            </w:tcBorders>
          </w:tcPr>
          <w:p w14:paraId="6D219553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1133" w:type="dxa"/>
            <w:tcBorders>
              <w:top w:val="double" w:sz="4" w:space="0" w:color="auto"/>
            </w:tcBorders>
          </w:tcPr>
          <w:p w14:paraId="3C6A7256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5AB11758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0.31</w:t>
            </w:r>
          </w:p>
        </w:tc>
        <w:tc>
          <w:tcPr>
            <w:tcW w:w="1109" w:type="dxa"/>
            <w:tcBorders>
              <w:top w:val="double" w:sz="4" w:space="0" w:color="auto"/>
            </w:tcBorders>
          </w:tcPr>
          <w:p w14:paraId="56D97D75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747556" w:rsidRPr="00957297" w14:paraId="0BE6A1C9" w14:textId="77777777" w:rsidTr="001E02E8">
        <w:tc>
          <w:tcPr>
            <w:tcW w:w="2268" w:type="dxa"/>
          </w:tcPr>
          <w:p w14:paraId="7FE09C6D" w14:textId="77777777" w:rsidR="00747556" w:rsidRPr="00957297" w:rsidRDefault="00747556" w:rsidP="001E02E8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สัปดาห์ที่ 4</w:t>
            </w:r>
          </w:p>
        </w:tc>
        <w:tc>
          <w:tcPr>
            <w:tcW w:w="1132" w:type="dxa"/>
          </w:tcPr>
          <w:p w14:paraId="66DDFE80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133" w:type="dxa"/>
          </w:tcPr>
          <w:p w14:paraId="6D796CE8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0.7</w:t>
            </w:r>
          </w:p>
        </w:tc>
        <w:tc>
          <w:tcPr>
            <w:tcW w:w="1133" w:type="dxa"/>
          </w:tcPr>
          <w:p w14:paraId="6653FC83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133" w:type="dxa"/>
          </w:tcPr>
          <w:p w14:paraId="3F0B0DB9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108" w:type="dxa"/>
          </w:tcPr>
          <w:p w14:paraId="261A4DC5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0.0089</w:t>
            </w:r>
          </w:p>
        </w:tc>
        <w:tc>
          <w:tcPr>
            <w:tcW w:w="1109" w:type="dxa"/>
          </w:tcPr>
          <w:p w14:paraId="5A26570E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747556" w:rsidRPr="00957297" w14:paraId="3458DEE7" w14:textId="77777777" w:rsidTr="001E02E8">
        <w:tc>
          <w:tcPr>
            <w:tcW w:w="2268" w:type="dxa"/>
          </w:tcPr>
          <w:p w14:paraId="29D94C80" w14:textId="77777777" w:rsidR="00747556" w:rsidRPr="00957297" w:rsidRDefault="00747556" w:rsidP="001E02E8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สัปดาห์ที่ 8</w:t>
            </w:r>
          </w:p>
        </w:tc>
        <w:tc>
          <w:tcPr>
            <w:tcW w:w="1132" w:type="dxa"/>
          </w:tcPr>
          <w:p w14:paraId="105891FC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133" w:type="dxa"/>
          </w:tcPr>
          <w:p w14:paraId="30E52EF7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133" w:type="dxa"/>
          </w:tcPr>
          <w:p w14:paraId="634778F8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133" w:type="dxa"/>
          </w:tcPr>
          <w:p w14:paraId="47F8A79F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1108" w:type="dxa"/>
          </w:tcPr>
          <w:p w14:paraId="29435D53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0.0633</w:t>
            </w:r>
          </w:p>
        </w:tc>
        <w:tc>
          <w:tcPr>
            <w:tcW w:w="1109" w:type="dxa"/>
          </w:tcPr>
          <w:p w14:paraId="185FF579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747556" w:rsidRPr="00957297" w14:paraId="268DFA9E" w14:textId="77777777" w:rsidTr="001E02E8">
        <w:tc>
          <w:tcPr>
            <w:tcW w:w="2268" w:type="dxa"/>
            <w:tcBorders>
              <w:bottom w:val="double" w:sz="4" w:space="0" w:color="auto"/>
            </w:tcBorders>
          </w:tcPr>
          <w:p w14:paraId="506C0362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2265" w:type="dxa"/>
            <w:gridSpan w:val="2"/>
            <w:tcBorders>
              <w:bottom w:val="double" w:sz="4" w:space="0" w:color="auto"/>
            </w:tcBorders>
          </w:tcPr>
          <w:p w14:paraId="5ACA9AAB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2266" w:type="dxa"/>
            <w:gridSpan w:val="2"/>
            <w:tcBorders>
              <w:bottom w:val="double" w:sz="4" w:space="0" w:color="auto"/>
            </w:tcBorders>
          </w:tcPr>
          <w:p w14:paraId="299C8AAF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57297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75811903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</w:tcPr>
          <w:p w14:paraId="74A98631" w14:textId="77777777" w:rsidR="00747556" w:rsidRPr="00957297" w:rsidRDefault="00747556" w:rsidP="001E02E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14:paraId="2FD439C5" w14:textId="77777777" w:rsidR="00747556" w:rsidRPr="001B4988" w:rsidRDefault="00747556" w:rsidP="00747556">
      <w:pPr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411E8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หมายเหตุ</w:t>
      </w:r>
      <w:r w:rsidRPr="00411E8F">
        <w:rPr>
          <w:rFonts w:ascii="TH SarabunPSK" w:eastAsia="Times New Roman" w:hAnsi="TH SarabunPSK" w:cs="TH SarabunPSK" w:hint="cs"/>
          <w:color w:val="000000" w:themeColor="text1"/>
          <w:sz w:val="28"/>
        </w:rPr>
        <w:t>: *</w:t>
      </w:r>
      <w:r>
        <w:rPr>
          <w:rFonts w:ascii="TH SarabunPSK" w:eastAsia="Times New Roman" w:hAnsi="TH SarabunPSK" w:cs="TH SarabunPSK"/>
          <w:color w:val="000000" w:themeColor="text1"/>
          <w:sz w:val="28"/>
        </w:rPr>
        <w:t xml:space="preserve">Two-way, </w:t>
      </w:r>
      <w:r w:rsidRPr="00411E8F">
        <w:rPr>
          <w:rFonts w:ascii="TH SarabunPSK" w:eastAsia="Times New Roman" w:hAnsi="TH SarabunPSK" w:cs="TH SarabunPSK" w:hint="cs"/>
          <w:color w:val="000000" w:themeColor="text1"/>
          <w:sz w:val="28"/>
        </w:rPr>
        <w:t>Repeated measure Analysis of variance, ANOVA</w:t>
      </w:r>
      <w:r>
        <w:rPr>
          <w:rFonts w:ascii="TH SarabunPSK" w:eastAsia="Times New Roman" w:hAnsi="TH SarabunPSK" w:cs="TH SarabunPSK"/>
          <w:color w:val="000000" w:themeColor="text1"/>
          <w:sz w:val="28"/>
        </w:rPr>
        <w:br/>
      </w:r>
      <w:r w:rsidRPr="00411E8F">
        <w:rPr>
          <w:rFonts w:ascii="TH SarabunPSK" w:eastAsia="Times New Roman" w:hAnsi="TH SarabunPSK" w:cs="TH SarabunPSK"/>
          <w:color w:val="000000" w:themeColor="text1"/>
          <w:sz w:val="28"/>
        </w:rPr>
        <w:t xml:space="preserve">SD = standard deviation, IL = intralesional, </w:t>
      </w:r>
      <w:r>
        <w:rPr>
          <w:rFonts w:ascii="TH SarabunPSK" w:eastAsia="Times New Roman" w:hAnsi="TH SarabunPSK" w:cs="TH SarabunPSK"/>
          <w:color w:val="000000" w:themeColor="text1"/>
          <w:sz w:val="28"/>
        </w:rPr>
        <w:t>mm = millimeter</w:t>
      </w:r>
    </w:p>
    <w:p w14:paraId="7BB90125" w14:textId="77777777" w:rsidR="00747556" w:rsidRDefault="00747556" w:rsidP="00747556">
      <w:pPr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จากตารางที่ </w:t>
      </w:r>
      <w:r>
        <w:rPr>
          <w:rFonts w:ascii="TH SarabunPSK" w:eastAsia="Times New Roman" w:hAnsi="TH SarabunPSK" w:cs="TH SarabunPSK"/>
          <w:color w:val="000000" w:themeColor="text1"/>
          <w:sz w:val="28"/>
        </w:rPr>
        <w:t>5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t>เมื่อประเมินผลของค่าความหนา (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</w:rPr>
        <w:t xml:space="preserve">thickness) 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t>ก่อนการรักษาและหลังการรักษาในสัปดาห์ที่ 4 และ สัปดาห์ที่ 8 ในกลุ่มเดียวกัน พบว่า กลุ่มที่ได้รับการรักษาโดยการฉีดสเตียรอยด์ควบคู่กับเลเซอร์ชนิดไดโอด ความยาวคลื่น 577 นาโมเมตร มีค่าความหนา (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</w:rPr>
        <w:t xml:space="preserve">thickness) 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t>ลดลงหลังการรักษา สัปดาห์ที่ 4 และ สัปดาห์ที่ 8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t>เมื่อเปรียบเทียบกับก่อนรักษาอย่างมีนัยสำคัญทางสถิติ (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</w:rPr>
        <w:t>p&lt;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t>0.001) และกลุ่มที่ใช้การรักษาโดยการฉีดสเตียรอยด์เพียงอย่างเดียว พบว่า ค่าความหนา (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</w:rPr>
        <w:t xml:space="preserve">thickness) 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t>ลดลงหลังการรักษา สัปดาห์ที่ 4 และ สัปดาห์ที่ 8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t>เมื่อเปรียบเทียบกับก่อนรักษาอย่างมีนัยสำคัญทางสถิติ (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</w:rPr>
        <w:t>p&lt;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t>0.001)</w:t>
      </w:r>
    </w:p>
    <w:p w14:paraId="109DB43A" w14:textId="14A9B667" w:rsidR="003E01DE" w:rsidRPr="00FA6F8F" w:rsidRDefault="00747556" w:rsidP="00FA6F8F">
      <w:pPr>
        <w:ind w:firstLine="720"/>
        <w:jc w:val="both"/>
        <w:rPr>
          <w:rFonts w:ascii="TH SarabunPSK" w:eastAsia="Times New Roman" w:hAnsi="TH SarabunPSK" w:cs="TH SarabunPSK"/>
          <w:color w:val="000000" w:themeColor="text1"/>
          <w:sz w:val="28"/>
          <w:cs/>
        </w:rPr>
      </w:pP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lastRenderedPageBreak/>
        <w:t>เมื่อเปรียบเทียบค่าความหนา (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</w:rPr>
        <w:t xml:space="preserve">thickness) 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ระหว่างสองกลุ่ม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t>หลังการรักษา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พบว่าที่ 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t>สัปดาห์ที่ 4 พบว่า ค่าความหนา (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</w:rPr>
        <w:t xml:space="preserve">thickness) 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ของ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กลุ่มที่ได้รับการรักษาโดยการฉีดสเตียรอยด์ควบคู่กับเลเซอร์ชนิดไดโอด ความยาวคลื่น 577 นาโมเมตร และกลุ่มที่ใช้การรักษาโดยการฉีดสเตียรอยด์อย่างเดียว 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ลดขนาดลงมากกว่าเมื่อเทียบกับ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t>กลุ่มที่ใช้การรักษาโดยการฉีดสเตียรอยด์เพียงอย่างเดียว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t>ที่สัปดาห์ที่ 4 (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</w:rPr>
        <w:t>p=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0.0089) 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และ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t>แตกต่างกั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นอย่างมีนัยสำคัญทา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t>งสถิติ แต่ไม่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พบความแตกต่างระหว่างสองกลุ่มที่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t>สัปดาห์ที่ 8 (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</w:rPr>
        <w:t>p=</w:t>
      </w:r>
      <w:r w:rsidRPr="00E623DE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0.0633) </w:t>
      </w:r>
    </w:p>
    <w:p w14:paraId="3F4B8217" w14:textId="7A5512CA" w:rsidR="00E63C4D" w:rsidRPr="00BA2057" w:rsidRDefault="00E63C4D" w:rsidP="0068687E">
      <w:pPr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A205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ประเมินผลข้างเคียงจากการรักษา</w:t>
      </w:r>
    </w:p>
    <w:p w14:paraId="03D1B34A" w14:textId="77777777" w:rsidR="00670DD7" w:rsidRDefault="00670DD7" w:rsidP="00670DD7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670DD7">
        <w:rPr>
          <w:rFonts w:ascii="TH SarabunPSK" w:hAnsi="TH SarabunPSK" w:cs="TH SarabunPSK"/>
          <w:color w:val="000000" w:themeColor="text1"/>
          <w:sz w:val="28"/>
          <w:cs/>
        </w:rPr>
        <w:t>หลังการรักษาแผลเป็นนูนหรือคีลอยด์ครบ 8 สัปดาห์ พบว่า กลุ่มที่ได้รับการรักษาโดยใช้เลเซอร์ชนิดไดโอด 577 นาโนเมตรควบคู่กับการฉีดสารเตียรอยด์ มีผลข้างเคียงจากการรักษาคือ ผิวแดง จำนวน 3 คน คิดเป็นร้อยละ 25 และมีภาวะผิวแห้งลอก จำนวน 2 คน คิดเป็นร้อยละ 16.7 ในขณะที่กลุ่มที่รักษาโดยการฉีดสเตียรอยด์เพียงอย่างเดียว ไม่พบผลข้างเคียงจากการรักษา และสองกลุ่มไม่แตกต่างกัน (</w:t>
      </w:r>
      <w:r w:rsidRPr="00670DD7">
        <w:rPr>
          <w:rFonts w:ascii="TH SarabunPSK" w:hAnsi="TH SarabunPSK" w:cs="TH SarabunPSK"/>
          <w:color w:val="000000" w:themeColor="text1"/>
          <w:sz w:val="28"/>
        </w:rPr>
        <w:t>p&gt;</w:t>
      </w:r>
      <w:r w:rsidRPr="00670DD7">
        <w:rPr>
          <w:rFonts w:ascii="TH SarabunPSK" w:hAnsi="TH SarabunPSK" w:cs="TH SarabunPSK"/>
          <w:color w:val="000000" w:themeColor="text1"/>
          <w:sz w:val="28"/>
          <w:cs/>
        </w:rPr>
        <w:t>0.05)</w:t>
      </w:r>
    </w:p>
    <w:p w14:paraId="11CA941A" w14:textId="4C6B6DA9" w:rsidR="007E3A73" w:rsidRPr="009153BA" w:rsidRDefault="007E3A73" w:rsidP="00E33958">
      <w:pPr>
        <w:spacing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153BA">
        <w:rPr>
          <w:rFonts w:ascii="TH SarabunPSK" w:hAnsi="TH SarabunPSK" w:cs="TH SarabunPSK" w:hint="cs"/>
          <w:b/>
          <w:bCs/>
          <w:sz w:val="28"/>
          <w:cs/>
        </w:rPr>
        <w:t>สรุปและอภิปรายผล</w:t>
      </w:r>
    </w:p>
    <w:p w14:paraId="1A200EE0" w14:textId="5E27085D" w:rsidR="00273EDB" w:rsidRPr="009153BA" w:rsidRDefault="00273EDB" w:rsidP="00EB08AD">
      <w:pPr>
        <w:spacing w:after="120"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153BA">
        <w:rPr>
          <w:rFonts w:ascii="TH SarabunPSK" w:hAnsi="TH SarabunPSK" w:cs="TH SarabunPSK" w:hint="cs"/>
          <w:b/>
          <w:bCs/>
          <w:sz w:val="28"/>
          <w:cs/>
        </w:rPr>
        <w:t>อภิปรายลักษณะทั่วไปของผู้เข้าร่วมวิจัย</w:t>
      </w:r>
    </w:p>
    <w:p w14:paraId="5AE77766" w14:textId="3FA82959" w:rsidR="00273EDB" w:rsidRPr="00EB08AD" w:rsidRDefault="00273EDB" w:rsidP="00EB08AD">
      <w:pPr>
        <w:spacing w:line="240" w:lineRule="auto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9153BA">
        <w:rPr>
          <w:rFonts w:ascii="TH SarabunPSK" w:hAnsi="TH SarabunPSK" w:cs="TH SarabunPSK" w:hint="cs"/>
          <w:sz w:val="28"/>
          <w:cs/>
        </w:rPr>
        <w:tab/>
        <w:t xml:space="preserve">โครงการวิจัยนี้มีอาสาสมัครทั้งหมด 24 คน ไม่มีผู้ออกจากโครงการวิจัย ใช้เวลาในการศึกษาทั้งหมดเป็นเวลา 8 สัปดาห์ โดยที่แบ่งอาสาสมัครโดยใช้วิธีการสุ่ม เพื่อแบ่งออกเป็น 2 กลุ่ม คือกลุ่มที่ได้รับการรักษาโดยการฉีดสเตียรอยด์ควบคู่กับเลเซอร์ชนิดไดโอด ความยาวคลื่น </w:t>
      </w:r>
      <w:r w:rsidRPr="009153BA">
        <w:rPr>
          <w:rFonts w:ascii="TH SarabunPSK" w:hAnsi="TH SarabunPSK" w:cs="TH SarabunPSK" w:hint="cs"/>
          <w:sz w:val="28"/>
        </w:rPr>
        <w:t xml:space="preserve">577 </w:t>
      </w:r>
      <w:r w:rsidRPr="009153BA">
        <w:rPr>
          <w:rFonts w:ascii="TH SarabunPSK" w:hAnsi="TH SarabunPSK" w:cs="TH SarabunPSK" w:hint="cs"/>
          <w:sz w:val="28"/>
          <w:cs/>
        </w:rPr>
        <w:t>นาโมเมตร และกลุ่มที่ใช้การรักษาโดยการฉีดสเตียรอยด์เพียงอย่างเดียว</w:t>
      </w:r>
      <w:r w:rsidRPr="009153BA">
        <w:rPr>
          <w:rFonts w:ascii="TH SarabunPSK" w:eastAsia="Times New Roman" w:hAnsi="TH SarabunPSK" w:cs="TH SarabunPSK" w:hint="cs"/>
          <w:b/>
          <w:bCs/>
          <w:sz w:val="28"/>
        </w:rPr>
        <w:t xml:space="preserve"> </w:t>
      </w:r>
      <w:r w:rsidRPr="009153BA">
        <w:rPr>
          <w:rFonts w:ascii="TH SarabunPSK" w:eastAsia="Times New Roman" w:hAnsi="TH SarabunPSK" w:cs="TH SarabunPSK" w:hint="cs"/>
          <w:sz w:val="28"/>
          <w:cs/>
        </w:rPr>
        <w:t>ซึ่งอาสาสมัครทั้งหมดเป็นเพศชาย 14 คน และเพศหญิง 10 คน</w:t>
      </w:r>
      <w:r w:rsidRPr="00E80EA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ไม่ได้มีผลกระทบต่องานวิจัยนี้ เนื่องจาก</w:t>
      </w:r>
      <w:r w:rsidRPr="00EB08AD">
        <w:rPr>
          <w:rFonts w:ascii="TH SarabunPSK" w:hAnsi="TH SarabunPSK" w:cs="TH SarabunPSK" w:hint="cs"/>
          <w:sz w:val="28"/>
          <w:cs/>
        </w:rPr>
        <w:t>อุบัติการณ์การเกิดของรอยโรคในเพศหญิงและเพศชายเท่าๆ กัน</w:t>
      </w:r>
      <w:r w:rsidR="0055266C">
        <w:rPr>
          <w:rFonts w:ascii="TH SarabunPSK" w:hAnsi="TH SarabunPSK" w:cs="TH SarabunPSK" w:hint="cs"/>
          <w:sz w:val="28"/>
          <w:cs/>
        </w:rPr>
        <w:t xml:space="preserve"> </w:t>
      </w:r>
      <w:r w:rsidRPr="00EB08AD">
        <w:rPr>
          <w:rFonts w:ascii="TH SarabunPSK" w:hAnsi="TH SarabunPSK" w:cs="TH SarabunPSK" w:hint="cs"/>
          <w:sz w:val="28"/>
        </w:rPr>
        <w:fldChar w:fldCharType="begin"/>
      </w:r>
      <w:r w:rsidRPr="00EB08AD">
        <w:rPr>
          <w:rFonts w:ascii="TH SarabunPSK" w:hAnsi="TH SarabunPSK" w:cs="TH SarabunPSK" w:hint="cs"/>
          <w:sz w:val="28"/>
        </w:rPr>
        <w:instrText xml:space="preserve"> ADDIN EN.CITE &lt;EndNote&gt;&lt;Cite&gt;&lt;Author&gt;Oluwasanmi&lt;/Author&gt;&lt;Year&gt;1974&lt;/Year&gt;&lt;RecNum&gt;39&lt;/RecNum&gt;&lt;DisplayText&gt;(Oluwasanmi, 1974)&lt;/DisplayText&gt;&lt;record&gt;&lt;rec-number&gt;39&lt;/rec-number&gt;&lt;foreign-keys&gt;&lt;key app="EN" db-id="5wtfxxsth5vdr7eetspxaaec2xewax9at22f"&gt;39&lt;/key&gt;&lt;/foreign-keys&gt;&lt;ref-type name="Journal Article"&gt;17&lt;/ref-type&gt;&lt;contributors&gt;&lt;authors&gt;&lt;author&gt;Oluwasanmi, JO&lt;/author&gt;&lt;/authors&gt;&lt;/contributors&gt;&lt;titles&gt;&lt;title&gt;Keloids in the African&lt;/title&gt;&lt;secondary-title&gt;Clinics in plastic surgery&lt;/secondary-title&gt;&lt;/titles&gt;&lt;periodical&gt;&lt;full-title&gt;Clinics in plastic surgery&lt;/full-title&gt;&lt;/periodical&gt;&lt;pages&gt;179-195&lt;/pages&gt;&lt;volume&gt;1&lt;/volume&gt;&lt;number&gt;1&lt;/number&gt;&lt;dates&gt;&lt;year&gt;1974&lt;/year&gt;&lt;/dates&gt;&lt;isbn&gt;0094-1298&lt;/isbn&gt;&lt;urls&gt;&lt;/urls&gt;&lt;/record&gt;&lt;/Cite&gt;&lt;/EndNote&gt;</w:instrText>
      </w:r>
      <w:r w:rsidRPr="00EB08AD">
        <w:rPr>
          <w:rFonts w:ascii="TH SarabunPSK" w:hAnsi="TH SarabunPSK" w:cs="TH SarabunPSK" w:hint="cs"/>
          <w:sz w:val="28"/>
        </w:rPr>
        <w:fldChar w:fldCharType="separate"/>
      </w:r>
      <w:r w:rsidRPr="00EB08AD">
        <w:rPr>
          <w:rFonts w:ascii="TH SarabunPSK" w:hAnsi="TH SarabunPSK" w:cs="TH SarabunPSK" w:hint="cs"/>
          <w:noProof/>
          <w:sz w:val="28"/>
        </w:rPr>
        <w:t>(</w:t>
      </w:r>
      <w:hyperlink w:anchor="_ENREF_12" w:tooltip="Oluwasanmi, 1974 #39" w:history="1">
        <w:r w:rsidR="0085212D" w:rsidRPr="00EB08AD">
          <w:rPr>
            <w:rFonts w:ascii="TH SarabunPSK" w:hAnsi="TH SarabunPSK" w:cs="TH SarabunPSK" w:hint="cs"/>
            <w:noProof/>
            <w:sz w:val="28"/>
          </w:rPr>
          <w:t>Oluwasanmi, 1974</w:t>
        </w:r>
      </w:hyperlink>
      <w:r w:rsidRPr="00EB08AD">
        <w:rPr>
          <w:rFonts w:ascii="TH SarabunPSK" w:hAnsi="TH SarabunPSK" w:cs="TH SarabunPSK" w:hint="cs"/>
          <w:noProof/>
          <w:sz w:val="28"/>
        </w:rPr>
        <w:t>)</w:t>
      </w:r>
      <w:r w:rsidRPr="00EB08AD">
        <w:rPr>
          <w:rFonts w:ascii="TH SarabunPSK" w:hAnsi="TH SarabunPSK" w:cs="TH SarabunPSK" w:hint="cs"/>
          <w:sz w:val="28"/>
        </w:rPr>
        <w:fldChar w:fldCharType="end"/>
      </w:r>
      <w:r w:rsidRPr="00EB08AD">
        <w:rPr>
          <w:rFonts w:ascii="TH SarabunPSK" w:hAnsi="TH SarabunPSK" w:cs="TH SarabunPSK" w:hint="cs"/>
          <w:sz w:val="28"/>
        </w:rPr>
        <w:t>,</w:t>
      </w:r>
      <w:r w:rsidRPr="00EB08AD">
        <w:rPr>
          <w:rFonts w:ascii="TH SarabunPSK" w:hAnsi="TH SarabunPSK" w:cs="TH SarabunPSK" w:hint="cs"/>
          <w:sz w:val="28"/>
        </w:rPr>
        <w:fldChar w:fldCharType="begin"/>
      </w:r>
      <w:r w:rsidRPr="00EB08AD">
        <w:rPr>
          <w:rFonts w:ascii="TH SarabunPSK" w:hAnsi="TH SarabunPSK" w:cs="TH SarabunPSK" w:hint="cs"/>
          <w:sz w:val="28"/>
        </w:rPr>
        <w:instrText xml:space="preserve"> ADDIN EN.CITE &lt;EndNote&gt;&lt;Cite&gt;&lt;Author&gt;MOUSTAFA&lt;/Author&gt;&lt;Year&gt;1975&lt;/Year&gt;&lt;RecNum&gt;40&lt;/RecNum&gt;&lt;DisplayText&gt;(MOUSTAFA &amp;amp; ABDEL-FA, 1975)&lt;/DisplayText&gt;&lt;record&gt;&lt;rec-number&gt;40&lt;/rec-number&gt;&lt;foreign-keys&gt;&lt;key app="EN" db-id="5wtfxxsth5vdr7eetspxaaec2xewax9at22f"&gt;40&lt;/key&gt;&lt;/foreign-keys&gt;&lt;ref-type name="Journal Article"&gt;17&lt;/ref-type&gt;&lt;contributors&gt;&lt;authors&gt;&lt;author&gt;MOUSTAFA, MAHMOUD FH&lt;/author&gt;&lt;author&gt;ABDEL-FA, ABDEL-FA TTAH MA&lt;/author&gt;&lt;/authors&gt;&lt;/contributors&gt;&lt;titles&gt;&lt;title&gt;Presumptive evidence of the effect of pregnancy estrogens on keloid growth&lt;/title&gt;&lt;secondary-title&gt;Plastic and reconstructive surgery&lt;/secondary-title&gt;&lt;/titles&gt;&lt;periodical&gt;&lt;full-title&gt;Plast Reconstr Surg&lt;/full-title&gt;&lt;abbr-1&gt;Plastic and reconstructive surgery&lt;/abbr-1&gt;&lt;/periodical&gt;&lt;pages&gt;450-453&lt;/pages&gt;&lt;volume&gt;56&lt;/volume&gt;&lt;number&gt;4&lt;/number&gt;&lt;dates&gt;&lt;year&gt;1975&lt;/year&gt;&lt;/dates&gt;&lt;isbn&gt;0032-1052&lt;/isbn&gt;&lt;urls&gt;&lt;/urls&gt;&lt;/record&gt;&lt;/Cite&gt;&lt;/EndNote&gt;</w:instrText>
      </w:r>
      <w:r w:rsidRPr="00EB08AD">
        <w:rPr>
          <w:rFonts w:ascii="TH SarabunPSK" w:hAnsi="TH SarabunPSK" w:cs="TH SarabunPSK" w:hint="cs"/>
          <w:sz w:val="28"/>
        </w:rPr>
        <w:fldChar w:fldCharType="separate"/>
      </w:r>
      <w:r w:rsidRPr="00EB08AD">
        <w:rPr>
          <w:rFonts w:ascii="TH SarabunPSK" w:hAnsi="TH SarabunPSK" w:cs="TH SarabunPSK" w:hint="cs"/>
          <w:noProof/>
          <w:sz w:val="28"/>
        </w:rPr>
        <w:t>(</w:t>
      </w:r>
      <w:hyperlink w:anchor="_ENREF_10" w:tooltip="MOUSTAFA, 1975 #40" w:history="1">
        <w:r w:rsidR="0085212D" w:rsidRPr="00EB08AD">
          <w:rPr>
            <w:rFonts w:ascii="TH SarabunPSK" w:hAnsi="TH SarabunPSK" w:cs="TH SarabunPSK" w:hint="cs"/>
            <w:noProof/>
            <w:sz w:val="28"/>
          </w:rPr>
          <w:t>MOUSTAFA &amp; ABDEL-FA, 1975</w:t>
        </w:r>
      </w:hyperlink>
      <w:r w:rsidRPr="00EB08AD">
        <w:rPr>
          <w:rFonts w:ascii="TH SarabunPSK" w:hAnsi="TH SarabunPSK" w:cs="TH SarabunPSK" w:hint="cs"/>
          <w:noProof/>
          <w:sz w:val="28"/>
        </w:rPr>
        <w:t>)</w:t>
      </w:r>
      <w:r w:rsidRPr="00EB08AD">
        <w:rPr>
          <w:rFonts w:ascii="TH SarabunPSK" w:hAnsi="TH SarabunPSK" w:cs="TH SarabunPSK" w:hint="cs"/>
          <w:sz w:val="28"/>
        </w:rPr>
        <w:fldChar w:fldCharType="end"/>
      </w:r>
    </w:p>
    <w:p w14:paraId="7CDC5D97" w14:textId="45B44FE6" w:rsidR="00273EDB" w:rsidRPr="00EB08AD" w:rsidRDefault="00273EDB" w:rsidP="00EB08AD">
      <w:pPr>
        <w:spacing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  <w:r w:rsidRPr="00E03B20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cs/>
        </w:rPr>
        <w:t xml:space="preserve">อภิปรายผลวิเคราะห์ทางสถิติในเรื่องประสิทธิผลในการรักษาของคะแนนรวมจากการประเมิน </w:t>
      </w:r>
      <w:r w:rsidRPr="00E03B20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</w:rPr>
        <w:t>patient and observer scar assessment scale (POSAS)</w:t>
      </w:r>
      <w:r w:rsidRPr="00EB08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</w:rPr>
        <w:tab/>
      </w:r>
    </w:p>
    <w:p w14:paraId="02697802" w14:textId="02ED60C8" w:rsidR="00273EDB" w:rsidRPr="00EB08AD" w:rsidRDefault="00273EDB" w:rsidP="008F115A">
      <w:pPr>
        <w:spacing w:line="240" w:lineRule="auto"/>
        <w:ind w:firstLine="720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การประเมินผลของการรักษาแผลเป็นนูนหรือคีลอยด์โดยใช้แพทย์ผู้เชี่ยวชาญ คือ การประเมินโดยใช้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POSAS observer scale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โดยผลคะแนนที่ได้จากการวิจัย พบว่า ค่าเฉลี่ยของคะแนนรวม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>POSAS observer scale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ของทั้ง 2 กลุ่มเปรียบเทียบกันเมื่อรักษาครบทั้งหมด 8 สัปดาห์ มีความแตกต่างกันอย่างมีนัยสำคัญ และถ้าดูผลลัพธ์เปรียบเทียบกันในแต่ละสัปดาห์จะพบว่า สัปดาห์ที่ 4 ของการรักษา ค่าเฉลี่ยของคะแนนรวม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>POSAS observer scale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ไม่แตกต่างกัน แต่พบว่า กลุ่มที่</w:t>
      </w:r>
      <w:r w:rsidRPr="00EB08AD">
        <w:rPr>
          <w:rFonts w:ascii="TH SarabunPSK" w:hAnsi="TH SarabunPSK" w:cs="TH SarabunPSK" w:hint="cs"/>
          <w:color w:val="000000" w:themeColor="text1"/>
          <w:sz w:val="28"/>
          <w:cs/>
        </w:rPr>
        <w:t>รักษาแบบสูตรผสมด้วยเลเซอร์ชนิดไดโอด 577 นาโมเมตรร่วมกับการฉีดสารไทรแอมซิโนโลน แอซีโทไนด์ที่รอยโรค มี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คะแนนรวม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>POSAS observer scale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EB08AD">
        <w:rPr>
          <w:rFonts w:ascii="TH SarabunPSK" w:hAnsi="TH SarabunPSK" w:cs="TH SarabunPSK" w:hint="cs"/>
          <w:color w:val="000000" w:themeColor="text1"/>
          <w:sz w:val="28"/>
          <w:cs/>
        </w:rPr>
        <w:t xml:space="preserve">ลดลงมากกว่ากลุ่มที่ฉีดสารไทรแอมซิโนโลน แอซีโทไนด์ที่รอยโรคเพียงอย่างเดียว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ที่สัปดาห์ที่ 8 อย่างมีนัยสำคัญทางสถิติ</w:t>
      </w:r>
      <w:r w:rsidR="008F115A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ถ้าดูผลลัพธ์เฉพาะกลุ่มการรักษา พบว่าแต่ละกลุ่มการรักษามีผลลัพธ์ของค่าเฉลี่ยของคะแนนรวม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>POSAS observer scale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ที่ลดลงอย่างมีนัยสำคัญ ทั้ง 2 กลุ่ม ส่วนการประเมินผลต่างค่าเฉลี่ยของคะแนนรวม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>POSAS observer scale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ก่อนการรักษาและหลังการรักษาในสัปดาห์ที่ 4 และ สัปดาห์ที่ 8 พบว่า กลุ่มที่ได้รับการรักษาแบบควบคู่ มีผลต่างค่าเฉลี่ยของคะแนนรวม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>POSAS observer scale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ที่แตกต่างกันอย่างมีนัยสำคัญตั้งแต่ผลการรักษาของสัปดาห์ที่ 4 แต่ในทางกลับกัน กลุ่มที่ได้รับการรักษาแบบเดี่ยว พบว่า ผลต่างค่าเฉลี่ยของคะแนนรวม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>POSAS observer scale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เริ่มมีผลต่างค่าเฉลี่ยที่แตกต่างกันอย่างมีนัยสำคัญเริ่มที่ สัปดาห์ที่ 8 ของการรักษา </w:t>
      </w:r>
    </w:p>
    <w:p w14:paraId="4E8A08BB" w14:textId="3928AFFA" w:rsidR="00273EDB" w:rsidRPr="00EB08AD" w:rsidRDefault="00273EDB" w:rsidP="008F115A">
      <w:pPr>
        <w:spacing w:line="240" w:lineRule="auto"/>
        <w:ind w:firstLine="720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การประเมินผลของการรักษาแผลเป็นนูนหรือคีลอยด์โดยใช้อาสาสมัคร คือ การประเมินโดยใช้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POSAS patient scale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พบว่า ค่าเฉลี่ยของคะแนนรวม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>POSAS observer scale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ของทั้ง 2 กลุ่มเปรียบเทียบกันเมื่อรักษาครบทั้งหมด 8 สัปดาห์ มีความแตกต่างกันอย่างมีนัยสำคัญ และถ้าดูผลลัพธ์เปรียบเทียบกันในแต่ละสัปดาห์จะพบว่า สัปดาห์ที่ 4 ของการรักษา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lastRenderedPageBreak/>
        <w:t xml:space="preserve">ค่าเฉลี่ยของคะแนนรวม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>POSAS patient scale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ไม่แตกต่างกัน กลุ่มที่</w:t>
      </w:r>
      <w:r w:rsidRPr="00EB08AD">
        <w:rPr>
          <w:rFonts w:ascii="TH SarabunPSK" w:hAnsi="TH SarabunPSK" w:cs="TH SarabunPSK" w:hint="cs"/>
          <w:color w:val="000000" w:themeColor="text1"/>
          <w:sz w:val="28"/>
          <w:cs/>
        </w:rPr>
        <w:t>รักษาแบบสูตรผสมด้วยเลเซอร์ชนิดไดโอด 577 นาโมเมตรร่วมกับการฉีดสารไทรแอมซิโนโลน แอซีโทไนด์ที่รอยโรค มี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คะแนนรวม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>POSAS patient scale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EB08AD">
        <w:rPr>
          <w:rFonts w:ascii="TH SarabunPSK" w:hAnsi="TH SarabunPSK" w:cs="TH SarabunPSK" w:hint="cs"/>
          <w:color w:val="000000" w:themeColor="text1"/>
          <w:sz w:val="28"/>
          <w:cs/>
        </w:rPr>
        <w:t xml:space="preserve">ลดลงมากกว่ากลุ่มที่ฉีดสารไทรแอมซิโนโลน แอซีโทไนด์ที่รอยโรคเพียงอย่างเดียว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ที่สัปดาห์ที่ 8 อย่างมีนัยสำคัญทางสถิติ</w:t>
      </w:r>
      <w:r w:rsidR="008F115A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ผลลัพธ์เฉพาะกลุ่มการรักษา ก็พบว่าแต่ละกลุ่มการรักษามีผลลัพธ์ของค่าเฉลี่ยของคะแนนรวม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POSAS patient scale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ที่ลดลงอย่างมีนัยสำคัญทั้ง 2 กลุ่ม ส่วนการประเมินผลต่างค่าเฉลี่ยของคะแนนรวม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POSAS patient scale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ก่อนการรักษาและหลังการรักษาในสัปดาห์ที่ 4 และ สัปดาห์ที่ 8 พบว่า กลุ่มที่ได้รับการรักษาแบบควบคู่ มีผลต่างค่าเฉลี่ยของคะแนนรวม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POSAS patient scale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ที่แตกต่างกันอย่างมีนัยสำคัญตั้งแต่ผลการรักษาของสัปดาห์ที่ 4 แต่ในทางกลับกัน กลุ่มที่ได้รับการรักษาแบบเดี่ยว พบว่า ผลต่างค่าเฉลี่ยของคะแนนรวม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POSAS patient scale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เริ่มมีผลต่างค่าเฉลี่ยที่แตกต่างกันอย่างมีนัยสำคัญเริ่มที่ สัปดาห์ที่ 8 ของการรักษา </w:t>
      </w:r>
    </w:p>
    <w:p w14:paraId="169EEEFF" w14:textId="10401024" w:rsidR="00273EDB" w:rsidRPr="00EB08AD" w:rsidRDefault="00273EDB" w:rsidP="00261D9D">
      <w:pPr>
        <w:spacing w:line="240" w:lineRule="auto"/>
        <w:ind w:firstLine="720"/>
        <w:jc w:val="both"/>
        <w:rPr>
          <w:rFonts w:ascii="TH SarabunPSK" w:eastAsia="Times New Roman" w:hAnsi="TH SarabunPSK" w:cs="TH SarabunPSK"/>
          <w:color w:val="000000" w:themeColor="text1"/>
          <w:sz w:val="28"/>
          <w:cs/>
        </w:rPr>
      </w:pP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จากการอภิปรายผลคะแนนรวมของ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POSAS observer scale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และ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POSAS patient scale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นั้นพบว่า กลุ่มที่</w:t>
      </w:r>
      <w:r w:rsidRPr="00EB08AD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รักษาแบบสูตรผสมด้วยเลเซอร์ชนิดไดโอด 577 นาโมเมตรร่วมกับการฉีดสารไทรแอมซิโนโลน แอซีโทไนด์ที่รอยโรค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ทำให้แผลเป็นนูนหรือแผลเป็นคีลอยด์</w:t>
      </w:r>
      <w:r w:rsidRPr="008F115A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โดยรวมดีขึ้นมากกว่าการรักษา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แบบ</w:t>
      </w:r>
      <w:r w:rsidRPr="00EB08AD">
        <w:rPr>
          <w:rFonts w:ascii="TH SarabunPSK" w:hAnsi="TH SarabunPSK" w:cs="TH SarabunPSK" w:hint="cs"/>
          <w:color w:val="000000" w:themeColor="text1"/>
          <w:sz w:val="28"/>
          <w:cs/>
        </w:rPr>
        <w:t>การฉีดสารไทรแอมซิโนโลน แอซีโทไนด์ที่รอยโรคอย่างเดียว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เนื่องจากงานวิจัยพบว่าผลลัพธ์เริ่มดีขึ้นเร็วกว่าในสัปดาห์ที่ 4 ซึ่งสอดคล้องกับผลงานวิจัยของ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Lee, Young In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และคณะ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fldChar w:fldCharType="begin"/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instrText xml:space="preserve"> ADDIN EN.CITE &lt;EndNote&gt;&lt;Cite&gt;&lt;Author&gt;Lee&lt;/Author&gt;&lt;Year&gt;2019&lt;/Year&gt;&lt;RecNum&gt;100&lt;/RecNum&gt;&lt;DisplayText&gt;(Lee et al., 2019)&lt;/DisplayText&gt;&lt;record&gt;&lt;rec-number&gt;100&lt;/rec-number&gt;&lt;foreign-keys&gt;&lt;key app="EN" db-id="5wtfxxsth5vdr7eetspxaaec2xewax9at22f"&gt;100&lt;/key&gt;&lt;/foreign-keys&gt;&lt;ref-type name="Journal Article"&gt;17&lt;/ref-type&gt;&lt;contributors&gt;&lt;authors&gt;&lt;author&gt;Lee, Young In&lt;/author&gt;&lt;author&gt;Kim, Jihee&lt;/author&gt;&lt;author&gt;Yang, Chae Eun&lt;/author&gt;&lt;author&gt;Hong, Jong Won&lt;/author&gt;&lt;author&gt;Lee, Won Jai&lt;/author&gt;&lt;author&gt;Lee, Ju Hee&lt;/author&gt;&lt;/authors&gt;&lt;/contributors&gt;&lt;titles&gt;&lt;title&gt;Combined therapeutic strategies for keloid treatment&lt;/title&gt;&lt;secondary-title&gt;Dermatologic Surgery&lt;/secondary-title&gt;&lt;/titles&gt;&lt;periodical&gt;&lt;full-title&gt;Dermatologic surgery&lt;/full-title&gt;&lt;/periodical&gt;&lt;pages&gt;802-810&lt;/pages&gt;&lt;volume&gt;45&lt;/volume&gt;&lt;number&gt;6&lt;/number&gt;&lt;dates&gt;&lt;year&gt;2019&lt;/year&gt;&lt;/dates&gt;&lt;isbn&gt;1076-0512&lt;/isbn&gt;&lt;urls&gt;&lt;/urls&gt;&lt;/record&gt;&lt;/Cite&gt;&lt;/EndNote&gt;</w:instrTex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fldChar w:fldCharType="separate"/>
      </w:r>
      <w:r w:rsidRPr="00EB08AD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w:t>(</w:t>
      </w:r>
      <w:hyperlink w:anchor="_ENREF_9" w:tooltip="Lee, 2019 #100" w:history="1">
        <w:r w:rsidR="0085212D" w:rsidRPr="00EB08AD">
          <w:rPr>
            <w:rFonts w:ascii="TH SarabunPSK" w:eastAsia="Times New Roman" w:hAnsi="TH SarabunPSK" w:cs="TH SarabunPSK" w:hint="cs"/>
            <w:noProof/>
            <w:color w:val="000000" w:themeColor="text1"/>
            <w:sz w:val="28"/>
          </w:rPr>
          <w:t>Lee et al., 2019</w:t>
        </w:r>
      </w:hyperlink>
      <w:r w:rsidRPr="00EB08AD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w:t>)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fldChar w:fldCharType="end"/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ที่พบว่าการรักษาแบบ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combination treatment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ในการรักษาคีลอยด์นั้น ให้ผลลัพธ์ที่รวดเร็วกว่าการรักษาแบบเดี่ยว แต่อย่างไรก็ตาม ไม่ว่าจะเป็นการรักษาแบบควบคู่และการรักษาแบบเดี่ยวซึ่งเป็นการรักษามาตรฐานนั้น ก็สามารถทำให้ผลของคะแนน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POSAS observer scale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และ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POSAS patient scale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ดีขึ้นทั้ง 2 กลุ่มได้เช่นเดียวกัน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ผลลัพธ์ของคะแนน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POSAS observer scale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และ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POSAS patient scale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ในงานวิจัยนี้เป็นเพียงผลลัพธ์ที่ดำเนินงานวิจัยเพียงแค่ 8 สัปดาห์หลังการรักษา เมื่อศึกษาจากงานวิจัยอื่น เช่น งานวิจัยของ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Wang, Jue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และคณะ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fldChar w:fldCharType="begin"/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instrText xml:space="preserve"> ADDIN EN.CITE &lt;EndNote&gt;&lt;Cite&gt;&lt;Author&gt;Wang&lt;/Author&gt;&lt;Year&gt;2020&lt;/Year&gt;&lt;RecNum&gt;122&lt;/RecNum&gt;&lt;DisplayText&gt;(Wang et al., 2020)&lt;/DisplayText&gt;&lt;record&gt;&lt;rec-number&gt;122&lt;/rec-number&gt;&lt;foreign-keys&gt;&lt;key app="EN" db-id="5wtfxxsth5vdr7eetspxaaec2xewax9at22f"&gt;122&lt;/key&gt;&lt;/foreign-keys&gt;&lt;ref-type name="Journal Article"&gt;17&lt;/ref-type&gt;&lt;contributors&gt;&lt;authors&gt;&lt;author&gt;Wang, J.&lt;/author&gt;&lt;author&gt;Wu, J.&lt;/author&gt;&lt;author&gt;Xu, M.&lt;/author&gt;&lt;author&gt;Gao, Q.&lt;/author&gt;&lt;author&gt;Chen, B.&lt;/author&gt;&lt;author&gt;Wang, F.&lt;/author&gt;&lt;author&gt;Song, H.&lt;/author&gt;&lt;/authors&gt;&lt;/contributors&gt;&lt;auth-address&gt;Department of Burn and Plastic Surgery, Fourth Center of Chinese People&amp;apos;s Liberation Army General Hospital, Beijing, China.&lt;/auth-address&gt;&lt;titles&gt;&lt;title&gt;Combination therapy of refractory keloid with ultrapulse fractional carbon dioxide (CO2 ) laser and topical triamcinolone in Asians-long-term prevention of keloid recurrence&lt;/title&gt;&lt;secondary-title&gt;Dermatol Ther&lt;/secondary-title&gt;&lt;alt-title&gt;Dermatologic therapy&lt;/alt-title&gt;&lt;/titles&gt;&lt;periodical&gt;&lt;full-title&gt;Dermatol Ther&lt;/full-title&gt;&lt;abbr-1&gt;Dermatologic therapy&lt;/abbr-1&gt;&lt;/periodical&gt;&lt;alt-periodical&gt;&lt;full-title&gt;Dermatol Ther&lt;/full-title&gt;&lt;abbr-1&gt;Dermatologic therapy&lt;/abbr-1&gt;&lt;/alt-periodical&gt;&lt;pages&gt;e14359&lt;/pages&gt;&lt;volume&gt;33&lt;/volume&gt;&lt;number&gt;6&lt;/number&gt;&lt;dates&gt;&lt;year&gt;2020&lt;/year&gt;&lt;pub-dates&gt;&lt;date&gt;Nov&lt;/date&gt;&lt;/pub-dates&gt;&lt;/dates&gt;&lt;isbn&gt;1529-8019 (Electronic)&amp;#xD;1396-0296 (Linking)&lt;/isbn&gt;&lt;accession-num&gt;33002270&lt;/accession-num&gt;&lt;urls&gt;&lt;related-urls&gt;&lt;url&gt;http://www.ncbi.nlm.nih.gov/pubmed/33002270&lt;/url&gt;&lt;/related-urls&gt;&lt;/urls&gt;&lt;electronic-resource-num&gt;10.1111/dth.14359&lt;/electronic-resource-num&gt;&lt;/record&gt;&lt;/Cite&gt;&lt;/EndNote&gt;</w:instrTex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fldChar w:fldCharType="separate"/>
      </w:r>
      <w:r w:rsidRPr="00EB08AD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w:t>(</w:t>
      </w:r>
      <w:hyperlink w:anchor="_ENREF_18" w:tooltip="Wang, 2020 #122" w:history="1">
        <w:r w:rsidR="0085212D" w:rsidRPr="00EB08AD">
          <w:rPr>
            <w:rFonts w:ascii="TH SarabunPSK" w:eastAsia="Times New Roman" w:hAnsi="TH SarabunPSK" w:cs="TH SarabunPSK" w:hint="cs"/>
            <w:noProof/>
            <w:color w:val="000000" w:themeColor="text1"/>
            <w:sz w:val="28"/>
          </w:rPr>
          <w:t>Wang et al., 2020</w:t>
        </w:r>
      </w:hyperlink>
      <w:r w:rsidRPr="00EB08AD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w:t>)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fldChar w:fldCharType="end"/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เป็นงานวิจัยที่ทำการรักษาแผลเป็นนูนหรือคีลอยด์เป็นเวลากว่า 2 ปี เพื่อหาผลลัพธ์ของการรักษาพบว่า ผลการรักษาในระยะยาวแสดงให้เห็นว่าการรักษาแผลเป็นคีลอยด์โดยใช้การรักษาแบบควบคู่ อัตราการกลับเป็นซ้ำลดลง และผลลัพธ์ที่ดีขึ้นของรอยโรคคงที่ในระยะยาว</w:t>
      </w:r>
    </w:p>
    <w:p w14:paraId="6A437BAF" w14:textId="494D0E28" w:rsidR="00273EDB" w:rsidRPr="00EB08AD" w:rsidRDefault="00273EDB" w:rsidP="00EB08AD">
      <w:pPr>
        <w:spacing w:line="240" w:lineRule="auto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E03B20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cs/>
        </w:rPr>
        <w:t>อภิปรายผลการประเมินความพึงพอใจหลังการรักษาของอาสาสมัคร (</w:t>
      </w:r>
      <w:r w:rsidRPr="00E03B20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</w:rPr>
        <w:t>patient satisfaction score)</w:t>
      </w:r>
    </w:p>
    <w:p w14:paraId="43628A00" w14:textId="56911827" w:rsidR="00CD79B3" w:rsidRPr="009C7DD7" w:rsidRDefault="00273EDB" w:rsidP="00CD79B3">
      <w:pPr>
        <w:spacing w:line="240" w:lineRule="auto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ab/>
        <w:t xml:space="preserve">การประเมินความพึงพอใจของทั้ง 2 กลุ่มการรักษาในสัปดาห์ที่ 4 และสัปดาห์ที่ 8 พบว่า ไม่มีความแตกต่างกันอย่างมีนัยสำคัญ ซึ่งสอดคล้องกับงานวิจัยของ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Ren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และคณะ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fldChar w:fldCharType="begin"/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instrText xml:space="preserve"> ADDIN EN.CITE &lt;EndNote&gt;&lt;Cite&gt;&lt;Author&gt;Ren&lt;/Author&gt;&lt;Year&gt;2017&lt;/Year&gt;&lt;RecNum&gt;120&lt;/RecNum&gt;&lt;DisplayText&gt;(Ren et al., 2017)&lt;/DisplayText&gt;&lt;record&gt;&lt;rec-number&gt;120&lt;/rec-number&gt;&lt;foreign-keys&gt;&lt;key app="EN" db-id="5wtfxxsth5vdr7eetspxaaec2xewax9at22f"&gt;120&lt;/key&gt;&lt;/foreign-keys&gt;&lt;ref-type name="Journal Article"&gt;17&lt;/ref-type&gt;&lt;contributors&gt;&lt;authors&gt;&lt;author&gt;Ren, Y.&lt;/author&gt;&lt;author&gt;Zhou, X.&lt;/author&gt;&lt;author&gt;Wei, Z.&lt;/author&gt;&lt;author&gt;Lin, W.&lt;/author&gt;&lt;author&gt;Fan, B.&lt;/author&gt;&lt;author&gt;Feng, S.&lt;/author&gt;&lt;/authors&gt;&lt;/contributors&gt;&lt;auth-address&gt;Department of Orthopedics, Tianjin Medical University General Hospital, Tianjin, China.&lt;/auth-address&gt;&lt;titles&gt;&lt;title&gt;Efficacy and safety of triamcinolone acetonide alone and in combination with 5-fluorouracil for treating hypertrophic scars and keloids: a systematic review and meta-analysis&lt;/title&gt;&lt;secondary-title&gt;Int Wound J&lt;/secondary-title&gt;&lt;alt-title&gt;International wound journal&lt;/alt-title&gt;&lt;/titles&gt;&lt;periodical&gt;&lt;full-title&gt;Int Wound J&lt;/full-title&gt;&lt;abbr-1&gt;International wound journal&lt;/abbr-1&gt;&lt;/periodical&gt;&lt;alt-periodical&gt;&lt;full-title&gt;Int Wound J&lt;/full-title&gt;&lt;abbr-1&gt;International wound journal&lt;/abbr-1&gt;&lt;/alt-periodical&gt;&lt;pages&gt;480-487&lt;/pages&gt;&lt;volume&gt;14&lt;/volume&gt;&lt;number&gt;3&lt;/number&gt;&lt;keywords&gt;&lt;keyword&gt;Anti-Inflammatory Agents/*therapeutic use&lt;/keyword&gt;&lt;keyword&gt;Cicatrix, Hypertrophic/*drug therapy&lt;/keyword&gt;&lt;keyword&gt;Drug Therapy, Combination&lt;/keyword&gt;&lt;keyword&gt;Female&lt;/keyword&gt;&lt;keyword&gt;Fluorouracil/*therapeutic use&lt;/keyword&gt;&lt;keyword&gt;Humans&lt;/keyword&gt;&lt;keyword&gt;Keloid/*drug therapy&lt;/keyword&gt;&lt;keyword&gt;Male&lt;/keyword&gt;&lt;keyword&gt;Treatment Outcome&lt;/keyword&gt;&lt;keyword&gt;Triamcinolone Acetonide/*therapeutic use&lt;/keyword&gt;&lt;keyword&gt;Wounds and Injuries/*drug therapy&lt;/keyword&gt;&lt;/keywords&gt;&lt;dates&gt;&lt;year&gt;2017&lt;/year&gt;&lt;pub-dates&gt;&lt;date&gt;Jun&lt;/date&gt;&lt;/pub-dates&gt;&lt;/dates&gt;&lt;isbn&gt;1742-481X (Electronic)&amp;#xD;1742-4801 (Linking)&lt;/isbn&gt;&lt;accession-num&gt;27427423&lt;/accession-num&gt;&lt;urls&gt;&lt;related-urls&gt;&lt;url&gt;http://www.ncbi.nlm.nih.gov/pubmed/27427423&lt;/url&gt;&lt;/related-urls&gt;&lt;/urls&gt;&lt;electronic-resource-num&gt;10.1111/iwj.12629&lt;/electronic-resource-num&gt;&lt;/record&gt;&lt;/Cite&gt;&lt;/EndNote&gt;</w:instrTex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fldChar w:fldCharType="separate"/>
      </w:r>
      <w:r w:rsidRPr="00EB08AD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w:t>(</w:t>
      </w:r>
      <w:hyperlink w:anchor="_ENREF_14" w:tooltip="Ren, 2017 #120" w:history="1">
        <w:r w:rsidR="0085212D" w:rsidRPr="00EB08AD">
          <w:rPr>
            <w:rFonts w:ascii="TH SarabunPSK" w:eastAsia="Times New Roman" w:hAnsi="TH SarabunPSK" w:cs="TH SarabunPSK" w:hint="cs"/>
            <w:noProof/>
            <w:color w:val="000000" w:themeColor="text1"/>
            <w:sz w:val="28"/>
          </w:rPr>
          <w:t>Ren et al., 2017</w:t>
        </w:r>
      </w:hyperlink>
      <w:r w:rsidRPr="00EB08AD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w:t>)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fldChar w:fldCharType="end"/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CD79B3" w:rsidRPr="00CD79B3">
        <w:rPr>
          <w:rFonts w:ascii="TH SarabunPSK" w:eastAsia="Times New Roman" w:hAnsi="TH SarabunPSK" w:cs="TH SarabunPSK"/>
          <w:color w:val="000000" w:themeColor="text1"/>
          <w:sz w:val="28"/>
          <w:cs/>
        </w:rPr>
        <w:t>พบว่าไม่ว่าจะการรักษาแบบเดี่ยวหรือควบคู่ ให้ผลลัพธ์ความพึงพอใจของอาสาสมัครทั้งสองแบบ</w:t>
      </w:r>
      <w:r w:rsidR="00CD79B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9C7DD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โดย</w:t>
      </w:r>
      <w:r w:rsidR="00CD79B3" w:rsidRPr="00CD79B3">
        <w:rPr>
          <w:rFonts w:ascii="TH SarabunPSK" w:eastAsia="Times New Roman" w:hAnsi="TH SarabunPSK" w:cs="TH SarabunPSK"/>
          <w:color w:val="000000" w:themeColor="text1"/>
          <w:sz w:val="28"/>
          <w:cs/>
        </w:rPr>
        <w:t>ผลการรักษาในสัปดาห์ที่ 4 กลุ่มที่ได้รับการรักษาแบบควบคู่ ให้ความพึงพอใจมากและมากที่สุด (ระดับ 4 และ 5) ต่อการรักษาเป็นร้อยละ 91.1 แต่ในขณะที่ กลุ่มที่ได้รับการรักษาแบบเดี่ยว คิดเป็นร้อยละ 66.7</w:t>
      </w:r>
      <w:r w:rsidR="009C7DD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และ </w:t>
      </w:r>
      <w:r w:rsidR="00CD79B3" w:rsidRPr="00CD79B3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ผลความพึงพอใจของการรักษาในสัปดาห์ที่ 8 ก็คือ ความพึงพอใจมากและมากที่สุด (ระดับ 4 และ 5) ในกลุ่มการรักษาแบบเดี่ยว เท่ากับร้อยละ </w:t>
      </w:r>
      <w:r w:rsidR="0038322B" w:rsidRPr="00CD79B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91.7 แต่ในกลุ่มการรักษาแบบควบคู่มีคะแนนถึงร้อยละ</w:t>
      </w:r>
      <w:r w:rsidR="00CD79B3" w:rsidRPr="00CD79B3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100</w:t>
      </w:r>
    </w:p>
    <w:p w14:paraId="7628968F" w14:textId="0941FBB8" w:rsidR="00273EDB" w:rsidRPr="00EB08AD" w:rsidRDefault="00273EDB" w:rsidP="00CD79B3">
      <w:pPr>
        <w:spacing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  <w:r w:rsidRPr="00E03B20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cs/>
        </w:rPr>
        <w:t>อภิปราย</w:t>
      </w:r>
      <w:r w:rsidRPr="00E03B2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ผลวิเคราะห์ทางสถิติด้านค่าความแดง </w:t>
      </w:r>
      <w:r w:rsidRPr="00E03B20">
        <w:rPr>
          <w:rFonts w:ascii="TH SarabunPSK" w:hAnsi="TH SarabunPSK" w:cs="TH SarabunPSK" w:hint="cs"/>
          <w:b/>
          <w:bCs/>
          <w:color w:val="000000" w:themeColor="text1"/>
          <w:sz w:val="28"/>
        </w:rPr>
        <w:t xml:space="preserve">erythema index </w:t>
      </w:r>
      <w:r w:rsidRPr="00E03B2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วัดด้วย</w:t>
      </w:r>
      <w:r w:rsidRPr="00E03B20">
        <w:rPr>
          <w:rFonts w:ascii="TH SarabunPSK" w:hAnsi="TH SarabunPSK" w:cs="TH SarabunPSK" w:hint="cs"/>
          <w:b/>
          <w:bCs/>
          <w:color w:val="000000" w:themeColor="text1"/>
          <w:sz w:val="28"/>
        </w:rPr>
        <w:t xml:space="preserve"> Mexameter MX18®</w:t>
      </w:r>
    </w:p>
    <w:p w14:paraId="0E24E423" w14:textId="3C6FD2C6" w:rsidR="00273EDB" w:rsidRDefault="00273EDB" w:rsidP="00EB08AD">
      <w:pPr>
        <w:spacing w:line="240" w:lineRule="auto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EB08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</w:rPr>
        <w:tab/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การเปรียบเทียบ</w:t>
      </w:r>
      <w:r w:rsidRPr="00EB08AD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ค่าความแดง </w:t>
      </w:r>
      <w:r w:rsidRPr="00EB08AD">
        <w:rPr>
          <w:rFonts w:ascii="TH SarabunPSK" w:hAnsi="TH SarabunPSK" w:cs="TH SarabunPSK" w:hint="cs"/>
          <w:color w:val="000000" w:themeColor="text1"/>
          <w:sz w:val="28"/>
        </w:rPr>
        <w:t xml:space="preserve">erythema index </w:t>
      </w:r>
      <w:r w:rsidRPr="00EB08AD">
        <w:rPr>
          <w:rFonts w:ascii="TH SarabunPSK" w:hAnsi="TH SarabunPSK" w:cs="TH SarabunPSK" w:hint="cs"/>
          <w:color w:val="000000" w:themeColor="text1"/>
          <w:sz w:val="28"/>
          <w:cs/>
        </w:rPr>
        <w:t>วัดด้วย</w:t>
      </w:r>
      <w:r w:rsidRPr="00EB08AD">
        <w:rPr>
          <w:rFonts w:ascii="TH SarabunPSK" w:hAnsi="TH SarabunPSK" w:cs="TH SarabunPSK" w:hint="cs"/>
          <w:color w:val="000000" w:themeColor="text1"/>
          <w:sz w:val="28"/>
        </w:rPr>
        <w:t xml:space="preserve"> Mexameter MX18®</w:t>
      </w:r>
      <w:r w:rsidRPr="00EB08AD">
        <w:rPr>
          <w:rFonts w:ascii="TH SarabunPSK" w:hAnsi="TH SarabunPSK" w:cs="TH SarabunPSK" w:hint="cs"/>
          <w:b/>
          <w:bCs/>
          <w:color w:val="000000" w:themeColor="text1"/>
          <w:sz w:val="28"/>
        </w:rPr>
        <w:t xml:space="preserve">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ก่อนการรักษาและหลังการรักษาในสัปดาห์ที่ 4 และสัปดาห์ที่ 8 ของทั้ง 2 กลุ่ม พบว่า การรักษาของทั้งสองกลุ่ม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มี</w:t>
      </w:r>
      <w:r w:rsidRPr="00EB08AD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ค่าความแดง </w:t>
      </w:r>
      <w:r w:rsidRPr="00EB08AD">
        <w:rPr>
          <w:rFonts w:ascii="TH SarabunPSK" w:hAnsi="TH SarabunPSK" w:cs="TH SarabunPSK" w:hint="cs"/>
          <w:color w:val="000000" w:themeColor="text1"/>
          <w:sz w:val="28"/>
        </w:rPr>
        <w:t xml:space="preserve">erythema index </w:t>
      </w:r>
      <w:r w:rsidRPr="00EB08AD">
        <w:rPr>
          <w:rFonts w:ascii="TH SarabunPSK" w:hAnsi="TH SarabunPSK" w:cs="TH SarabunPSK" w:hint="cs"/>
          <w:color w:val="000000" w:themeColor="text1"/>
          <w:sz w:val="28"/>
          <w:cs/>
        </w:rPr>
        <w:t>วัดด้วย</w:t>
      </w:r>
      <w:r w:rsidRPr="00EB08AD">
        <w:rPr>
          <w:rFonts w:ascii="TH SarabunPSK" w:hAnsi="TH SarabunPSK" w:cs="TH SarabunPSK" w:hint="cs"/>
          <w:color w:val="000000" w:themeColor="text1"/>
          <w:sz w:val="28"/>
        </w:rPr>
        <w:t xml:space="preserve"> Mexameter MX18®</w:t>
      </w:r>
      <w:r w:rsidRPr="00EB08AD">
        <w:rPr>
          <w:rFonts w:ascii="TH SarabunPSK" w:hAnsi="TH SarabunPSK" w:cs="TH SarabunPSK" w:hint="cs"/>
          <w:b/>
          <w:bCs/>
          <w:color w:val="000000" w:themeColor="text1"/>
          <w:sz w:val="28"/>
        </w:rPr>
        <w:t xml:space="preserve"> </w:t>
      </w:r>
      <w:r w:rsidRPr="00EB08AD">
        <w:rPr>
          <w:rFonts w:ascii="TH SarabunPSK" w:hAnsi="TH SarabunPSK" w:cs="TH SarabunPSK" w:hint="cs"/>
          <w:color w:val="000000" w:themeColor="text1"/>
          <w:sz w:val="28"/>
          <w:cs/>
        </w:rPr>
        <w:t>ไม่แตกต่างกัน และการเปรียบเทียบภายในกลุ่มเดียวกันก็พบว่าไม่แตกต่างกันอีกด้วย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ซึ่งในโครงงานวิจัยนี้ ผู้วิจัยได้คาดหวังให้การรักษาแบบควบคู่ คือการใช้การรักษาแบบมาตราฐานคือการฉีดสารสเตียรอยด์ และรักษาควบคู่กับการใช้เลเซอร์ชนิดไดโอด 577 นาโนเมตร เพื่อช่วยลดค่าความแดงของรอยโรค แต่ผลงานวิจัยพบว่า ไม่ได้ทำให้ความแดง (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>erythema)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ลดลงแต่อย่างใด ซึ่งก็สอดคล้องกับงานวิจัยของ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Paquet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และคณะ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fldChar w:fldCharType="begin"/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instrText xml:space="preserve"> ADDIN EN.CITE &lt;EndNote&gt;&lt;Cite&gt;&lt;Author&gt;Paquet&lt;/Author&gt;&lt;Year&gt;2001&lt;/Year&gt;&lt;RecNum&gt;102&lt;/RecNum&gt;&lt;DisplayText&gt;(Paquet, Hermanns, &amp;amp; Pierard, 2001)&lt;/DisplayText&gt;&lt;record&gt;&lt;rec-number&gt;102&lt;/rec-number&gt;&lt;foreign-keys&gt;&lt;key app="EN" db-id="5wtfxxsth5vdr7eetspxaaec2xewax9at22f"&gt;102&lt;/key&gt;&lt;/foreign-keys&gt;&lt;ref-type name="Journal Article"&gt;17&lt;/ref-type&gt;&lt;contributors&gt;&lt;authors&gt;&lt;author&gt;Paquet, P.&lt;/author&gt;&lt;author&gt;Hermanns, J. F.&lt;/author&gt;&lt;author&gt;Pierard, G. E.&lt;/author&gt;&lt;/authors&gt;&lt;/contributors&gt;&lt;auth-address&gt;Department of Dermatopathology, Belgian SSTC Research Center, University Medical Center Sart Tilman,Liege, Belgium.&lt;/auth-address&gt;&lt;titles&gt;&lt;title&gt;Effect of the 585 nm flashlamp-pumped pulsed dye laser for the treatment of keloids&lt;/title&gt;&lt;secondary-title&gt;Dermatol Surg&lt;/secondary-title&gt;&lt;alt-title&gt;Dermatologic surgery : official publication for American Society for Dermatologic Surgery [et al.]&lt;/alt-title&gt;&lt;/titles&gt;&lt;periodical&gt;&lt;full-title&gt;Dermatol Surg&lt;/full-title&gt;&lt;abbr-1&gt;Dermatologic surgery : official publication for American Society for Dermatologic Surgery [et al.]&lt;/abbr-1&gt;&lt;/periodical&gt;&lt;alt-periodical&gt;&lt;full-title&gt;Dermatol Surg&lt;/full-title&gt;&lt;abbr-1&gt;Dermatologic surgery : official publication for American Society for Dermatologic Surgery [et al.]&lt;/abbr-1&gt;&lt;/alt-periodical&gt;&lt;pages&gt;171-4&lt;/pages&gt;&lt;volume&gt;27&lt;/volume&gt;&lt;number&gt;2&lt;/number&gt;&lt;keywords&gt;&lt;keyword&gt;Adolescent&lt;/keyword&gt;&lt;keyword&gt;Adult&lt;/keyword&gt;&lt;keyword&gt;Female&lt;/keyword&gt;&lt;keyword&gt;Humans&lt;/keyword&gt;&lt;keyword&gt;Keloid/pathology/*radiotherapy&lt;/keyword&gt;&lt;keyword&gt;*Laser Therapy&lt;/keyword&gt;&lt;keyword&gt;Male&lt;/keyword&gt;&lt;keyword&gt;Middle Aged&lt;/keyword&gt;&lt;keyword&gt;Spectrophotometry&lt;/keyword&gt;&lt;/keywords&gt;&lt;dates&gt;&lt;year&gt;2001&lt;/year&gt;&lt;pub-dates&gt;&lt;date&gt;Feb&lt;/date&gt;&lt;/pub-dates&gt;&lt;/dates&gt;&lt;isbn&gt;1076-0512 (Print)&amp;#xD;1076-0512 (Linking)&lt;/isbn&gt;&lt;accession-num&gt;11207693&lt;/accession-num&gt;&lt;urls&gt;&lt;related-urls&gt;&lt;url&gt;http://www.ncbi.nlm.nih.gov/pubmed/11207693&lt;/url&gt;&lt;/related-urls&gt;&lt;/urls&gt;&lt;electronic-resource-num&gt;10.1046/j.1524-4725.2001.00169.x&lt;/electronic-resource-num&gt;&lt;/record&gt;&lt;/Cite&gt;&lt;/EndNote&gt;</w:instrTex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fldChar w:fldCharType="separate"/>
      </w:r>
      <w:r w:rsidRPr="00EB08AD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w:t>(</w:t>
      </w:r>
      <w:hyperlink w:anchor="_ENREF_13" w:tooltip="Paquet, 2001 #102" w:history="1">
        <w:r w:rsidR="0085212D" w:rsidRPr="00EB08AD">
          <w:rPr>
            <w:rFonts w:ascii="TH SarabunPSK" w:eastAsia="Times New Roman" w:hAnsi="TH SarabunPSK" w:cs="TH SarabunPSK" w:hint="cs"/>
            <w:noProof/>
            <w:color w:val="000000" w:themeColor="text1"/>
            <w:sz w:val="28"/>
          </w:rPr>
          <w:t>Paquet, Hermanns, &amp; Pierard, 2001</w:t>
        </w:r>
      </w:hyperlink>
      <w:r w:rsidRPr="00EB08AD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w:t>)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fldChar w:fldCharType="end"/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สาเหตุอาจเกิดจากเรื่องของระยะเวลาในการศึกษาวิจัยที่น้อยเกินไป ทำให้ไม่เห็นผลลัพธ์ที่แท้จริงของการรักษา และด้วยเรื่องของค่าพลังงานที่ยังไม่ได้มีการศึกษาเพิ่มเติม </w:t>
      </w:r>
    </w:p>
    <w:p w14:paraId="17992EF4" w14:textId="6AAB10AB" w:rsidR="0037079C" w:rsidRDefault="0037079C" w:rsidP="00EB08AD">
      <w:pPr>
        <w:spacing w:line="240" w:lineRule="auto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3FAB5BA5" w14:textId="77777777" w:rsidR="0037079C" w:rsidRPr="00EB08AD" w:rsidRDefault="0037079C" w:rsidP="00EB08AD">
      <w:pPr>
        <w:spacing w:line="240" w:lineRule="auto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3850D3AE" w14:textId="2415FE1D" w:rsidR="00273EDB" w:rsidRPr="00EB08AD" w:rsidRDefault="00273EDB" w:rsidP="00EB08AD">
      <w:pPr>
        <w:spacing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  <w:r w:rsidRPr="00E03B20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cs/>
        </w:rPr>
        <w:t>อภิปราย</w:t>
      </w:r>
      <w:r w:rsidRPr="00E03B2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ผลวิเคราะห์ทางสถิติในเรื่องของความยืดหยุ่น </w:t>
      </w:r>
      <w:r w:rsidRPr="00E03B20">
        <w:rPr>
          <w:rFonts w:ascii="TH SarabunPSK" w:hAnsi="TH SarabunPSK" w:cs="TH SarabunPSK" w:hint="cs"/>
          <w:b/>
          <w:bCs/>
          <w:color w:val="000000" w:themeColor="text1"/>
          <w:sz w:val="28"/>
        </w:rPr>
        <w:t>(pliability)</w:t>
      </w:r>
    </w:p>
    <w:p w14:paraId="0FD58032" w14:textId="7B35A08B" w:rsidR="00273EDB" w:rsidRDefault="00273EDB" w:rsidP="00EB08AD">
      <w:pPr>
        <w:spacing w:line="240" w:lineRule="auto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EB08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</w:rPr>
        <w:tab/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การเปรียบเทียบความยืดหยุ่น (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>pliability)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โดยใช้ค่า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R2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ของทั้ง 2 กลุ่ม พบว่า การประเมินผลก่อนการรักษา และหลังการรักษาในสัปดาห์ที่ 4 และสัปดาห์ที่ 8 ไม่มีความแตกต่างกันอย่างมีนัยสำคัญทางสถิติ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(p=0.515)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ในส่วนของผลลัพธ์ค่าความยืดหยุ่น (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>pliability)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ของรอยโรคและผลต่างความยืดหยุ่น (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>pliability)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ในการรักษาเฉพาะกลุ่ม พบว่าค่าความยืดหยุ่นดีขึ้นอย่างมีนัยสำคัญทั้ง 2 กลุ่ม จากผลลัพธ์นี้แสดงให้เห็นว่าทั้งสองกลุ่มสามารถทำให้รอยโรคมีความยืดหยุ่นได้ดีขึ้นเท่า ๆ กัน</w:t>
      </w:r>
    </w:p>
    <w:p w14:paraId="3060A5FC" w14:textId="77777777" w:rsidR="000A6578" w:rsidRPr="00EB08AD" w:rsidRDefault="000A6578" w:rsidP="000A6578">
      <w:pPr>
        <w:spacing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  <w:r w:rsidRPr="00E03B20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cs/>
        </w:rPr>
        <w:t>อภิปรายผลวิเคราะห์ทางสถิติในเรื่องของความหนา (</w:t>
      </w:r>
      <w:r w:rsidRPr="00E03B20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</w:rPr>
        <w:t>thickness)</w:t>
      </w:r>
      <w:r w:rsidRPr="00EB08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</w:rPr>
        <w:t xml:space="preserve"> </w:t>
      </w:r>
    </w:p>
    <w:p w14:paraId="19E42ED5" w14:textId="42CEA934" w:rsidR="000A6578" w:rsidRPr="00EB08AD" w:rsidRDefault="000A6578" w:rsidP="00EB08AD">
      <w:pPr>
        <w:spacing w:line="240" w:lineRule="auto"/>
        <w:jc w:val="both"/>
        <w:rPr>
          <w:rFonts w:ascii="TH SarabunPSK" w:eastAsia="Times New Roman" w:hAnsi="TH SarabunPSK" w:cs="TH SarabunPSK"/>
          <w:color w:val="000000" w:themeColor="text1"/>
          <w:sz w:val="28"/>
          <w:cs/>
        </w:rPr>
      </w:pP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ab/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การประเมินด้านความหนา (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thickness)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ของแผลเป็นนูนหรือคีลอยด์พบว่าทั้ง 2 กลุ่มคือ </w:t>
      </w:r>
      <w:r w:rsidRPr="00EB08AD">
        <w:rPr>
          <w:rFonts w:ascii="TH SarabunPSK" w:hAnsi="TH SarabunPSK" w:cs="TH SarabunPSK" w:hint="cs"/>
          <w:color w:val="000000" w:themeColor="text1"/>
          <w:sz w:val="28"/>
          <w:cs/>
        </w:rPr>
        <w:t>กลุ่มที่ได้รับการรักษาโดยใช้เลเซอร์ชนิดไดโอด 577 นาโนเมตรควบคู่กับการฉีดสารเตียรอยด์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และ กลุ่มที่ได้รับการฉีดสารเตียรอยด์เพียงอย่างเดียว พบว่าความหนา (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thickness)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หลังการรักษาจนครบ 8 สัปดาห์ ของทั้ง 2 กลุ่ม ดีขึ้นเหมือนกันอย่างมีนัยสำคัญทางสถิติ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แต่เมื่อประเมินเฉพาะสัปดาห์ที่ 4 หลังการรักษา พบว่า ค่าความหนา (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thickness)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ของกลุ่มกลุ่มที่</w:t>
      </w:r>
      <w:r w:rsidRPr="00EB08AD">
        <w:rPr>
          <w:rFonts w:ascii="TH SarabunPSK" w:hAnsi="TH SarabunPSK" w:cs="TH SarabunPSK" w:hint="cs"/>
          <w:color w:val="000000" w:themeColor="text1"/>
          <w:sz w:val="28"/>
          <w:cs/>
        </w:rPr>
        <w:t>รักษาแบบสูตรผสมด้วยเลเซอร์ชนิดไดโอด 577 นาโมเมตรร่วมกับการฉีดสารไทรแอมซิโนโลน แอซีโทไนด์ที่รอยโรคลดลงมากกว่ากลุ่มที่รักษาด้วยการฉีดสารไทรแอมซิโนโลน แอซีโทไนด์ที่รอยโรคอย่างเดียวและ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แตกต่างกันอย่างมีนัยสำคัญ แต่ไม่แตกต่างกันในสัปดาห์ที่ 8 หลังการรักษา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(p=0.0633)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ส่วนการประเมินโดยใช้ค่าผลต่างเฉลี่ยของความหนา (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>thickness)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ในแต่ละกลุ่ม พบว่าลดลงอย่างมีนัยสำคัญทั้งสองกลุ่ม จากการอภิปรายผล เรื่องการประเมินความหนา (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thickness) 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ข้างต้น แสดงให้เห็นว่า ไม่ว่าจะเป็นการรักษาทั้งแบบเดี่ยวและแบบควบคู่ ผลลัพธ์ของการรักษารอยโรคด้านความหนา (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</w:rPr>
        <w:t>thickness)</w:t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ดีขึ้นทั้ง 2 กลุ่ม แต่ผลลัพธ์จากการรักษาแบบควบคู่ให้ผลลัพธ์ที่เร็วกว่าการรักษาแบบเดี่ยว โดยอ้างอิงจากการประเมินในสัปดาห์ที่ 4 </w:t>
      </w:r>
    </w:p>
    <w:p w14:paraId="0CA3CAAB" w14:textId="7523F195" w:rsidR="00273EDB" w:rsidRPr="00EB08AD" w:rsidRDefault="00273EDB" w:rsidP="00EB08AD">
      <w:pPr>
        <w:spacing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  <w:r w:rsidRPr="00E03B20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cs/>
        </w:rPr>
        <w:t>อภิปราย</w:t>
      </w:r>
      <w:r w:rsidRPr="00E03B2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ผลการประเมินผลข้างเคียงจากการรักษา</w:t>
      </w:r>
    </w:p>
    <w:p w14:paraId="02A2C70F" w14:textId="53EA0782" w:rsidR="00273EDB" w:rsidRDefault="00273EDB" w:rsidP="00EB08AD">
      <w:pPr>
        <w:spacing w:line="240" w:lineRule="auto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EB08A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</w:rPr>
        <w:tab/>
      </w:r>
      <w:r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การศึกษาโครงการวิจัยนี้โดยศึกษาการรักษาเปรียบเทียบระหว่าง 2 กลุ่ม พบว่าผลข้างเคียงจากการรักษาพบเฉพาะในกลุ่มที่มีการรักษาแบบควบคู่ คือการรักษาโดยการฉีดสารสเตียรอยด์ควบคู่กับเลเซอร์ชนิดไดโอด 577 นาโนเมตร ซึ่งผลข้างเคียงที่เกิดขึ้น คือ อาการผิวแดงหลังการรักษาเป็นร้อยละ 25 และ ผิวแห้งลอกหลังการรักษาเป็นร้อยละ 16.7 ในขณะที่ไม่พบผลข้างเคียงในกลุ่มที่ได้รับการรักษาแบบมาตรฐาน คือการฉีดสเตียรอยด์เพียงอย่างเดียว ซึ่งผู้วิจัยมองว่าผลข้างเคียงน่าจะเกิดจากการใช้เลเซอร์ ซึ่งในการศึกษานี้ผู้วิจัยใช้ค่าพลังงานที่คงที่ให้กับอาสาสมัครทุกคน ไม่ได้ปรับค่าพลังงาน อาจจะเป็นสาเหตุที่ทำให้เกิดผลข้างเคียงก็เป็นได้ </w:t>
      </w:r>
    </w:p>
    <w:p w14:paraId="542EE7EF" w14:textId="34329361" w:rsidR="00C35573" w:rsidRDefault="00C35573" w:rsidP="00EB08AD">
      <w:pPr>
        <w:spacing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  <w:r w:rsidRPr="0087786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cs/>
        </w:rPr>
        <w:t>สรุป</w:t>
      </w:r>
      <w:r w:rsidR="00DF52E8" w:rsidRPr="0087786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cs/>
        </w:rPr>
        <w:t>ผล</w:t>
      </w:r>
      <w:r w:rsidR="00877862" w:rsidRPr="0087786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cs/>
        </w:rPr>
        <w:t>การวิจัย</w:t>
      </w:r>
    </w:p>
    <w:p w14:paraId="357A61D4" w14:textId="4A00C5A0" w:rsidR="00E03B20" w:rsidRPr="009153BA" w:rsidRDefault="00FB40DC" w:rsidP="00C81BE8">
      <w:pPr>
        <w:spacing w:line="240" w:lineRule="auto"/>
        <w:ind w:firstLine="720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FB40D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การรักษาโดยการฉีดสเตียรอยด์ควบคู่กับเลเซอร์ชนิดไดโอด ความยาวคลื่น </w:t>
      </w:r>
      <w:r w:rsidRPr="00FB40DC">
        <w:rPr>
          <w:rFonts w:ascii="TH SarabunPSK" w:eastAsia="Times New Roman" w:hAnsi="TH SarabunPSK" w:cs="TH SarabunPSK"/>
          <w:color w:val="000000" w:themeColor="text1"/>
          <w:sz w:val="28"/>
        </w:rPr>
        <w:t xml:space="preserve">577 </w:t>
      </w:r>
      <w:r w:rsidRPr="00FB40DC">
        <w:rPr>
          <w:rFonts w:ascii="TH SarabunPSK" w:eastAsia="Times New Roman" w:hAnsi="TH SarabunPSK" w:cs="TH SarabunPSK"/>
          <w:color w:val="000000" w:themeColor="text1"/>
          <w:sz w:val="28"/>
          <w:cs/>
        </w:rPr>
        <w:t>นาโมเมตร ในกลุ่มโรคแผลเป็นนูนหรือแผลเป็นคีลอยด์ มีผล</w:t>
      </w:r>
      <w:r w:rsidR="00A709C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ลัพธ์</w:t>
      </w:r>
      <w:r w:rsidRPr="00FB40D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ในการรักษาดีกว่า เมื่อเทียบกับกลุ่มที่ใช้การรักษาโดยการฉีดสเตียรอยด์อย่างเดียว โดยอ้างอิงจากค่า </w:t>
      </w:r>
      <w:r w:rsidRPr="00FB40DC">
        <w:rPr>
          <w:rFonts w:ascii="TH SarabunPSK" w:eastAsia="Times New Roman" w:hAnsi="TH SarabunPSK" w:cs="TH SarabunPSK"/>
          <w:color w:val="000000" w:themeColor="text1"/>
          <w:sz w:val="28"/>
        </w:rPr>
        <w:t xml:space="preserve">POSAS observer scale, POSAS patient scale </w:t>
      </w:r>
      <w:r w:rsidRPr="00FB40D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ที่ </w:t>
      </w:r>
      <w:r w:rsidRPr="00FB40DC">
        <w:rPr>
          <w:rFonts w:ascii="TH SarabunPSK" w:eastAsia="Times New Roman" w:hAnsi="TH SarabunPSK" w:cs="TH SarabunPSK"/>
          <w:color w:val="000000" w:themeColor="text1"/>
          <w:sz w:val="28"/>
        </w:rPr>
        <w:t xml:space="preserve">8 </w:t>
      </w:r>
      <w:r w:rsidRPr="00FB40DC">
        <w:rPr>
          <w:rFonts w:ascii="TH SarabunPSK" w:eastAsia="Times New Roman" w:hAnsi="TH SarabunPSK" w:cs="TH SarabunPSK"/>
          <w:color w:val="000000" w:themeColor="text1"/>
          <w:sz w:val="28"/>
          <w:cs/>
        </w:rPr>
        <w:t>สัปดาห์หลังการรักษา ส่วนค่าความแดง (</w:t>
      </w:r>
      <w:r w:rsidRPr="00FB40DC">
        <w:rPr>
          <w:rFonts w:ascii="TH SarabunPSK" w:eastAsia="Times New Roman" w:hAnsi="TH SarabunPSK" w:cs="TH SarabunPSK"/>
          <w:color w:val="000000" w:themeColor="text1"/>
          <w:sz w:val="28"/>
        </w:rPr>
        <w:t xml:space="preserve">erythema index) </w:t>
      </w:r>
      <w:r w:rsidRPr="00FB40DC">
        <w:rPr>
          <w:rFonts w:ascii="TH SarabunPSK" w:eastAsia="Times New Roman" w:hAnsi="TH SarabunPSK" w:cs="TH SarabunPSK"/>
          <w:color w:val="000000" w:themeColor="text1"/>
          <w:sz w:val="28"/>
          <w:cs/>
        </w:rPr>
        <w:t>ความยืดหยุ่น</w:t>
      </w:r>
      <w:r w:rsidR="001101C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FB40DC">
        <w:rPr>
          <w:rFonts w:ascii="TH SarabunPSK" w:eastAsia="Times New Roman" w:hAnsi="TH SarabunPSK" w:cs="TH SarabunPSK"/>
          <w:color w:val="000000" w:themeColor="text1"/>
          <w:sz w:val="28"/>
          <w:cs/>
        </w:rPr>
        <w:t>และความพึงพอใจของทั้งสองกลุ่มไม่ได้แตกต่างกัน</w:t>
      </w:r>
      <w:r w:rsidR="00F24431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1101C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ส่วนผลค่าความหนา</w:t>
      </w:r>
      <w:r w:rsidR="00D1039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D10398">
        <w:rPr>
          <w:rFonts w:ascii="TH SarabunPSK" w:eastAsia="Times New Roman" w:hAnsi="TH SarabunPSK" w:cs="TH SarabunPSK"/>
          <w:color w:val="000000" w:themeColor="text1"/>
          <w:sz w:val="28"/>
        </w:rPr>
        <w:t xml:space="preserve">(thickness) </w:t>
      </w:r>
      <w:r w:rsidR="000039AB"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ไม่ว่าจะเป็นการรักษาทั้งแบบเดี่ยวและแบบควบคู่ ผลลัพธ์ของการรักษา</w:t>
      </w:r>
      <w:r w:rsidR="00D1039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คือรอยโรคยุบลง</w:t>
      </w:r>
      <w:r w:rsidR="000039AB" w:rsidRPr="00EB08AD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ดีขึ้นทั้ง 2 กลุ่ม แต่ผลลัพธ์จากการรักษาแบบควบคู่ให้ผลลัพธ์ที่เร็วกว่าการรักษา</w:t>
      </w:r>
      <w:r w:rsidR="0088177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โดยการฉีด</w:t>
      </w:r>
      <w:r w:rsidR="00881774" w:rsidRPr="00FB40DC">
        <w:rPr>
          <w:rFonts w:ascii="TH SarabunPSK" w:eastAsia="Times New Roman" w:hAnsi="TH SarabunPSK" w:cs="TH SarabunPSK"/>
          <w:color w:val="000000" w:themeColor="text1"/>
          <w:sz w:val="28"/>
          <w:cs/>
        </w:rPr>
        <w:t>สเตียรอยด์</w:t>
      </w:r>
      <w:r w:rsidR="0088177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เพียง</w:t>
      </w:r>
      <w:r w:rsidR="00881774" w:rsidRPr="00FB40DC">
        <w:rPr>
          <w:rFonts w:ascii="TH SarabunPSK" w:eastAsia="Times New Roman" w:hAnsi="TH SarabunPSK" w:cs="TH SarabunPSK"/>
          <w:color w:val="000000" w:themeColor="text1"/>
          <w:sz w:val="28"/>
          <w:cs/>
        </w:rPr>
        <w:t>อย่างเดียว</w:t>
      </w:r>
    </w:p>
    <w:p w14:paraId="1098EEA8" w14:textId="79003DAC" w:rsidR="003054E2" w:rsidRPr="00683E8A" w:rsidRDefault="003054E2" w:rsidP="00683E8A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683E8A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5001EBFB" w14:textId="51371584" w:rsidR="00FE2F3F" w:rsidRPr="00166181" w:rsidRDefault="00914580" w:rsidP="0055266C">
      <w:pPr>
        <w:spacing w:after="120" w:line="240" w:lineRule="auto"/>
        <w:ind w:firstLine="720"/>
        <w:jc w:val="both"/>
        <w:rPr>
          <w:rFonts w:ascii="TH SarabunPSK" w:hAnsi="TH SarabunPSK" w:cs="TH SarabunPSK" w:hint="cs"/>
          <w:color w:val="000000" w:themeColor="text1"/>
          <w:sz w:val="28"/>
          <w:cs/>
        </w:rPr>
      </w:pPr>
      <w:r w:rsidRPr="00683E8A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การศึกษา</w:t>
      </w:r>
      <w:r w:rsidR="00F62962" w:rsidRPr="00683E8A">
        <w:rPr>
          <w:rFonts w:ascii="TH SarabunPSK" w:hAnsi="TH SarabunPSK" w:cs="TH SarabunPSK" w:hint="cs"/>
          <w:color w:val="000000" w:themeColor="text1"/>
          <w:sz w:val="28"/>
          <w:cs/>
        </w:rPr>
        <w:t>วิจัย</w:t>
      </w:r>
      <w:r w:rsidRPr="00683E8A">
        <w:rPr>
          <w:rFonts w:ascii="TH SarabunPSK" w:hAnsi="TH SarabunPSK" w:cs="TH SarabunPSK" w:hint="cs"/>
          <w:color w:val="000000" w:themeColor="text1"/>
          <w:sz w:val="28"/>
          <w:cs/>
        </w:rPr>
        <w:t>นี้ควรมีอาสาสมัครจำนวนมากขึ้น</w:t>
      </w:r>
      <w:r w:rsidR="00F62962" w:rsidRPr="00683E8A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Pr="00683E8A">
        <w:rPr>
          <w:rFonts w:ascii="TH SarabunPSK" w:hAnsi="TH SarabunPSK" w:cs="TH SarabunPSK" w:hint="cs"/>
          <w:color w:val="000000" w:themeColor="text1"/>
          <w:sz w:val="28"/>
          <w:cs/>
        </w:rPr>
        <w:t>ระยะเวลาดำเนินงานวิจัยควรเป็นระยะเวลาที่นานขึ้น เพื่อให้ทราบถึงผลลัพธ์และผลข้างเคียงในระยะยาวของการรักษา</w:t>
      </w:r>
      <w:r w:rsidR="00F62962" w:rsidRPr="00683E8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และข้อจำกัดของงานวิจัยนี้คือ</w:t>
      </w:r>
      <w:r w:rsidR="00FF312B" w:rsidRPr="00683E8A">
        <w:rPr>
          <w:rFonts w:ascii="TH SarabunPSK" w:hAnsi="TH SarabunPSK" w:cs="TH SarabunPSK" w:hint="cs"/>
          <w:color w:val="000000" w:themeColor="text1"/>
          <w:sz w:val="28"/>
          <w:cs/>
        </w:rPr>
        <w:t>สถานการณ์โรคระบาดโควิด</w:t>
      </w:r>
      <w:r w:rsidR="001078A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FF312B" w:rsidRPr="00683E8A">
        <w:rPr>
          <w:rFonts w:ascii="TH SarabunPSK" w:hAnsi="TH SarabunPSK" w:cs="TH SarabunPSK" w:hint="cs"/>
          <w:color w:val="000000" w:themeColor="text1"/>
          <w:sz w:val="28"/>
          <w:cs/>
        </w:rPr>
        <w:t>19 ทำให้ระยะเวลาในการดำเนินงายวิจัยเหลือเพียง 8 สัปดาห์ และ</w:t>
      </w:r>
      <w:r w:rsidR="00AB7B0F" w:rsidRPr="00683E8A">
        <w:rPr>
          <w:rFonts w:ascii="TH SarabunPSK" w:hAnsi="TH SarabunPSK" w:cs="TH SarabunPSK" w:hint="cs"/>
          <w:color w:val="000000" w:themeColor="text1"/>
          <w:sz w:val="28"/>
          <w:cs/>
        </w:rPr>
        <w:t>เสนอ</w:t>
      </w:r>
      <w:r w:rsidR="00FF312B" w:rsidRPr="00683E8A">
        <w:rPr>
          <w:rFonts w:ascii="TH SarabunPSK" w:hAnsi="TH SarabunPSK" w:cs="TH SarabunPSK" w:hint="cs"/>
          <w:color w:val="000000" w:themeColor="text1"/>
          <w:sz w:val="28"/>
          <w:cs/>
        </w:rPr>
        <w:t>แนะ</w:t>
      </w:r>
      <w:r w:rsidR="00AB7B0F" w:rsidRPr="00683E8A">
        <w:rPr>
          <w:rFonts w:ascii="TH SarabunPSK" w:hAnsi="TH SarabunPSK" w:cs="TH SarabunPSK" w:hint="cs"/>
          <w:color w:val="000000" w:themeColor="text1"/>
          <w:sz w:val="28"/>
          <w:cs/>
        </w:rPr>
        <w:t>ว่า</w:t>
      </w:r>
      <w:r w:rsidRPr="00683E8A">
        <w:rPr>
          <w:rFonts w:ascii="TH SarabunPSK" w:hAnsi="TH SarabunPSK" w:cs="TH SarabunPSK" w:hint="cs"/>
          <w:color w:val="000000" w:themeColor="text1"/>
          <w:sz w:val="28"/>
          <w:cs/>
        </w:rPr>
        <w:t>ควรมีการศึกษา</w:t>
      </w:r>
      <w:r w:rsidR="00AB7B0F" w:rsidRPr="00683E8A">
        <w:rPr>
          <w:rFonts w:ascii="TH SarabunPSK" w:hAnsi="TH SarabunPSK" w:cs="TH SarabunPSK" w:hint="cs"/>
          <w:color w:val="000000" w:themeColor="text1"/>
          <w:sz w:val="28"/>
          <w:cs/>
        </w:rPr>
        <w:t>เพิ่มเติมใน</w:t>
      </w:r>
      <w:r w:rsidRPr="00683E8A">
        <w:rPr>
          <w:rFonts w:ascii="TH SarabunPSK" w:hAnsi="TH SarabunPSK" w:cs="TH SarabunPSK" w:hint="cs"/>
          <w:color w:val="000000" w:themeColor="text1"/>
          <w:sz w:val="28"/>
          <w:cs/>
        </w:rPr>
        <w:t>เรื่องความแตกต่างของค่าพลังงานของเลเซอร์ชนิดไอโอด ความยาวคลื่น 577 นาโนเมตร ในการรักษาแผลเป็นนูนหรือคีลอยด์ เพื่อหาค่ามาตราฐานใน</w:t>
      </w:r>
      <w:r w:rsidRPr="00166181">
        <w:rPr>
          <w:rFonts w:ascii="TH SarabunPSK" w:hAnsi="TH SarabunPSK" w:cs="TH SarabunPSK" w:hint="cs"/>
          <w:color w:val="000000" w:themeColor="text1"/>
          <w:sz w:val="28"/>
          <w:cs/>
        </w:rPr>
        <w:t>การรักษา</w:t>
      </w:r>
      <w:r w:rsidR="00384DB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แนะนำเรื่องการศึกษาการเปรียบเทียบกับการเลเซอร์ชนิดไดโอด 577 นาโนเมตรอย่างเดียว ร่วมกับควรมีการศึกษาหรือหาข้อมูลเพิ่มเกี่ยวกับค่าใช้จ่ายกับผลลัพธ์ที่เกิดขึ้นร่วมด้วย และแนะนำการต่อยอดงานวิจัยที่มีการทำสลับระหว่างการรักษาแบบสูตรผสมด้วยเลเซอร์ชนิดไดโอด 577 นาโนเมตรร่วมกับการฉีดสารไทรแอมซิโนโลน แอซีโทไนด์ </w:t>
      </w:r>
    </w:p>
    <w:p w14:paraId="54528A87" w14:textId="77777777" w:rsidR="00166181" w:rsidRPr="00166181" w:rsidRDefault="00166181" w:rsidP="00166181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166181">
        <w:rPr>
          <w:rFonts w:ascii="TH SarabunPSK" w:hAnsi="TH SarabunPSK" w:cs="TH SarabunPSK" w:hint="cs"/>
          <w:b/>
          <w:bCs/>
          <w:sz w:val="28"/>
          <w:cs/>
        </w:rPr>
        <w:t>เอกสารอ้างอิง</w:t>
      </w:r>
    </w:p>
    <w:bookmarkEnd w:id="0"/>
    <w:p w14:paraId="26847C95" w14:textId="77777777" w:rsidR="0085212D" w:rsidRPr="00687622" w:rsidRDefault="00EE3AB7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r w:rsidRPr="00687622">
        <w:rPr>
          <w:rFonts w:ascii="TH SarabunPSK" w:hAnsi="TH SarabunPSK" w:cs="TH SarabunPSK" w:hint="cs"/>
          <w:sz w:val="28"/>
        </w:rPr>
        <w:fldChar w:fldCharType="begin"/>
      </w:r>
      <w:r w:rsidRPr="00687622">
        <w:rPr>
          <w:rFonts w:ascii="TH SarabunPSK" w:hAnsi="TH SarabunPSK" w:cs="TH SarabunPSK" w:hint="cs"/>
          <w:sz w:val="28"/>
        </w:rPr>
        <w:instrText xml:space="preserve"> ADDIN EN.REFLIST </w:instrText>
      </w:r>
      <w:r w:rsidRPr="00687622">
        <w:rPr>
          <w:rFonts w:ascii="TH SarabunPSK" w:hAnsi="TH SarabunPSK" w:cs="TH SarabunPSK" w:hint="cs"/>
          <w:sz w:val="28"/>
        </w:rPr>
        <w:fldChar w:fldCharType="separate"/>
      </w:r>
      <w:bookmarkStart w:id="1" w:name="_ENREF_1"/>
      <w:r w:rsidR="0085212D" w:rsidRPr="00687622">
        <w:rPr>
          <w:rFonts w:ascii="TH SarabunPSK" w:hAnsi="TH SarabunPSK" w:cs="TH SarabunPSK" w:hint="cs"/>
          <w:noProof/>
          <w:sz w:val="28"/>
        </w:rPr>
        <w:t xml:space="preserve">Alexander, Sajin, Girisha, Banavasi S, Sripathi, Handattu, Noronha, Tonita M, &amp; Alva, Akshata C. (2019). Efficacy of fractional CO2 laser with intralesional steroid compared with intralesional steroid alone in the treatment of keloids and hypertrophic scars. </w:t>
      </w:r>
      <w:r w:rsidR="0085212D" w:rsidRPr="00687622">
        <w:rPr>
          <w:rFonts w:ascii="TH SarabunPSK" w:hAnsi="TH SarabunPSK" w:cs="TH SarabunPSK" w:hint="cs"/>
          <w:i/>
          <w:noProof/>
          <w:sz w:val="28"/>
        </w:rPr>
        <w:t>Journal of cosmetic dermatology, 18</w:t>
      </w:r>
      <w:r w:rsidR="0085212D" w:rsidRPr="00687622">
        <w:rPr>
          <w:rFonts w:ascii="TH SarabunPSK" w:hAnsi="TH SarabunPSK" w:cs="TH SarabunPSK" w:hint="cs"/>
          <w:noProof/>
          <w:sz w:val="28"/>
        </w:rPr>
        <w:t xml:space="preserve">(6), 1648-1656. </w:t>
      </w:r>
      <w:bookmarkEnd w:id="1"/>
    </w:p>
    <w:p w14:paraId="3BB27065" w14:textId="77777777" w:rsidR="0085212D" w:rsidRPr="00687622" w:rsidRDefault="0085212D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2" w:name="_ENREF_2"/>
      <w:r w:rsidRPr="00687622">
        <w:rPr>
          <w:rFonts w:ascii="TH SarabunPSK" w:hAnsi="TH SarabunPSK" w:cs="TH SarabunPSK" w:hint="cs"/>
          <w:noProof/>
          <w:sz w:val="28"/>
        </w:rPr>
        <w:t xml:space="preserve">Anderson, R Rox, &amp; Parrish, John A. (1983). Selective photothermolysis: precise microsurgery by selective absorption of pulsed radiation. </w:t>
      </w:r>
      <w:r w:rsidRPr="00687622">
        <w:rPr>
          <w:rFonts w:ascii="TH SarabunPSK" w:hAnsi="TH SarabunPSK" w:cs="TH SarabunPSK" w:hint="cs"/>
          <w:i/>
          <w:noProof/>
          <w:sz w:val="28"/>
        </w:rPr>
        <w:t>Science, 220</w:t>
      </w:r>
      <w:r w:rsidRPr="00687622">
        <w:rPr>
          <w:rFonts w:ascii="TH SarabunPSK" w:hAnsi="TH SarabunPSK" w:cs="TH SarabunPSK" w:hint="cs"/>
          <w:noProof/>
          <w:sz w:val="28"/>
        </w:rPr>
        <w:t xml:space="preserve">(4596), 524-527. </w:t>
      </w:r>
      <w:bookmarkEnd w:id="2"/>
    </w:p>
    <w:p w14:paraId="6924809E" w14:textId="77777777" w:rsidR="0085212D" w:rsidRPr="00687622" w:rsidRDefault="0085212D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3" w:name="_ENREF_3"/>
      <w:r w:rsidRPr="00687622">
        <w:rPr>
          <w:rFonts w:ascii="TH SarabunPSK" w:hAnsi="TH SarabunPSK" w:cs="TH SarabunPSK" w:hint="cs"/>
          <w:noProof/>
          <w:sz w:val="28"/>
        </w:rPr>
        <w:t xml:space="preserve">Baisch, A., &amp; Riedel, F. (2006). [Hyperplastic scars and keloids. Part I: basics and prevention]. </w:t>
      </w:r>
      <w:r w:rsidRPr="00687622">
        <w:rPr>
          <w:rFonts w:ascii="TH SarabunPSK" w:hAnsi="TH SarabunPSK" w:cs="TH SarabunPSK" w:hint="cs"/>
          <w:i/>
          <w:noProof/>
          <w:sz w:val="28"/>
        </w:rPr>
        <w:t>HNO, 54</w:t>
      </w:r>
      <w:r w:rsidRPr="00687622">
        <w:rPr>
          <w:rFonts w:ascii="TH SarabunPSK" w:hAnsi="TH SarabunPSK" w:cs="TH SarabunPSK" w:hint="cs"/>
          <w:noProof/>
          <w:sz w:val="28"/>
        </w:rPr>
        <w:t>(11), 893-904; quiz 905. doi: 10.1007/s00106-006-1462-z</w:t>
      </w:r>
      <w:bookmarkEnd w:id="3"/>
    </w:p>
    <w:p w14:paraId="7ED42094" w14:textId="77777777" w:rsidR="0085212D" w:rsidRPr="00687622" w:rsidRDefault="0085212D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4" w:name="_ENREF_4"/>
      <w:r w:rsidRPr="00687622">
        <w:rPr>
          <w:rFonts w:ascii="TH SarabunPSK" w:hAnsi="TH SarabunPSK" w:cs="TH SarabunPSK" w:hint="cs"/>
          <w:noProof/>
          <w:sz w:val="28"/>
        </w:rPr>
        <w:t xml:space="preserve">Chernoff, W Gregory, Cramer, Harvey, &amp; Su-Huang, Stephanie. (2007). The efficacy of topical silicone gel elastomers in the treatment of hypertrophic scars, keloid scars, and post–laser exfoliation erythema. </w:t>
      </w:r>
      <w:r w:rsidRPr="00687622">
        <w:rPr>
          <w:rFonts w:ascii="TH SarabunPSK" w:hAnsi="TH SarabunPSK" w:cs="TH SarabunPSK" w:hint="cs"/>
          <w:i/>
          <w:noProof/>
          <w:sz w:val="28"/>
        </w:rPr>
        <w:t>Aesthetic plastic surgery, 31</w:t>
      </w:r>
      <w:r w:rsidRPr="00687622">
        <w:rPr>
          <w:rFonts w:ascii="TH SarabunPSK" w:hAnsi="TH SarabunPSK" w:cs="TH SarabunPSK" w:hint="cs"/>
          <w:noProof/>
          <w:sz w:val="28"/>
        </w:rPr>
        <w:t xml:space="preserve">(5), 495-500. </w:t>
      </w:r>
      <w:bookmarkEnd w:id="4"/>
    </w:p>
    <w:p w14:paraId="75E14A67" w14:textId="77777777" w:rsidR="0085212D" w:rsidRPr="00687622" w:rsidRDefault="0085212D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5" w:name="_ENREF_5"/>
      <w:r w:rsidRPr="00687622">
        <w:rPr>
          <w:rFonts w:ascii="TH SarabunPSK" w:hAnsi="TH SarabunPSK" w:cs="TH SarabunPSK" w:hint="cs"/>
          <w:noProof/>
          <w:sz w:val="28"/>
        </w:rPr>
        <w:t>Darougheh, A, Asilian, A, &amp; Shariati, F. (2009). Intralesional triamcinolone alone or in combination with 5</w:t>
      </w:r>
      <w:r w:rsidRPr="00687622">
        <w:rPr>
          <w:rFonts w:ascii="Cambria Math" w:hAnsi="Cambria Math" w:cs="Cambria Math"/>
          <w:noProof/>
          <w:sz w:val="28"/>
        </w:rPr>
        <w:t>‐</w:t>
      </w:r>
      <w:r w:rsidRPr="00687622">
        <w:rPr>
          <w:rFonts w:ascii="TH SarabunPSK" w:hAnsi="TH SarabunPSK" w:cs="TH SarabunPSK" w:hint="cs"/>
          <w:noProof/>
          <w:sz w:val="28"/>
        </w:rPr>
        <w:t xml:space="preserve">fluorouracil for the treatment of keloid and hypertrophic scars. </w:t>
      </w:r>
      <w:r w:rsidRPr="00687622">
        <w:rPr>
          <w:rFonts w:ascii="TH SarabunPSK" w:hAnsi="TH SarabunPSK" w:cs="TH SarabunPSK" w:hint="cs"/>
          <w:i/>
          <w:noProof/>
          <w:sz w:val="28"/>
        </w:rPr>
        <w:t>Clinical and Experimental Dermatology: Clinical dermatology, 34</w:t>
      </w:r>
      <w:r w:rsidRPr="00687622">
        <w:rPr>
          <w:rFonts w:ascii="TH SarabunPSK" w:hAnsi="TH SarabunPSK" w:cs="TH SarabunPSK" w:hint="cs"/>
          <w:noProof/>
          <w:sz w:val="28"/>
        </w:rPr>
        <w:t xml:space="preserve">(2), 219-223. </w:t>
      </w:r>
      <w:bookmarkEnd w:id="5"/>
    </w:p>
    <w:p w14:paraId="715A863A" w14:textId="77777777" w:rsidR="0085212D" w:rsidRPr="00687622" w:rsidRDefault="0085212D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6" w:name="_ENREF_6"/>
      <w:r w:rsidRPr="00687622">
        <w:rPr>
          <w:rFonts w:ascii="TH SarabunPSK" w:hAnsi="TH SarabunPSK" w:cs="TH SarabunPSK" w:hint="cs"/>
          <w:noProof/>
          <w:sz w:val="28"/>
        </w:rPr>
        <w:t xml:space="preserve">Engrav, Loren H, Garner, Warren L, &amp; Tredget, Edward E. (2007). Hypertrophic scar, wound contraction and hyper-hypopigmentation. </w:t>
      </w:r>
      <w:r w:rsidRPr="00687622">
        <w:rPr>
          <w:rFonts w:ascii="TH SarabunPSK" w:hAnsi="TH SarabunPSK" w:cs="TH SarabunPSK" w:hint="cs"/>
          <w:i/>
          <w:noProof/>
          <w:sz w:val="28"/>
        </w:rPr>
        <w:t>Journal of burn care &amp; research, 28</w:t>
      </w:r>
      <w:r w:rsidRPr="00687622">
        <w:rPr>
          <w:rFonts w:ascii="TH SarabunPSK" w:hAnsi="TH SarabunPSK" w:cs="TH SarabunPSK" w:hint="cs"/>
          <w:noProof/>
          <w:sz w:val="28"/>
        </w:rPr>
        <w:t xml:space="preserve">(4), 593-597. </w:t>
      </w:r>
      <w:bookmarkEnd w:id="6"/>
    </w:p>
    <w:p w14:paraId="04D586F6" w14:textId="77777777" w:rsidR="0085212D" w:rsidRPr="00687622" w:rsidRDefault="0085212D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7" w:name="_ENREF_7"/>
      <w:r w:rsidRPr="00687622">
        <w:rPr>
          <w:rFonts w:ascii="TH SarabunPSK" w:hAnsi="TH SarabunPSK" w:cs="TH SarabunPSK" w:hint="cs"/>
          <w:noProof/>
          <w:sz w:val="28"/>
        </w:rPr>
        <w:t xml:space="preserve">Kapicioglu, Yelda, Sarac, Gulbahar, &amp; Cenk, Hulya. (2019). Treatment of erythematotelangiectatic rosacea, facial erythema, and facial telangiectasia with a 577-nm pro-yellow laser: a case series. </w:t>
      </w:r>
      <w:r w:rsidRPr="00687622">
        <w:rPr>
          <w:rFonts w:ascii="TH SarabunPSK" w:hAnsi="TH SarabunPSK" w:cs="TH SarabunPSK" w:hint="cs"/>
          <w:i/>
          <w:noProof/>
          <w:sz w:val="28"/>
        </w:rPr>
        <w:t>Lasers in medical science, 34</w:t>
      </w:r>
      <w:r w:rsidRPr="00687622">
        <w:rPr>
          <w:rFonts w:ascii="TH SarabunPSK" w:hAnsi="TH SarabunPSK" w:cs="TH SarabunPSK" w:hint="cs"/>
          <w:noProof/>
          <w:sz w:val="28"/>
        </w:rPr>
        <w:t xml:space="preserve">(1), 93-98. </w:t>
      </w:r>
      <w:bookmarkEnd w:id="7"/>
    </w:p>
    <w:p w14:paraId="487D6A76" w14:textId="77777777" w:rsidR="0085212D" w:rsidRPr="00687622" w:rsidRDefault="0085212D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8" w:name="_ENREF_8"/>
      <w:r w:rsidRPr="00687622">
        <w:rPr>
          <w:rFonts w:ascii="TH SarabunPSK" w:hAnsi="TH SarabunPSK" w:cs="TH SarabunPSK" w:hint="cs"/>
          <w:noProof/>
          <w:sz w:val="28"/>
        </w:rPr>
        <w:t xml:space="preserve">Koc, Erol, Arca, Ercan, Surucu, Baris, &amp; Kurumlu, Zafer. (2008). An open, randomized, controlled, comparative study of the combined effect of intralesional triamcinolone acetonide and onion extract gel and intralesional triamcinolone acetonide alone in the treatment of hypertrophic scars and keloids. </w:t>
      </w:r>
      <w:r w:rsidRPr="00687622">
        <w:rPr>
          <w:rFonts w:ascii="TH SarabunPSK" w:hAnsi="TH SarabunPSK" w:cs="TH SarabunPSK" w:hint="cs"/>
          <w:i/>
          <w:noProof/>
          <w:sz w:val="28"/>
        </w:rPr>
        <w:t>Dermatologic Surgery, 34</w:t>
      </w:r>
      <w:r w:rsidRPr="00687622">
        <w:rPr>
          <w:rFonts w:ascii="TH SarabunPSK" w:hAnsi="TH SarabunPSK" w:cs="TH SarabunPSK" w:hint="cs"/>
          <w:noProof/>
          <w:sz w:val="28"/>
        </w:rPr>
        <w:t xml:space="preserve">(11), 1507-1514. </w:t>
      </w:r>
      <w:bookmarkEnd w:id="8"/>
    </w:p>
    <w:p w14:paraId="1C064EF4" w14:textId="77777777" w:rsidR="0085212D" w:rsidRPr="00687622" w:rsidRDefault="0085212D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9" w:name="_ENREF_9"/>
      <w:r w:rsidRPr="00687622">
        <w:rPr>
          <w:rFonts w:ascii="TH SarabunPSK" w:hAnsi="TH SarabunPSK" w:cs="TH SarabunPSK" w:hint="cs"/>
          <w:noProof/>
          <w:sz w:val="28"/>
        </w:rPr>
        <w:t xml:space="preserve">Lee, Young In, Kim, Jihee, Yang, Chae Eun, Hong, Jong Won, Lee, Won Jai, &amp; Lee, Ju Hee. (2019). Combined therapeutic strategies for keloid treatment. </w:t>
      </w:r>
      <w:r w:rsidRPr="00687622">
        <w:rPr>
          <w:rFonts w:ascii="TH SarabunPSK" w:hAnsi="TH SarabunPSK" w:cs="TH SarabunPSK" w:hint="cs"/>
          <w:i/>
          <w:noProof/>
          <w:sz w:val="28"/>
        </w:rPr>
        <w:t>Dermatologic Surgery, 45</w:t>
      </w:r>
      <w:r w:rsidRPr="00687622">
        <w:rPr>
          <w:rFonts w:ascii="TH SarabunPSK" w:hAnsi="TH SarabunPSK" w:cs="TH SarabunPSK" w:hint="cs"/>
          <w:noProof/>
          <w:sz w:val="28"/>
        </w:rPr>
        <w:t xml:space="preserve">(6), 802-810. </w:t>
      </w:r>
      <w:bookmarkEnd w:id="9"/>
    </w:p>
    <w:p w14:paraId="263686F8" w14:textId="77777777" w:rsidR="0085212D" w:rsidRPr="00687622" w:rsidRDefault="0085212D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10" w:name="_ENREF_10"/>
      <w:r w:rsidRPr="00687622">
        <w:rPr>
          <w:rFonts w:ascii="TH SarabunPSK" w:hAnsi="TH SarabunPSK" w:cs="TH SarabunPSK" w:hint="cs"/>
          <w:noProof/>
          <w:sz w:val="28"/>
        </w:rPr>
        <w:t xml:space="preserve">MOUSTAFA, MAHMOUD FH, &amp; ABDEL-FA, ABDEL-FA TTAH MA. (1975). Presumptive evidence of the effect of pregnancy estrogens on keloid growth. </w:t>
      </w:r>
      <w:r w:rsidRPr="00687622">
        <w:rPr>
          <w:rFonts w:ascii="TH SarabunPSK" w:hAnsi="TH SarabunPSK" w:cs="TH SarabunPSK" w:hint="cs"/>
          <w:i/>
          <w:noProof/>
          <w:sz w:val="28"/>
        </w:rPr>
        <w:t>Plastic and reconstructive surgery, 56</w:t>
      </w:r>
      <w:r w:rsidRPr="00687622">
        <w:rPr>
          <w:rFonts w:ascii="TH SarabunPSK" w:hAnsi="TH SarabunPSK" w:cs="TH SarabunPSK" w:hint="cs"/>
          <w:noProof/>
          <w:sz w:val="28"/>
        </w:rPr>
        <w:t xml:space="preserve">(4), 450-453. </w:t>
      </w:r>
      <w:bookmarkEnd w:id="10"/>
    </w:p>
    <w:p w14:paraId="3E7698A5" w14:textId="77777777" w:rsidR="0085212D" w:rsidRPr="00687622" w:rsidRDefault="0085212D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11" w:name="_ENREF_11"/>
      <w:r w:rsidRPr="00687622">
        <w:rPr>
          <w:rFonts w:ascii="TH SarabunPSK" w:hAnsi="TH SarabunPSK" w:cs="TH SarabunPSK" w:hint="cs"/>
          <w:noProof/>
          <w:sz w:val="28"/>
        </w:rPr>
        <w:t xml:space="preserve">Niessen, Frank B, Spauwen, Paul HM, Schalkwijk, Joost, &amp; Kon, Moshe. (1999). On the nature of hypertrophic scars and keloids: a review. </w:t>
      </w:r>
      <w:r w:rsidRPr="00687622">
        <w:rPr>
          <w:rFonts w:ascii="TH SarabunPSK" w:hAnsi="TH SarabunPSK" w:cs="TH SarabunPSK" w:hint="cs"/>
          <w:i/>
          <w:noProof/>
          <w:sz w:val="28"/>
        </w:rPr>
        <w:t>Plastic and reconstructive surgery, 104</w:t>
      </w:r>
      <w:r w:rsidRPr="00687622">
        <w:rPr>
          <w:rFonts w:ascii="TH SarabunPSK" w:hAnsi="TH SarabunPSK" w:cs="TH SarabunPSK" w:hint="cs"/>
          <w:noProof/>
          <w:sz w:val="28"/>
        </w:rPr>
        <w:t xml:space="preserve">(5), 1435-1458. </w:t>
      </w:r>
      <w:bookmarkEnd w:id="11"/>
    </w:p>
    <w:p w14:paraId="3DB21C7B" w14:textId="77777777" w:rsidR="0085212D" w:rsidRPr="00687622" w:rsidRDefault="0085212D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12" w:name="_ENREF_12"/>
      <w:r w:rsidRPr="00687622">
        <w:rPr>
          <w:rFonts w:ascii="TH SarabunPSK" w:hAnsi="TH SarabunPSK" w:cs="TH SarabunPSK" w:hint="cs"/>
          <w:noProof/>
          <w:sz w:val="28"/>
        </w:rPr>
        <w:t xml:space="preserve">Oluwasanmi, JO. (1974). Keloids in the African. </w:t>
      </w:r>
      <w:r w:rsidRPr="00687622">
        <w:rPr>
          <w:rFonts w:ascii="TH SarabunPSK" w:hAnsi="TH SarabunPSK" w:cs="TH SarabunPSK" w:hint="cs"/>
          <w:i/>
          <w:noProof/>
          <w:sz w:val="28"/>
        </w:rPr>
        <w:t>Clinics in plastic surgery, 1</w:t>
      </w:r>
      <w:r w:rsidRPr="00687622">
        <w:rPr>
          <w:rFonts w:ascii="TH SarabunPSK" w:hAnsi="TH SarabunPSK" w:cs="TH SarabunPSK" w:hint="cs"/>
          <w:noProof/>
          <w:sz w:val="28"/>
        </w:rPr>
        <w:t xml:space="preserve">(1), 179-195. </w:t>
      </w:r>
      <w:bookmarkEnd w:id="12"/>
    </w:p>
    <w:p w14:paraId="6ED73D28" w14:textId="77777777" w:rsidR="0085212D" w:rsidRPr="00687622" w:rsidRDefault="0085212D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13" w:name="_ENREF_13"/>
      <w:r w:rsidRPr="00687622">
        <w:rPr>
          <w:rFonts w:ascii="TH SarabunPSK" w:hAnsi="TH SarabunPSK" w:cs="TH SarabunPSK" w:hint="cs"/>
          <w:noProof/>
          <w:sz w:val="28"/>
        </w:rPr>
        <w:lastRenderedPageBreak/>
        <w:t xml:space="preserve">Paquet, P., Hermanns, J. F., &amp; Pierard, G. E. (2001). Effect of the 585 nm flashlamp-pumped pulsed dye laser for the treatment of keloids. </w:t>
      </w:r>
      <w:r w:rsidRPr="00687622">
        <w:rPr>
          <w:rFonts w:ascii="TH SarabunPSK" w:hAnsi="TH SarabunPSK" w:cs="TH SarabunPSK" w:hint="cs"/>
          <w:i/>
          <w:noProof/>
          <w:sz w:val="28"/>
        </w:rPr>
        <w:t>Dermatol Surg, 27</w:t>
      </w:r>
      <w:r w:rsidRPr="00687622">
        <w:rPr>
          <w:rFonts w:ascii="TH SarabunPSK" w:hAnsi="TH SarabunPSK" w:cs="TH SarabunPSK" w:hint="cs"/>
          <w:noProof/>
          <w:sz w:val="28"/>
        </w:rPr>
        <w:t>(2), 171-174. doi: 10.1046/j.1524-4725.2001.00169.x</w:t>
      </w:r>
      <w:bookmarkEnd w:id="13"/>
    </w:p>
    <w:p w14:paraId="53D24F68" w14:textId="77777777" w:rsidR="0085212D" w:rsidRPr="00687622" w:rsidRDefault="0085212D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14" w:name="_ENREF_14"/>
      <w:r w:rsidRPr="00687622">
        <w:rPr>
          <w:rFonts w:ascii="TH SarabunPSK" w:hAnsi="TH SarabunPSK" w:cs="TH SarabunPSK" w:hint="cs"/>
          <w:noProof/>
          <w:sz w:val="28"/>
        </w:rPr>
        <w:t xml:space="preserve">Ren, Y., Zhou, X., Wei, Z., Lin, W., Fan, B., &amp; Feng, S. (2017). Efficacy and safety of triamcinolone acetonide alone and in combination with 5-fluorouracil for treating hypertrophic scars and keloids: a systematic review and meta-analysis. </w:t>
      </w:r>
      <w:r w:rsidRPr="00687622">
        <w:rPr>
          <w:rFonts w:ascii="TH SarabunPSK" w:hAnsi="TH SarabunPSK" w:cs="TH SarabunPSK" w:hint="cs"/>
          <w:i/>
          <w:noProof/>
          <w:sz w:val="28"/>
        </w:rPr>
        <w:t>Int Wound J, 14</w:t>
      </w:r>
      <w:r w:rsidRPr="00687622">
        <w:rPr>
          <w:rFonts w:ascii="TH SarabunPSK" w:hAnsi="TH SarabunPSK" w:cs="TH SarabunPSK" w:hint="cs"/>
          <w:noProof/>
          <w:sz w:val="28"/>
        </w:rPr>
        <w:t>(3), 480-487. doi: 10.1111/iwj.12629</w:t>
      </w:r>
      <w:bookmarkEnd w:id="14"/>
    </w:p>
    <w:p w14:paraId="3365D3ED" w14:textId="77777777" w:rsidR="0085212D" w:rsidRPr="00687622" w:rsidRDefault="0085212D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15" w:name="_ENREF_15"/>
      <w:r w:rsidRPr="00687622">
        <w:rPr>
          <w:rFonts w:ascii="TH SarabunPSK" w:hAnsi="TH SarabunPSK" w:cs="TH SarabunPSK" w:hint="cs"/>
          <w:noProof/>
          <w:sz w:val="28"/>
        </w:rPr>
        <w:t xml:space="preserve">Robles, David T, &amp; Berg, Daniel. (2007). Abnormal wound healing: keloids. </w:t>
      </w:r>
      <w:r w:rsidRPr="00687622">
        <w:rPr>
          <w:rFonts w:ascii="TH SarabunPSK" w:hAnsi="TH SarabunPSK" w:cs="TH SarabunPSK" w:hint="cs"/>
          <w:i/>
          <w:noProof/>
          <w:sz w:val="28"/>
        </w:rPr>
        <w:t>Clinics in dermatology, 25</w:t>
      </w:r>
      <w:r w:rsidRPr="00687622">
        <w:rPr>
          <w:rFonts w:ascii="TH SarabunPSK" w:hAnsi="TH SarabunPSK" w:cs="TH SarabunPSK" w:hint="cs"/>
          <w:noProof/>
          <w:sz w:val="28"/>
        </w:rPr>
        <w:t xml:space="preserve">(1), 26-32. </w:t>
      </w:r>
      <w:bookmarkEnd w:id="15"/>
    </w:p>
    <w:p w14:paraId="6A766B58" w14:textId="77777777" w:rsidR="0085212D" w:rsidRPr="00687622" w:rsidRDefault="0085212D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16" w:name="_ENREF_16"/>
      <w:r w:rsidRPr="00687622">
        <w:rPr>
          <w:rFonts w:ascii="TH SarabunPSK" w:hAnsi="TH SarabunPSK" w:cs="TH SarabunPSK" w:hint="cs"/>
          <w:noProof/>
          <w:sz w:val="28"/>
        </w:rPr>
        <w:t xml:space="preserve">Slemp, Alison E, &amp; Kirschner, Richard E. (2006). Keloids and scars: a review of keloids and scars, their pathogenesis, risk factors, and management. </w:t>
      </w:r>
      <w:r w:rsidRPr="00687622">
        <w:rPr>
          <w:rFonts w:ascii="TH SarabunPSK" w:hAnsi="TH SarabunPSK" w:cs="TH SarabunPSK" w:hint="cs"/>
          <w:i/>
          <w:noProof/>
          <w:sz w:val="28"/>
        </w:rPr>
        <w:t>Current opinion in pediatrics, 18</w:t>
      </w:r>
      <w:r w:rsidRPr="00687622">
        <w:rPr>
          <w:rFonts w:ascii="TH SarabunPSK" w:hAnsi="TH SarabunPSK" w:cs="TH SarabunPSK" w:hint="cs"/>
          <w:noProof/>
          <w:sz w:val="28"/>
        </w:rPr>
        <w:t xml:space="preserve">(4), 396-402. </w:t>
      </w:r>
      <w:bookmarkEnd w:id="16"/>
    </w:p>
    <w:p w14:paraId="5996339B" w14:textId="77777777" w:rsidR="0085212D" w:rsidRPr="00687622" w:rsidRDefault="0085212D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17" w:name="_ENREF_17"/>
      <w:r w:rsidRPr="00687622">
        <w:rPr>
          <w:rFonts w:ascii="TH SarabunPSK" w:hAnsi="TH SarabunPSK" w:cs="TH SarabunPSK" w:hint="cs"/>
          <w:noProof/>
          <w:sz w:val="28"/>
        </w:rPr>
        <w:t xml:space="preserve">Son, In Pyeong, Park, Kui Young, Kim, Beomjoon, &amp; Kim, Myeung Nam. (2014). Pilot study of the efficacy of 578 nm copper bromide laser combined with intralesional corticosteroid injection for treatment of keloids and hypertrophic scars. </w:t>
      </w:r>
      <w:r w:rsidRPr="00687622">
        <w:rPr>
          <w:rFonts w:ascii="TH SarabunPSK" w:hAnsi="TH SarabunPSK" w:cs="TH SarabunPSK" w:hint="cs"/>
          <w:i/>
          <w:noProof/>
          <w:sz w:val="28"/>
        </w:rPr>
        <w:t>Annals of dermatology, 26</w:t>
      </w:r>
      <w:r w:rsidRPr="00687622">
        <w:rPr>
          <w:rFonts w:ascii="TH SarabunPSK" w:hAnsi="TH SarabunPSK" w:cs="TH SarabunPSK" w:hint="cs"/>
          <w:noProof/>
          <w:sz w:val="28"/>
        </w:rPr>
        <w:t xml:space="preserve">(2), 156. </w:t>
      </w:r>
      <w:bookmarkEnd w:id="17"/>
    </w:p>
    <w:p w14:paraId="0BD55CAD" w14:textId="77777777" w:rsidR="0085212D" w:rsidRPr="00687622" w:rsidRDefault="0085212D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18" w:name="_ENREF_18"/>
      <w:r w:rsidRPr="00687622">
        <w:rPr>
          <w:rFonts w:ascii="TH SarabunPSK" w:hAnsi="TH SarabunPSK" w:cs="TH SarabunPSK" w:hint="cs"/>
          <w:noProof/>
          <w:sz w:val="28"/>
        </w:rPr>
        <w:t xml:space="preserve">Wang, J., Wu, J., Xu, M., Gao, Q., Chen, B., Wang, F., &amp; Song, H. (2020). Combination therapy of refractory keloid with ultrapulse fractional carbon dioxide (CO2 ) laser and topical triamcinolone in Asians-long-term prevention of keloid recurrence. </w:t>
      </w:r>
      <w:r w:rsidRPr="00687622">
        <w:rPr>
          <w:rFonts w:ascii="TH SarabunPSK" w:hAnsi="TH SarabunPSK" w:cs="TH SarabunPSK" w:hint="cs"/>
          <w:i/>
          <w:noProof/>
          <w:sz w:val="28"/>
        </w:rPr>
        <w:t>Dermatol Ther, 33</w:t>
      </w:r>
      <w:r w:rsidRPr="00687622">
        <w:rPr>
          <w:rFonts w:ascii="TH SarabunPSK" w:hAnsi="TH SarabunPSK" w:cs="TH SarabunPSK" w:hint="cs"/>
          <w:noProof/>
          <w:sz w:val="28"/>
        </w:rPr>
        <w:t>(6), e14359. doi: 10.1111/dth.14359</w:t>
      </w:r>
      <w:bookmarkEnd w:id="18"/>
    </w:p>
    <w:p w14:paraId="28D6AC5E" w14:textId="77777777" w:rsidR="0085212D" w:rsidRPr="00687622" w:rsidRDefault="0085212D" w:rsidP="0085212D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19" w:name="_ENREF_19"/>
      <w:r w:rsidRPr="00687622">
        <w:rPr>
          <w:rFonts w:ascii="TH SarabunPSK" w:hAnsi="TH SarabunPSK" w:cs="TH SarabunPSK" w:hint="cs"/>
          <w:noProof/>
          <w:sz w:val="28"/>
        </w:rPr>
        <w:t xml:space="preserve">Willows, Brooke M, Ilyas, Muneeb, &amp; Sharma, Amit. (2017). Laser in the management of burn scars. </w:t>
      </w:r>
      <w:r w:rsidRPr="00687622">
        <w:rPr>
          <w:rFonts w:ascii="TH SarabunPSK" w:hAnsi="TH SarabunPSK" w:cs="TH SarabunPSK" w:hint="cs"/>
          <w:i/>
          <w:noProof/>
          <w:sz w:val="28"/>
        </w:rPr>
        <w:t>Burns, 43</w:t>
      </w:r>
      <w:r w:rsidRPr="00687622">
        <w:rPr>
          <w:rFonts w:ascii="TH SarabunPSK" w:hAnsi="TH SarabunPSK" w:cs="TH SarabunPSK" w:hint="cs"/>
          <w:noProof/>
          <w:sz w:val="28"/>
        </w:rPr>
        <w:t xml:space="preserve">(7), 1379-1389. </w:t>
      </w:r>
      <w:bookmarkEnd w:id="19"/>
    </w:p>
    <w:p w14:paraId="7C265645" w14:textId="77777777" w:rsidR="0085212D" w:rsidRPr="00687622" w:rsidRDefault="0085212D" w:rsidP="0085212D">
      <w:pPr>
        <w:spacing w:line="240" w:lineRule="auto"/>
        <w:ind w:left="720" w:hanging="720"/>
        <w:jc w:val="thaiDistribute"/>
        <w:rPr>
          <w:rFonts w:ascii="TH SarabunPSK" w:hAnsi="TH SarabunPSK" w:cs="TH SarabunPSK"/>
          <w:noProof/>
          <w:sz w:val="28"/>
        </w:rPr>
      </w:pPr>
      <w:bookmarkStart w:id="20" w:name="_ENREF_20"/>
      <w:r w:rsidRPr="00687622">
        <w:rPr>
          <w:rFonts w:ascii="TH SarabunPSK" w:hAnsi="TH SarabunPSK" w:cs="TH SarabunPSK" w:hint="cs"/>
          <w:noProof/>
          <w:sz w:val="28"/>
        </w:rPr>
        <w:t>Wolfram, Dolores, Tzankov, Alexandar, Pülzl, Petra, &amp; PIZA</w:t>
      </w:r>
      <w:r w:rsidRPr="00687622">
        <w:rPr>
          <w:rFonts w:ascii="Cambria Math" w:hAnsi="Cambria Math" w:cs="Cambria Math"/>
          <w:noProof/>
          <w:sz w:val="28"/>
        </w:rPr>
        <w:t>‐</w:t>
      </w:r>
      <w:r w:rsidRPr="00687622">
        <w:rPr>
          <w:rFonts w:ascii="TH SarabunPSK" w:hAnsi="TH SarabunPSK" w:cs="TH SarabunPSK" w:hint="cs"/>
          <w:noProof/>
          <w:sz w:val="28"/>
        </w:rPr>
        <w:t>KATZER, HILDEGUNDE. (2009). Hypertrophic scars and keloids</w:t>
      </w:r>
      <w:r w:rsidRPr="00687622">
        <w:rPr>
          <w:rFonts w:ascii="TH SarabunPSK" w:hAnsi="TH SarabunPSK" w:cs="TH SarabunPSK"/>
          <w:noProof/>
          <w:sz w:val="28"/>
        </w:rPr>
        <w:t>—</w:t>
      </w:r>
      <w:r w:rsidRPr="00687622">
        <w:rPr>
          <w:rFonts w:ascii="TH SarabunPSK" w:hAnsi="TH SarabunPSK" w:cs="TH SarabunPSK" w:hint="cs"/>
          <w:noProof/>
          <w:sz w:val="28"/>
        </w:rPr>
        <w:t xml:space="preserve">a review of their pathophysiology, risk factors, and therapeutic management. </w:t>
      </w:r>
      <w:r w:rsidRPr="00687622">
        <w:rPr>
          <w:rFonts w:ascii="TH SarabunPSK" w:hAnsi="TH SarabunPSK" w:cs="TH SarabunPSK" w:hint="cs"/>
          <w:i/>
          <w:noProof/>
          <w:sz w:val="28"/>
        </w:rPr>
        <w:t>Dermatologic surgery, 35</w:t>
      </w:r>
      <w:r w:rsidRPr="00687622">
        <w:rPr>
          <w:rFonts w:ascii="TH SarabunPSK" w:hAnsi="TH SarabunPSK" w:cs="TH SarabunPSK" w:hint="cs"/>
          <w:noProof/>
          <w:sz w:val="28"/>
        </w:rPr>
        <w:t xml:space="preserve">(2), 171-181. </w:t>
      </w:r>
      <w:bookmarkEnd w:id="20"/>
    </w:p>
    <w:p w14:paraId="4C932825" w14:textId="520A9C98" w:rsidR="0085212D" w:rsidRPr="00687622" w:rsidRDefault="0085212D" w:rsidP="0085212D">
      <w:pPr>
        <w:spacing w:line="240" w:lineRule="auto"/>
        <w:jc w:val="thaiDistribute"/>
        <w:rPr>
          <w:rFonts w:ascii="TH SarabunPSK" w:hAnsi="TH SarabunPSK" w:cs="TH SarabunPSK"/>
          <w:noProof/>
          <w:sz w:val="28"/>
        </w:rPr>
      </w:pPr>
    </w:p>
    <w:p w14:paraId="63C6B731" w14:textId="3B47CD13" w:rsidR="00010914" w:rsidRPr="001607DB" w:rsidRDefault="00EE3AB7" w:rsidP="00166181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687622">
        <w:rPr>
          <w:rFonts w:ascii="TH SarabunPSK" w:hAnsi="TH SarabunPSK" w:cs="TH SarabunPSK" w:hint="cs"/>
          <w:sz w:val="28"/>
        </w:rPr>
        <w:fldChar w:fldCharType="end"/>
      </w:r>
    </w:p>
    <w:sectPr w:rsidR="00010914" w:rsidRPr="00160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31F"/>
    <w:multiLevelType w:val="hybridMultilevel"/>
    <w:tmpl w:val="6D42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29D6"/>
    <w:multiLevelType w:val="hybridMultilevel"/>
    <w:tmpl w:val="429E33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64559"/>
    <w:multiLevelType w:val="multilevel"/>
    <w:tmpl w:val="432EA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AA3744"/>
    <w:multiLevelType w:val="hybridMultilevel"/>
    <w:tmpl w:val="F9D86C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8F0DCE"/>
    <w:multiLevelType w:val="hybridMultilevel"/>
    <w:tmpl w:val="6D74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0627E"/>
    <w:multiLevelType w:val="hybridMultilevel"/>
    <w:tmpl w:val="8CDEB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97178"/>
    <w:multiLevelType w:val="hybridMultilevel"/>
    <w:tmpl w:val="D3B21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wtfxxsth5vdr7eetspxaaec2xewax9at22f&quot;&gt;My EndNote Library&lt;record-ids&gt;&lt;item&gt;13&lt;/item&gt;&lt;item&gt;15&lt;/item&gt;&lt;item&gt;21&lt;/item&gt;&lt;item&gt;22&lt;/item&gt;&lt;item&gt;25&lt;/item&gt;&lt;item&gt;31&lt;/item&gt;&lt;item&gt;33&lt;/item&gt;&lt;item&gt;36&lt;/item&gt;&lt;item&gt;39&lt;/item&gt;&lt;item&gt;40&lt;/item&gt;&lt;item&gt;61&lt;/item&gt;&lt;item&gt;73&lt;/item&gt;&lt;item&gt;74&lt;/item&gt;&lt;item&gt;75&lt;/item&gt;&lt;item&gt;77&lt;/item&gt;&lt;item&gt;100&lt;/item&gt;&lt;item&gt;102&lt;/item&gt;&lt;item&gt;120&lt;/item&gt;&lt;item&gt;122&lt;/item&gt;&lt;item&gt;141&lt;/item&gt;&lt;item&gt;142&lt;/item&gt;&lt;/record-ids&gt;&lt;/item&gt;&lt;/Libraries&gt;"/>
  </w:docVars>
  <w:rsids>
    <w:rsidRoot w:val="00EA77CA"/>
    <w:rsid w:val="00002D84"/>
    <w:rsid w:val="00002F6C"/>
    <w:rsid w:val="000039AB"/>
    <w:rsid w:val="00006FA0"/>
    <w:rsid w:val="00010914"/>
    <w:rsid w:val="000149C8"/>
    <w:rsid w:val="00030D29"/>
    <w:rsid w:val="000463DE"/>
    <w:rsid w:val="0004743B"/>
    <w:rsid w:val="00047A94"/>
    <w:rsid w:val="00050256"/>
    <w:rsid w:val="000505D3"/>
    <w:rsid w:val="00056FB3"/>
    <w:rsid w:val="00066E38"/>
    <w:rsid w:val="00067BD8"/>
    <w:rsid w:val="000714CD"/>
    <w:rsid w:val="000731AB"/>
    <w:rsid w:val="00077D2E"/>
    <w:rsid w:val="00084053"/>
    <w:rsid w:val="000847EB"/>
    <w:rsid w:val="00086CA6"/>
    <w:rsid w:val="000969E8"/>
    <w:rsid w:val="000979D5"/>
    <w:rsid w:val="000A1CEC"/>
    <w:rsid w:val="000A1EFC"/>
    <w:rsid w:val="000A2C05"/>
    <w:rsid w:val="000A3CC5"/>
    <w:rsid w:val="000A5AED"/>
    <w:rsid w:val="000A6578"/>
    <w:rsid w:val="000B656C"/>
    <w:rsid w:val="000C7E31"/>
    <w:rsid w:val="000D1A99"/>
    <w:rsid w:val="000D3EBE"/>
    <w:rsid w:val="000E48C1"/>
    <w:rsid w:val="000F163F"/>
    <w:rsid w:val="00104B26"/>
    <w:rsid w:val="00106CAB"/>
    <w:rsid w:val="001076BE"/>
    <w:rsid w:val="001078AA"/>
    <w:rsid w:val="001101C4"/>
    <w:rsid w:val="0011109A"/>
    <w:rsid w:val="0011534D"/>
    <w:rsid w:val="00116B82"/>
    <w:rsid w:val="00136AB7"/>
    <w:rsid w:val="00136D92"/>
    <w:rsid w:val="001376B5"/>
    <w:rsid w:val="0014005B"/>
    <w:rsid w:val="00142CFF"/>
    <w:rsid w:val="00145959"/>
    <w:rsid w:val="00156A31"/>
    <w:rsid w:val="001605B1"/>
    <w:rsid w:val="001607DB"/>
    <w:rsid w:val="0016156C"/>
    <w:rsid w:val="00166181"/>
    <w:rsid w:val="001735B8"/>
    <w:rsid w:val="00177BA5"/>
    <w:rsid w:val="00194814"/>
    <w:rsid w:val="00196FB0"/>
    <w:rsid w:val="00197C90"/>
    <w:rsid w:val="00197D20"/>
    <w:rsid w:val="001A2343"/>
    <w:rsid w:val="001A26B8"/>
    <w:rsid w:val="001A3ECB"/>
    <w:rsid w:val="001B2812"/>
    <w:rsid w:val="001B4988"/>
    <w:rsid w:val="001B4B7F"/>
    <w:rsid w:val="001B5F92"/>
    <w:rsid w:val="001D1544"/>
    <w:rsid w:val="001D1B44"/>
    <w:rsid w:val="001D53BB"/>
    <w:rsid w:val="001E231F"/>
    <w:rsid w:val="001E246D"/>
    <w:rsid w:val="001E3376"/>
    <w:rsid w:val="001E3947"/>
    <w:rsid w:val="001E49C9"/>
    <w:rsid w:val="001F5078"/>
    <w:rsid w:val="0020101C"/>
    <w:rsid w:val="002025EA"/>
    <w:rsid w:val="00211F37"/>
    <w:rsid w:val="00220614"/>
    <w:rsid w:val="00233157"/>
    <w:rsid w:val="00233D84"/>
    <w:rsid w:val="00233F8E"/>
    <w:rsid w:val="0023718F"/>
    <w:rsid w:val="002462B4"/>
    <w:rsid w:val="00261D9D"/>
    <w:rsid w:val="00267934"/>
    <w:rsid w:val="002679BF"/>
    <w:rsid w:val="002709ED"/>
    <w:rsid w:val="00273EDB"/>
    <w:rsid w:val="0028189E"/>
    <w:rsid w:val="00291446"/>
    <w:rsid w:val="00293C2D"/>
    <w:rsid w:val="00293E24"/>
    <w:rsid w:val="002940A6"/>
    <w:rsid w:val="00295C90"/>
    <w:rsid w:val="00297B09"/>
    <w:rsid w:val="002A5E5C"/>
    <w:rsid w:val="002B35B1"/>
    <w:rsid w:val="002B6425"/>
    <w:rsid w:val="002D46E6"/>
    <w:rsid w:val="002D5E42"/>
    <w:rsid w:val="002D77E9"/>
    <w:rsid w:val="002D7B4A"/>
    <w:rsid w:val="002F7D2A"/>
    <w:rsid w:val="003054E2"/>
    <w:rsid w:val="00317202"/>
    <w:rsid w:val="0032092F"/>
    <w:rsid w:val="0032260B"/>
    <w:rsid w:val="00324511"/>
    <w:rsid w:val="00342815"/>
    <w:rsid w:val="0034336B"/>
    <w:rsid w:val="0035259A"/>
    <w:rsid w:val="00352AFB"/>
    <w:rsid w:val="003576B2"/>
    <w:rsid w:val="00367D4A"/>
    <w:rsid w:val="0037079C"/>
    <w:rsid w:val="0038322B"/>
    <w:rsid w:val="00383ADA"/>
    <w:rsid w:val="00384DB1"/>
    <w:rsid w:val="0038523F"/>
    <w:rsid w:val="00387D14"/>
    <w:rsid w:val="003903F7"/>
    <w:rsid w:val="00390C9F"/>
    <w:rsid w:val="003A6293"/>
    <w:rsid w:val="003A683F"/>
    <w:rsid w:val="003A7451"/>
    <w:rsid w:val="003B0B94"/>
    <w:rsid w:val="003B0E92"/>
    <w:rsid w:val="003B4951"/>
    <w:rsid w:val="003B57DC"/>
    <w:rsid w:val="003B7568"/>
    <w:rsid w:val="003E01DE"/>
    <w:rsid w:val="003E0A37"/>
    <w:rsid w:val="003E0C40"/>
    <w:rsid w:val="003E191E"/>
    <w:rsid w:val="003E5098"/>
    <w:rsid w:val="003E662C"/>
    <w:rsid w:val="003F09FA"/>
    <w:rsid w:val="003F58D6"/>
    <w:rsid w:val="003F7C16"/>
    <w:rsid w:val="003F7E41"/>
    <w:rsid w:val="00407DAF"/>
    <w:rsid w:val="004139F2"/>
    <w:rsid w:val="0042347C"/>
    <w:rsid w:val="00426C68"/>
    <w:rsid w:val="00430AB7"/>
    <w:rsid w:val="00433E8A"/>
    <w:rsid w:val="004409A3"/>
    <w:rsid w:val="00443614"/>
    <w:rsid w:val="0044593B"/>
    <w:rsid w:val="004459B3"/>
    <w:rsid w:val="00447750"/>
    <w:rsid w:val="00452287"/>
    <w:rsid w:val="0045249F"/>
    <w:rsid w:val="00462B12"/>
    <w:rsid w:val="00467B44"/>
    <w:rsid w:val="00472796"/>
    <w:rsid w:val="00484D74"/>
    <w:rsid w:val="0048606B"/>
    <w:rsid w:val="00490CF1"/>
    <w:rsid w:val="0049615D"/>
    <w:rsid w:val="004A3459"/>
    <w:rsid w:val="004A3DCA"/>
    <w:rsid w:val="004B375B"/>
    <w:rsid w:val="004B52D7"/>
    <w:rsid w:val="004D004F"/>
    <w:rsid w:val="004D10E5"/>
    <w:rsid w:val="004D13AC"/>
    <w:rsid w:val="004D2607"/>
    <w:rsid w:val="004D41B0"/>
    <w:rsid w:val="004D5D53"/>
    <w:rsid w:val="004D7088"/>
    <w:rsid w:val="004D751E"/>
    <w:rsid w:val="004E1F54"/>
    <w:rsid w:val="004E7B91"/>
    <w:rsid w:val="004F0C0E"/>
    <w:rsid w:val="004F35FF"/>
    <w:rsid w:val="004F67ED"/>
    <w:rsid w:val="00502EF8"/>
    <w:rsid w:val="0050333B"/>
    <w:rsid w:val="00511A9B"/>
    <w:rsid w:val="00522B4F"/>
    <w:rsid w:val="005245B1"/>
    <w:rsid w:val="005315A1"/>
    <w:rsid w:val="00541620"/>
    <w:rsid w:val="0055266C"/>
    <w:rsid w:val="00555B9C"/>
    <w:rsid w:val="00564287"/>
    <w:rsid w:val="00570ED6"/>
    <w:rsid w:val="005859E9"/>
    <w:rsid w:val="00590FA7"/>
    <w:rsid w:val="00591472"/>
    <w:rsid w:val="0059402F"/>
    <w:rsid w:val="005941A6"/>
    <w:rsid w:val="00596360"/>
    <w:rsid w:val="005974CF"/>
    <w:rsid w:val="005A0BE7"/>
    <w:rsid w:val="005A2441"/>
    <w:rsid w:val="005A51EC"/>
    <w:rsid w:val="005B0D27"/>
    <w:rsid w:val="005B4423"/>
    <w:rsid w:val="005C74E5"/>
    <w:rsid w:val="005D4A4E"/>
    <w:rsid w:val="005E3555"/>
    <w:rsid w:val="005F6534"/>
    <w:rsid w:val="005F75C1"/>
    <w:rsid w:val="00602569"/>
    <w:rsid w:val="006037E3"/>
    <w:rsid w:val="00603E61"/>
    <w:rsid w:val="00606554"/>
    <w:rsid w:val="00606CD5"/>
    <w:rsid w:val="00616EC0"/>
    <w:rsid w:val="00620DD3"/>
    <w:rsid w:val="00622516"/>
    <w:rsid w:val="00622C9E"/>
    <w:rsid w:val="0062531A"/>
    <w:rsid w:val="006301D6"/>
    <w:rsid w:val="00630D82"/>
    <w:rsid w:val="00640394"/>
    <w:rsid w:val="006475D4"/>
    <w:rsid w:val="0065002D"/>
    <w:rsid w:val="00653BDF"/>
    <w:rsid w:val="00657B01"/>
    <w:rsid w:val="006639C3"/>
    <w:rsid w:val="006670A1"/>
    <w:rsid w:val="00670DD7"/>
    <w:rsid w:val="0067131D"/>
    <w:rsid w:val="00673E7A"/>
    <w:rsid w:val="00682390"/>
    <w:rsid w:val="00683E8A"/>
    <w:rsid w:val="0068687E"/>
    <w:rsid w:val="00686BF3"/>
    <w:rsid w:val="00687622"/>
    <w:rsid w:val="006909DD"/>
    <w:rsid w:val="00694751"/>
    <w:rsid w:val="006A1287"/>
    <w:rsid w:val="006A16FD"/>
    <w:rsid w:val="006A6512"/>
    <w:rsid w:val="006E1203"/>
    <w:rsid w:val="006E2EFC"/>
    <w:rsid w:val="006E4B75"/>
    <w:rsid w:val="006F4AC2"/>
    <w:rsid w:val="00700FD7"/>
    <w:rsid w:val="00702335"/>
    <w:rsid w:val="00704CF1"/>
    <w:rsid w:val="007112FB"/>
    <w:rsid w:val="00733375"/>
    <w:rsid w:val="007375AF"/>
    <w:rsid w:val="00737BD4"/>
    <w:rsid w:val="0074074D"/>
    <w:rsid w:val="00744958"/>
    <w:rsid w:val="00745BAD"/>
    <w:rsid w:val="00747556"/>
    <w:rsid w:val="007544E3"/>
    <w:rsid w:val="00756507"/>
    <w:rsid w:val="00757579"/>
    <w:rsid w:val="007615EF"/>
    <w:rsid w:val="00762991"/>
    <w:rsid w:val="00795755"/>
    <w:rsid w:val="007B264E"/>
    <w:rsid w:val="007B7C15"/>
    <w:rsid w:val="007C3C02"/>
    <w:rsid w:val="007D408D"/>
    <w:rsid w:val="007D6FAC"/>
    <w:rsid w:val="007E3A73"/>
    <w:rsid w:val="007F0316"/>
    <w:rsid w:val="007F6E32"/>
    <w:rsid w:val="00801C10"/>
    <w:rsid w:val="00813B43"/>
    <w:rsid w:val="00813B9C"/>
    <w:rsid w:val="00823A37"/>
    <w:rsid w:val="00837640"/>
    <w:rsid w:val="00842495"/>
    <w:rsid w:val="0085212D"/>
    <w:rsid w:val="00853170"/>
    <w:rsid w:val="00854F72"/>
    <w:rsid w:val="0085643E"/>
    <w:rsid w:val="00857492"/>
    <w:rsid w:val="0087357B"/>
    <w:rsid w:val="00877426"/>
    <w:rsid w:val="00877862"/>
    <w:rsid w:val="00881774"/>
    <w:rsid w:val="00884461"/>
    <w:rsid w:val="008858EE"/>
    <w:rsid w:val="00892CBA"/>
    <w:rsid w:val="008A5072"/>
    <w:rsid w:val="008B0B1C"/>
    <w:rsid w:val="008B1D72"/>
    <w:rsid w:val="008C0052"/>
    <w:rsid w:val="008C2B50"/>
    <w:rsid w:val="008C5C5D"/>
    <w:rsid w:val="008C5C6B"/>
    <w:rsid w:val="008C627C"/>
    <w:rsid w:val="008D63B9"/>
    <w:rsid w:val="008E34FA"/>
    <w:rsid w:val="008E6538"/>
    <w:rsid w:val="008E7B32"/>
    <w:rsid w:val="008F115A"/>
    <w:rsid w:val="008F228D"/>
    <w:rsid w:val="008F6D5D"/>
    <w:rsid w:val="008F7B6F"/>
    <w:rsid w:val="00900368"/>
    <w:rsid w:val="00901FDC"/>
    <w:rsid w:val="00902B55"/>
    <w:rsid w:val="009075E8"/>
    <w:rsid w:val="00911549"/>
    <w:rsid w:val="00913B73"/>
    <w:rsid w:val="00914580"/>
    <w:rsid w:val="009153BA"/>
    <w:rsid w:val="00916389"/>
    <w:rsid w:val="009215BB"/>
    <w:rsid w:val="009273CA"/>
    <w:rsid w:val="009329FC"/>
    <w:rsid w:val="00935989"/>
    <w:rsid w:val="0094032E"/>
    <w:rsid w:val="00945013"/>
    <w:rsid w:val="00946E15"/>
    <w:rsid w:val="00956517"/>
    <w:rsid w:val="00957297"/>
    <w:rsid w:val="009609B1"/>
    <w:rsid w:val="00960EE6"/>
    <w:rsid w:val="00970B80"/>
    <w:rsid w:val="00971E7C"/>
    <w:rsid w:val="00971E88"/>
    <w:rsid w:val="0097274D"/>
    <w:rsid w:val="00973D23"/>
    <w:rsid w:val="009755EC"/>
    <w:rsid w:val="009807AB"/>
    <w:rsid w:val="00980F11"/>
    <w:rsid w:val="00985B5A"/>
    <w:rsid w:val="00987CD9"/>
    <w:rsid w:val="009A2B35"/>
    <w:rsid w:val="009A4958"/>
    <w:rsid w:val="009B130F"/>
    <w:rsid w:val="009B647F"/>
    <w:rsid w:val="009B673F"/>
    <w:rsid w:val="009C39B4"/>
    <w:rsid w:val="009C3B4D"/>
    <w:rsid w:val="009C534B"/>
    <w:rsid w:val="009C7DD7"/>
    <w:rsid w:val="009E0408"/>
    <w:rsid w:val="009E51FA"/>
    <w:rsid w:val="009F6C38"/>
    <w:rsid w:val="00A015CD"/>
    <w:rsid w:val="00A0172D"/>
    <w:rsid w:val="00A046D9"/>
    <w:rsid w:val="00A1138D"/>
    <w:rsid w:val="00A13F60"/>
    <w:rsid w:val="00A31C67"/>
    <w:rsid w:val="00A338D9"/>
    <w:rsid w:val="00A353B8"/>
    <w:rsid w:val="00A361C0"/>
    <w:rsid w:val="00A54C85"/>
    <w:rsid w:val="00A709CD"/>
    <w:rsid w:val="00A80FEC"/>
    <w:rsid w:val="00A81352"/>
    <w:rsid w:val="00A83F3C"/>
    <w:rsid w:val="00A86E12"/>
    <w:rsid w:val="00A87C75"/>
    <w:rsid w:val="00A93015"/>
    <w:rsid w:val="00AA0F96"/>
    <w:rsid w:val="00AA1EB3"/>
    <w:rsid w:val="00AA548D"/>
    <w:rsid w:val="00AB7B0F"/>
    <w:rsid w:val="00AC2F6B"/>
    <w:rsid w:val="00AC413D"/>
    <w:rsid w:val="00AC598A"/>
    <w:rsid w:val="00AC7552"/>
    <w:rsid w:val="00AC7C7E"/>
    <w:rsid w:val="00AD5776"/>
    <w:rsid w:val="00AD6E0C"/>
    <w:rsid w:val="00AD75DD"/>
    <w:rsid w:val="00AE6991"/>
    <w:rsid w:val="00AF174D"/>
    <w:rsid w:val="00B024F3"/>
    <w:rsid w:val="00B02E39"/>
    <w:rsid w:val="00B07C96"/>
    <w:rsid w:val="00B11731"/>
    <w:rsid w:val="00B1578B"/>
    <w:rsid w:val="00B16A2C"/>
    <w:rsid w:val="00B209D7"/>
    <w:rsid w:val="00B21F5A"/>
    <w:rsid w:val="00B22493"/>
    <w:rsid w:val="00B224D5"/>
    <w:rsid w:val="00B238E8"/>
    <w:rsid w:val="00B37704"/>
    <w:rsid w:val="00B45535"/>
    <w:rsid w:val="00B5122D"/>
    <w:rsid w:val="00B5403B"/>
    <w:rsid w:val="00B701B8"/>
    <w:rsid w:val="00B7454C"/>
    <w:rsid w:val="00B76E6A"/>
    <w:rsid w:val="00B8417C"/>
    <w:rsid w:val="00B97F07"/>
    <w:rsid w:val="00BA2057"/>
    <w:rsid w:val="00BA2315"/>
    <w:rsid w:val="00BA233A"/>
    <w:rsid w:val="00BB56D0"/>
    <w:rsid w:val="00BC111C"/>
    <w:rsid w:val="00BC2FBF"/>
    <w:rsid w:val="00BC327C"/>
    <w:rsid w:val="00BD0083"/>
    <w:rsid w:val="00BD7AF8"/>
    <w:rsid w:val="00BE2F9D"/>
    <w:rsid w:val="00BE3DEA"/>
    <w:rsid w:val="00BE5275"/>
    <w:rsid w:val="00BF0354"/>
    <w:rsid w:val="00BF6D28"/>
    <w:rsid w:val="00C039CE"/>
    <w:rsid w:val="00C116B4"/>
    <w:rsid w:val="00C2238F"/>
    <w:rsid w:val="00C24C29"/>
    <w:rsid w:val="00C32C6E"/>
    <w:rsid w:val="00C336CE"/>
    <w:rsid w:val="00C33A49"/>
    <w:rsid w:val="00C35573"/>
    <w:rsid w:val="00C4476C"/>
    <w:rsid w:val="00C5671D"/>
    <w:rsid w:val="00C7307B"/>
    <w:rsid w:val="00C752DB"/>
    <w:rsid w:val="00C80F81"/>
    <w:rsid w:val="00C81BE8"/>
    <w:rsid w:val="00C92737"/>
    <w:rsid w:val="00C95125"/>
    <w:rsid w:val="00CA1BBC"/>
    <w:rsid w:val="00CA3101"/>
    <w:rsid w:val="00CA5100"/>
    <w:rsid w:val="00CA563F"/>
    <w:rsid w:val="00CA6738"/>
    <w:rsid w:val="00CB09F5"/>
    <w:rsid w:val="00CB20C5"/>
    <w:rsid w:val="00CC7A2A"/>
    <w:rsid w:val="00CD327C"/>
    <w:rsid w:val="00CD79B3"/>
    <w:rsid w:val="00CE2BC1"/>
    <w:rsid w:val="00CE699D"/>
    <w:rsid w:val="00CF0CC0"/>
    <w:rsid w:val="00CF4AFC"/>
    <w:rsid w:val="00CF55B0"/>
    <w:rsid w:val="00CF732E"/>
    <w:rsid w:val="00D033DF"/>
    <w:rsid w:val="00D10398"/>
    <w:rsid w:val="00D104F2"/>
    <w:rsid w:val="00D1220B"/>
    <w:rsid w:val="00D25594"/>
    <w:rsid w:val="00D278D7"/>
    <w:rsid w:val="00D4253E"/>
    <w:rsid w:val="00D47427"/>
    <w:rsid w:val="00D535EE"/>
    <w:rsid w:val="00D5409B"/>
    <w:rsid w:val="00D635A2"/>
    <w:rsid w:val="00D81558"/>
    <w:rsid w:val="00D84CFC"/>
    <w:rsid w:val="00D852B9"/>
    <w:rsid w:val="00D85E64"/>
    <w:rsid w:val="00D865C5"/>
    <w:rsid w:val="00D87140"/>
    <w:rsid w:val="00D91E23"/>
    <w:rsid w:val="00D929B9"/>
    <w:rsid w:val="00D97AF8"/>
    <w:rsid w:val="00DA35D6"/>
    <w:rsid w:val="00DA4856"/>
    <w:rsid w:val="00DC48B1"/>
    <w:rsid w:val="00DC7A86"/>
    <w:rsid w:val="00DD12E0"/>
    <w:rsid w:val="00DD3610"/>
    <w:rsid w:val="00DE4024"/>
    <w:rsid w:val="00DF0FCB"/>
    <w:rsid w:val="00DF2279"/>
    <w:rsid w:val="00DF52E8"/>
    <w:rsid w:val="00DF52EE"/>
    <w:rsid w:val="00E03B20"/>
    <w:rsid w:val="00E11062"/>
    <w:rsid w:val="00E11086"/>
    <w:rsid w:val="00E11D39"/>
    <w:rsid w:val="00E1444F"/>
    <w:rsid w:val="00E150C9"/>
    <w:rsid w:val="00E16D8A"/>
    <w:rsid w:val="00E2054F"/>
    <w:rsid w:val="00E32045"/>
    <w:rsid w:val="00E338B1"/>
    <w:rsid w:val="00E33958"/>
    <w:rsid w:val="00E42A8E"/>
    <w:rsid w:val="00E43050"/>
    <w:rsid w:val="00E46A64"/>
    <w:rsid w:val="00E4738C"/>
    <w:rsid w:val="00E549BB"/>
    <w:rsid w:val="00E5794C"/>
    <w:rsid w:val="00E623DE"/>
    <w:rsid w:val="00E63C4D"/>
    <w:rsid w:val="00E661C4"/>
    <w:rsid w:val="00E67BCB"/>
    <w:rsid w:val="00E7465B"/>
    <w:rsid w:val="00E80EA5"/>
    <w:rsid w:val="00E82771"/>
    <w:rsid w:val="00E87671"/>
    <w:rsid w:val="00E87EB2"/>
    <w:rsid w:val="00E9716B"/>
    <w:rsid w:val="00EA1099"/>
    <w:rsid w:val="00EA6816"/>
    <w:rsid w:val="00EA77CA"/>
    <w:rsid w:val="00EB08AD"/>
    <w:rsid w:val="00EB1732"/>
    <w:rsid w:val="00EB42B0"/>
    <w:rsid w:val="00EC252D"/>
    <w:rsid w:val="00ED275F"/>
    <w:rsid w:val="00ED30F1"/>
    <w:rsid w:val="00ED444D"/>
    <w:rsid w:val="00ED568A"/>
    <w:rsid w:val="00ED5C28"/>
    <w:rsid w:val="00ED785C"/>
    <w:rsid w:val="00EE3AB7"/>
    <w:rsid w:val="00EE3F29"/>
    <w:rsid w:val="00EE40C3"/>
    <w:rsid w:val="00EE545D"/>
    <w:rsid w:val="00EF58DB"/>
    <w:rsid w:val="00EF59EF"/>
    <w:rsid w:val="00EF73DF"/>
    <w:rsid w:val="00F17D5B"/>
    <w:rsid w:val="00F2277C"/>
    <w:rsid w:val="00F22880"/>
    <w:rsid w:val="00F23BF1"/>
    <w:rsid w:val="00F24431"/>
    <w:rsid w:val="00F317D3"/>
    <w:rsid w:val="00F31FE9"/>
    <w:rsid w:val="00F338FF"/>
    <w:rsid w:val="00F423DD"/>
    <w:rsid w:val="00F44D5F"/>
    <w:rsid w:val="00F51329"/>
    <w:rsid w:val="00F57D1F"/>
    <w:rsid w:val="00F62962"/>
    <w:rsid w:val="00F63466"/>
    <w:rsid w:val="00F637F3"/>
    <w:rsid w:val="00F71AC7"/>
    <w:rsid w:val="00F73D76"/>
    <w:rsid w:val="00F77029"/>
    <w:rsid w:val="00F85ECC"/>
    <w:rsid w:val="00F87F6F"/>
    <w:rsid w:val="00F962C3"/>
    <w:rsid w:val="00F96330"/>
    <w:rsid w:val="00FA1C7B"/>
    <w:rsid w:val="00FA3B27"/>
    <w:rsid w:val="00FA6F8F"/>
    <w:rsid w:val="00FB32E5"/>
    <w:rsid w:val="00FB40DC"/>
    <w:rsid w:val="00FC6949"/>
    <w:rsid w:val="00FD517A"/>
    <w:rsid w:val="00FD6CE7"/>
    <w:rsid w:val="00FE2F3F"/>
    <w:rsid w:val="00FF12F4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62CE"/>
  <w15:chartTrackingRefBased/>
  <w15:docId w15:val="{2CFB96C3-7592-4389-996C-C403C79B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A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1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54E2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5F75C1"/>
    <w:pPr>
      <w:spacing w:after="0" w:line="240" w:lineRule="auto"/>
      <w:ind w:left="720"/>
      <w:contextualSpacing/>
    </w:pPr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ew_saw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10118</Words>
  <Characters>57673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Nattawee Pattraponviroj</dc:creator>
  <cp:keywords/>
  <dc:description/>
  <cp:lastModifiedBy>Nattawee Pattraponviroj</cp:lastModifiedBy>
  <cp:revision>190</cp:revision>
  <dcterms:created xsi:type="dcterms:W3CDTF">2021-05-08T13:22:00Z</dcterms:created>
  <dcterms:modified xsi:type="dcterms:W3CDTF">2021-06-20T05:10:00Z</dcterms:modified>
</cp:coreProperties>
</file>