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204E" w14:textId="77777777" w:rsidR="00453F40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6"/>
          <w:szCs w:val="36"/>
        </w:rPr>
      </w:pPr>
      <w:r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cs/>
        </w:rPr>
        <w:t>การพัฒนาสมาธิและความคิดสร้างสรรค์สำหรับนักศึกษาสาขาวิชาการโฆษณา</w:t>
      </w:r>
    </w:p>
    <w:p w14:paraId="0D9C4ED9" w14:textId="33CF65B8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cs/>
        </w:rPr>
        <w:t>ด้วยกิจกรรมศิลปะยึกยือ</w:t>
      </w:r>
    </w:p>
    <w:p w14:paraId="40899EA4" w14:textId="1AA6920C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2"/>
          <w:szCs w:val="32"/>
          <w:vertAlign w:val="superscript"/>
        </w:rPr>
      </w:pPr>
      <w:r w:rsidRPr="00453F4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กันยารัตน์ วรฉัตร และ เมธาพร ม</w:t>
      </w:r>
      <w:r w:rsidR="007A14C7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ู</w:t>
      </w:r>
      <w:r w:rsidRPr="00453F4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สิก</w:t>
      </w:r>
      <w:r w:rsidR="007A14C7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ะ</w:t>
      </w:r>
      <w:r w:rsidRPr="00453F4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ปาละ</w:t>
      </w:r>
      <w:r w:rsidR="00C14B31"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vertAlign w:val="superscript"/>
        </w:rPr>
        <w:t xml:space="preserve">  </w:t>
      </w:r>
    </w:p>
    <w:p w14:paraId="7A97E22D" w14:textId="4981B022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 w:rsidRPr="00453F40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>คณะนิเทศศาสตร์ มหาวิทยาลัยเกษมบัณฑิต</w:t>
      </w:r>
    </w:p>
    <w:p w14:paraId="2FCCC811" w14:textId="38947E55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24"/>
          <w:szCs w:val="24"/>
        </w:rPr>
      </w:pPr>
      <w:r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E-mail: </w:t>
      </w:r>
      <w:hyperlink r:id="rId6" w:history="1">
        <w:r w:rsidR="00453F40" w:rsidRPr="00916A29">
          <w:rPr>
            <w:rStyle w:val="Hyperlink"/>
            <w:rFonts w:ascii="TH Sarabun New" w:eastAsia="Sarabun" w:hAnsi="TH Sarabun New" w:cs="TH Sarabun New"/>
            <w:b/>
            <w:bCs/>
            <w:color w:val="auto"/>
            <w:sz w:val="24"/>
            <w:szCs w:val="24"/>
            <w:u w:val="none"/>
          </w:rPr>
          <w:t>kanyarat.wor@kbu.ac.th</w:t>
        </w:r>
      </w:hyperlink>
      <w:r w:rsidR="00453F40"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, </w:t>
      </w:r>
      <w:hyperlink r:id="rId7" w:history="1">
        <w:r w:rsidR="00994747" w:rsidRPr="00916A29">
          <w:rPr>
            <w:rStyle w:val="Hyperlink"/>
            <w:rFonts w:ascii="TH Sarabun New" w:eastAsia="Sarabun" w:hAnsi="TH Sarabun New" w:cs="TH Sarabun New"/>
            <w:b/>
            <w:color w:val="auto"/>
            <w:sz w:val="24"/>
            <w:szCs w:val="24"/>
            <w:u w:val="none"/>
          </w:rPr>
          <w:t>methaporn.don@kbu.ac.th</w:t>
        </w:r>
      </w:hyperlink>
      <w:r w:rsidR="00453F40"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</w:t>
      </w:r>
    </w:p>
    <w:p w14:paraId="5E24076B" w14:textId="77777777" w:rsidR="009F2671" w:rsidRPr="00453F40" w:rsidRDefault="009F267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273D8C82" w14:textId="77777777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28"/>
          <w:szCs w:val="28"/>
        </w:rPr>
      </w:pPr>
      <w:proofErr w:type="spellStart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บทคัดย่อ</w:t>
      </w:r>
      <w:proofErr w:type="spellEnd"/>
    </w:p>
    <w:p w14:paraId="0E896E02" w14:textId="2D0C6D43" w:rsidR="00940211" w:rsidRPr="00453F40" w:rsidRDefault="00940211" w:rsidP="001D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งานวิจัยนี้มีวัตถุประสงค์เพื่อศึกษา</w:t>
      </w:r>
      <w:r w:rsidR="00994747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94747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ผล</w:t>
      </w:r>
      <w:r w:rsidR="00433FF4"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การพัฒนาสมาธิให้กับนักศึกษาวิชาการโฆษณาผ่านกิจกรรมศิลปะยึกยือ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433FF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</w:t>
      </w:r>
      <w:r w:rsidR="00433FF4" w:rsidRPr="00201EB0">
        <w:rPr>
          <w:rFonts w:ascii="TH SarabunPSK" w:eastAsia="TH SarabunPSK" w:hAnsi="TH SarabunPSK" w:cs="TH SarabunPSK" w:hint="cs"/>
          <w:sz w:val="28"/>
          <w:szCs w:val="28"/>
          <w:cs/>
        </w:rPr>
        <w:t>ผลการพัฒนาความคิดสร้างสรรค์ของนักศึกษาวิชาการโฆษณาผ่านกิจกรรมศิลปะยึกยือ</w:t>
      </w:r>
      <w:r w:rsidR="00433FF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กลุ่มเป้าหมายที่ใช้ในการวิจัยได้แก่นักศึกษา สาขาวิชาการโฆษณาจำนวน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24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คน รูปแบบการวิจัยเป็นการวิจัยเชิงทดลองขั้นต้น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Pre-Experimental Research Design)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แบบกลุ่มเดียววัดผลหลังเรียน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One-Shot Case Study)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เครื่องมือที่ใช้ในการวิจัยแบ่งเป็น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ประเภท คือ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เครื่องมือที่ใช้ในการทดลองปฏิบัติ ได้แก่ กิจกรรมวาดภาพตามแบบศิลปะยึกยือ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เครื่องมือที่ใช้ในการประเมินผลการจัดการการเรียนรู้ ได้แก่ แบบประเมินตนเองเรื่องการเกิดสมาธิ และแบบประเมินความคิดสร้างสรรค์ สถิติที่ใช้ในการวิเคราะห์ข้อมูลได้แก่ ร้อยละ ค่าเฉลี่ย และสถิติเชิงพรรณนา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</w:p>
    <w:p w14:paraId="52570228" w14:textId="77777777" w:rsidR="008E0604" w:rsidRDefault="00940211" w:rsidP="001D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ผลการวิจัยพบว่า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433FF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กิจกรรมศิลปะยึกยือมีความเหมาะสม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ในการนำมาใช้เป็นเครื่องมือในการพัฒนาสมาธิ โดยเฉพาะการฝึกการรับรู้อยู่กับปัจจุบัน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Present focus)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ปรากฎผลการประเมินตนเองออกมาในระดับมากที่สุด ด้วยค่าเฉลี่ย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4.33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(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>S.D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>=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>0.64)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ในขณะที่ผลการประเมินในด้านอื่นๆ ซึ่งได้แก่ ความตั้งใจมั่น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Attention)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การตระหนักรู้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Awareness)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และการยอมรับ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Acceptance)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ในประสบการณ์ที่เกิดขึ้นโดยไม่มีการตัดสิน มี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การพัฒนา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อยู่ในระดับมาก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ที่ค่าเฉลี่ย 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3.67 (S.D = 0.64), 3.79 (S.D = 0.72) 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และ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3.83 (S.D = 0.70) 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ตามลำดับ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ผลการพัฒนาความคิดสร้างสรรค์ผ่านศิลปะยึกยือ พบว่า</w:t>
      </w:r>
      <w:r w:rsidR="00205F47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นักศึกษามีการพัฒนา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องค์ประกอบด้านความเชี่ยวชาญแตกฉาน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Fluency)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และด้านความยืดหยุ่นหลากหลาย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Flexibility)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ในระดับมาก ที่ค่าเฉลี่ย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3.42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(S.D = 1.06)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และ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3.46</w:t>
      </w:r>
      <w:r w:rsidR="003C3AD5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>(S.D = 1.06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>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ตามลำดับ ขณะที่การพัฒนาความคิดริเริ่ม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Originality)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และความละเอียดซับซ้อน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Elaboration)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อยู่ในระดับปานกลาง ที่ค่าเฉลี่ย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2.96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(S.D = 1.16)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และ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2.71</w:t>
      </w:r>
      <w:r w:rsidR="008E060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>(S.D = 1.08)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ตามลำดับ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</w:p>
    <w:p w14:paraId="24CBFC2A" w14:textId="77777777" w:rsidR="000944F4" w:rsidRPr="00453F40" w:rsidRDefault="000944F4" w:rsidP="001D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589D537E" w14:textId="2C8518AA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color w:val="000000"/>
          <w:sz w:val="28"/>
          <w:szCs w:val="28"/>
          <w:cs/>
        </w:rPr>
      </w:pPr>
      <w:proofErr w:type="spellStart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คำสำคัญ</w:t>
      </w:r>
      <w:proofErr w:type="spellEnd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: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  <w:r w:rsidR="00940211"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การพัฒนาสมาธิ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, </w:t>
      </w:r>
      <w:r w:rsidR="00875D2A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การกำหนดสติ, </w:t>
      </w:r>
      <w:r w:rsidR="00940211"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ความคิดสร้างสรรค์</w:t>
      </w:r>
    </w:p>
    <w:p w14:paraId="2698DF05" w14:textId="77777777" w:rsidR="009F2671" w:rsidRPr="00453F40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51B078EA" w14:textId="4F37AA88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25960D5B" w14:textId="088B2FC2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EB3D4D4" w14:textId="33F8C16D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9214877" w14:textId="77777777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7A1B8863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4A972C6F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1844A02F" w14:textId="7CE71413" w:rsidR="004819A7" w:rsidRDefault="00940211" w:rsidP="0094021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Mindfulness and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C</w:t>
      </w: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reativity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D</w:t>
      </w: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evelopment </w:t>
      </w:r>
      <w:r w:rsidR="004819A7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for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A</w:t>
      </w:r>
      <w:r w:rsidR="004819A7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dvertising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S</w:t>
      </w:r>
      <w:r w:rsidR="004819A7">
        <w:rPr>
          <w:rFonts w:ascii="TH SarabunPSK" w:eastAsia="Sarabun" w:hAnsi="TH SarabunPSK" w:cs="TH SarabunPSK"/>
          <w:b/>
          <w:color w:val="000000"/>
          <w:sz w:val="36"/>
          <w:szCs w:val="36"/>
        </w:rPr>
        <w:t>tudent</w:t>
      </w:r>
    </w:p>
    <w:p w14:paraId="57AAEB40" w14:textId="66B287C1" w:rsidR="00940211" w:rsidRDefault="00940211" w:rsidP="0094021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through </w:t>
      </w:r>
      <w:proofErr w:type="spellStart"/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>Yukyur</w:t>
      </w:r>
      <w:proofErr w:type="spellEnd"/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A</w:t>
      </w: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rt </w:t>
      </w:r>
      <w:r w:rsidR="006C5D8E">
        <w:rPr>
          <w:rFonts w:ascii="TH SarabunPSK" w:eastAsia="Sarabun" w:hAnsi="TH SarabunPSK" w:cs="TH SarabunPSK"/>
          <w:b/>
          <w:color w:val="000000"/>
          <w:sz w:val="36"/>
          <w:szCs w:val="36"/>
        </w:rPr>
        <w:t>A</w:t>
      </w: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>ctivity</w:t>
      </w:r>
    </w:p>
    <w:p w14:paraId="02220E46" w14:textId="121E36EC" w:rsidR="009F2671" w:rsidRDefault="005128F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  <w:vertAlign w:val="superscript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Kanyarat Worachat and </w:t>
      </w:r>
      <w:proofErr w:type="spellStart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Methaporn</w:t>
      </w:r>
      <w:proofErr w:type="spellEnd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Musikapala</w:t>
      </w:r>
      <w:proofErr w:type="spellEnd"/>
      <w:r w:rsidR="00C14B31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</w:t>
      </w:r>
      <w:r w:rsidR="00C14B31">
        <w:rPr>
          <w:rFonts w:ascii="Sarabun" w:eastAsia="Sarabun" w:hAnsi="Sarabun" w:cs="Sarabun"/>
          <w:b/>
          <w:color w:val="000000"/>
          <w:sz w:val="18"/>
          <w:szCs w:val="18"/>
        </w:rPr>
        <w:t xml:space="preserve"> </w:t>
      </w:r>
    </w:p>
    <w:p w14:paraId="6F8A44CE" w14:textId="2C0D52E4" w:rsidR="009F2671" w:rsidRDefault="005128F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Faculty of Communication Arts, </w:t>
      </w:r>
      <w:proofErr w:type="spellStart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Kasem</w:t>
      </w:r>
      <w:proofErr w:type="spellEnd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Bundit</w:t>
      </w:r>
      <w:proofErr w:type="spellEnd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University</w:t>
      </w:r>
      <w:r w:rsidR="00C14B31">
        <w:rPr>
          <w:rFonts w:ascii="Sarabun" w:eastAsia="Sarabun" w:hAnsi="Sarabun" w:cs="Sarabun"/>
          <w:b/>
          <w:color w:val="000000"/>
          <w:sz w:val="24"/>
          <w:szCs w:val="24"/>
        </w:rPr>
        <w:t xml:space="preserve"> </w:t>
      </w:r>
    </w:p>
    <w:p w14:paraId="267E8794" w14:textId="12C2A79D" w:rsidR="009F2671" w:rsidRPr="005128F1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5128F1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E-mail</w:t>
      </w:r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: </w:t>
      </w:r>
      <w:hyperlink r:id="rId8" w:history="1">
        <w:r w:rsidR="00627675" w:rsidRPr="00627675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kanyarat.wor@kbu.ac.th</w:t>
        </w:r>
      </w:hyperlink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, </w:t>
      </w:r>
      <w:hyperlink r:id="rId9" w:history="1">
        <w:r w:rsidR="00627675" w:rsidRPr="00627675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methaporn.don@kbu.ac.th</w:t>
        </w:r>
      </w:hyperlink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</w:p>
    <w:p w14:paraId="5F24032B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28"/>
          <w:szCs w:val="28"/>
        </w:rPr>
      </w:pPr>
    </w:p>
    <w:p w14:paraId="039A70A0" w14:textId="77777777" w:rsidR="009F2671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>ABSTRACT</w:t>
      </w:r>
    </w:p>
    <w:p w14:paraId="1931EA02" w14:textId="5C5A812C" w:rsidR="00453F40" w:rsidRPr="00205F47" w:rsidRDefault="00453F40" w:rsidP="001D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 New" w:eastAsia="Sarabun" w:hAnsi="TH Sarabun New" w:cs="TH Sarabun New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This research aims to study</w:t>
      </w:r>
      <w:r w:rsidR="00205F47">
        <w:rPr>
          <w:rFonts w:ascii="TH SarabunPSK" w:eastAsia="TH SarabunPSK" w:hAnsi="TH SarabunPSK" w:cs="TH SarabunPSK"/>
          <w:sz w:val="28"/>
          <w:szCs w:val="28"/>
        </w:rPr>
        <w:t xml:space="preserve">: 1) 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advertising student’s mindfulness development through </w:t>
      </w:r>
      <w:proofErr w:type="spellStart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</w:t>
      </w:r>
      <w:r w:rsidR="00205F47">
        <w:rPr>
          <w:rFonts w:ascii="TH SarabunPSK" w:eastAsia="TH SarabunPSK" w:hAnsi="TH SarabunPSK" w:cs="TH SarabunPSK"/>
          <w:sz w:val="28"/>
          <w:szCs w:val="28"/>
        </w:rPr>
        <w:t xml:space="preserve">, 2) advertising student’s creative thinking development through </w:t>
      </w:r>
      <w:proofErr w:type="spellStart"/>
      <w:r w:rsidR="00205F47">
        <w:rPr>
          <w:rFonts w:ascii="TH SarabunPSK" w:eastAsia="TH SarabunPSK" w:hAnsi="TH SarabunPSK" w:cs="TH SarabunPSK"/>
          <w:sz w:val="28"/>
          <w:szCs w:val="28"/>
        </w:rPr>
        <w:t>Yukyur</w:t>
      </w:r>
      <w:proofErr w:type="spellEnd"/>
      <w:r w:rsidR="00205F47">
        <w:rPr>
          <w:rFonts w:ascii="TH SarabunPSK" w:eastAsia="TH SarabunPSK" w:hAnsi="TH SarabunPSK" w:cs="TH SarabunPSK"/>
          <w:sz w:val="28"/>
          <w:szCs w:val="28"/>
        </w:rPr>
        <w:t xml:space="preserve"> art activity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. Research target group consists of 24 advertising students. The research type is pre-experimental one-shot case study design. There were 2 kinds of research tools used: 1) </w:t>
      </w:r>
      <w:proofErr w:type="spellStart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 as the research experimental tool, 2) </w:t>
      </w:r>
      <w:r w:rsidR="008609F9">
        <w:rPr>
          <w:rFonts w:ascii="TH SarabunPSK" w:eastAsia="TH SarabunPSK" w:hAnsi="TH SarabunPSK" w:cs="TH SarabunPSK"/>
          <w:sz w:val="28"/>
          <w:szCs w:val="28"/>
        </w:rPr>
        <w:t>Mindfulness development s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elf-assessment </w:t>
      </w:r>
      <w:r w:rsidR="008609F9">
        <w:rPr>
          <w:rFonts w:ascii="TH SarabunPSK" w:eastAsia="TH SarabunPSK" w:hAnsi="TH SarabunPSK" w:cs="TH SarabunPSK"/>
          <w:sz w:val="28"/>
          <w:szCs w:val="28"/>
        </w:rPr>
        <w:t>form, and Student’s creative thinking evaluation form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. Research data were analyzed through percentage, means, and descriptive statistic.</w:t>
      </w:r>
    </w:p>
    <w:p w14:paraId="7E2AA63B" w14:textId="1A931798" w:rsidR="004819A7" w:rsidRPr="00497075" w:rsidRDefault="00453F40" w:rsidP="001D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453F40">
        <w:rPr>
          <w:rFonts w:ascii="TH SarabunPSK" w:eastAsia="TH SarabunPSK" w:hAnsi="TH SarabunPSK" w:cs="TH SarabunPSK" w:hint="cs"/>
          <w:sz w:val="28"/>
          <w:szCs w:val="28"/>
        </w:rPr>
        <w:tab/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The research found that: 1) </w:t>
      </w:r>
      <w:proofErr w:type="spellStart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 is suitable for being used as a tool </w:t>
      </w:r>
      <w:r w:rsidR="00380C72">
        <w:rPr>
          <w:rFonts w:ascii="TH SarabunPSK" w:eastAsia="TH SarabunPSK" w:hAnsi="TH SarabunPSK" w:cs="TH SarabunPSK"/>
          <w:sz w:val="28"/>
          <w:szCs w:val="28"/>
        </w:rPr>
        <w:t>to develop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mindfulness, especially to practice Present focus which appears to have the highest score (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4.33</w:t>
      </w:r>
      <w:r w:rsidR="004819A7">
        <w:rPr>
          <w:rFonts w:ascii="TH SarabunPSK" w:eastAsia="TH SarabunPSK" w:hAnsi="TH SarabunPSK" w:cs="TH SarabunPSK"/>
          <w:sz w:val="28"/>
          <w:szCs w:val="28"/>
        </w:rPr>
        <w:t>, S.D = 0.64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) in self-assessment. Meanwhile, other mindfulness factors (Attention, Awareness, and Acceptance) were evaluated at high level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Fonts w:ascii="Cambria Math" w:eastAsia="TH SarabunPSK" w:hAnsi="Cambria Math" w:cs="TH Sarabun New"/>
                <w:i/>
                <w:color w:val="000000"/>
                <w:sz w:val="28"/>
                <w:szCs w:val="28"/>
              </w:rPr>
            </m:ctrlPr>
          </m:accPr>
          <m:e>
            <w:bookmarkStart w:id="0" w:name="_Hlk103371518"/>
            <m:r>
              <w:rPr>
                <w:rFonts w:ascii="Cambria Math" w:eastAsia="TH SarabunPSK" w:hAnsi="Cambria Math" w:cs="TH Sarabun New"/>
                <w:color w:val="000000"/>
                <w:sz w:val="28"/>
                <w:szCs w:val="28"/>
              </w:rPr>
              <m:t>x</m:t>
            </m:r>
            <w:bookmarkEnd w:id="0"/>
          </m:e>
        </m:acc>
      </m:oMath>
      <w:r w:rsidR="004819A7">
        <w:rPr>
          <w:rFonts w:ascii="TH Sarabun New" w:eastAsia="Sarabun" w:hAnsi="TH Sarabun New" w:cs="TH Sarabun New"/>
          <w:color w:val="000000"/>
          <w:sz w:val="28"/>
          <w:szCs w:val="28"/>
        </w:rPr>
        <w:t>=3.67 (S.D = 0.64), 3.79 (S.D = 0.72), and 3.83 (S.D = 0.70)</w:t>
      </w:r>
      <w:r w:rsidR="00714167">
        <w:rPr>
          <w:rFonts w:ascii="TH Sarabun New" w:eastAsia="Sarabun" w:hAnsi="TH Sarabun New" w:cs="TH Sarabun New"/>
          <w:color w:val="000000"/>
          <w:sz w:val="28"/>
          <w:szCs w:val="28"/>
        </w:rPr>
        <w:t>,</w:t>
      </w:r>
      <w:r w:rsidR="004819A7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respectively)</w:t>
      </w:r>
      <w:r w:rsidR="004819A7">
        <w:rPr>
          <w:rFonts w:ascii="TH SarabunPSK" w:eastAsia="TH SarabunPSK" w:hAnsi="TH SarabunPSK" w:cs="TH SarabunPSK"/>
          <w:sz w:val="28"/>
          <w:szCs w:val="28"/>
        </w:rPr>
        <w:t>.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2) The assessment</w:t>
      </w:r>
      <w:r w:rsidR="00A012B9">
        <w:rPr>
          <w:rFonts w:ascii="TH SarabunPSK" w:eastAsia="TH SarabunPSK" w:hAnsi="TH SarabunPSK" w:cs="TH SarabunPSK"/>
          <w:sz w:val="28"/>
          <w:szCs w:val="28"/>
        </w:rPr>
        <w:t xml:space="preserve"> results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B16475">
        <w:rPr>
          <w:rFonts w:ascii="TH SarabunPSK" w:eastAsia="TH SarabunPSK" w:hAnsi="TH SarabunPSK" w:cs="TH SarabunPSK"/>
          <w:sz w:val="28"/>
          <w:szCs w:val="28"/>
        </w:rPr>
        <w:t>for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creative thinking development </w:t>
      </w:r>
      <w:r w:rsidR="00A012B9">
        <w:rPr>
          <w:rFonts w:ascii="TH SarabunPSK" w:eastAsia="TH SarabunPSK" w:hAnsi="TH SarabunPSK" w:cs="TH SarabunPSK"/>
          <w:sz w:val="28"/>
          <w:szCs w:val="28"/>
        </w:rPr>
        <w:t>demonstrates that</w:t>
      </w:r>
      <w:r w:rsidR="00380C72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A012B9">
        <w:rPr>
          <w:rFonts w:ascii="TH SarabunPSK" w:eastAsia="TH SarabunPSK" w:hAnsi="TH SarabunPSK" w:cs="TH SarabunPSK"/>
          <w:sz w:val="28"/>
          <w:szCs w:val="28"/>
        </w:rPr>
        <w:t xml:space="preserve">students </w:t>
      </w:r>
      <w:r w:rsidR="004819A7">
        <w:rPr>
          <w:rFonts w:ascii="TH SarabunPSK" w:eastAsia="TH SarabunPSK" w:hAnsi="TH SarabunPSK" w:cs="TH SarabunPSK"/>
          <w:sz w:val="28"/>
          <w:szCs w:val="28"/>
        </w:rPr>
        <w:t>develop</w:t>
      </w:r>
      <w:r w:rsidR="0017725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Fluency and Flexibility factors </w:t>
      </w:r>
      <w:r w:rsidR="004819A7">
        <w:rPr>
          <w:rFonts w:ascii="TH SarabunPSK" w:eastAsia="TH SarabunPSK" w:hAnsi="TH SarabunPSK" w:cs="TH SarabunPSK"/>
          <w:sz w:val="28"/>
          <w:szCs w:val="28"/>
        </w:rPr>
        <w:t>at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high level (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=3.42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 1.06)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and 3.46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 1.06)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respectively). Meanwhile Originality factor and Elaboration factor were scored middle level</w:t>
      </w:r>
      <w:r w:rsidR="00177257">
        <w:rPr>
          <w:rFonts w:ascii="TH SarabunPSK" w:eastAsia="TH SarabunPSK" w:hAnsi="TH SarabunPSK" w:cs="TH SarabunPSK"/>
          <w:sz w:val="28"/>
          <w:szCs w:val="28"/>
        </w:rPr>
        <w:t xml:space="preserve"> at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=2.96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</w:t>
      </w:r>
      <w:r w:rsidR="002B5D95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>
        <w:rPr>
          <w:rFonts w:ascii="TH SarabunPSK" w:eastAsia="TH SarabunPSK" w:hAnsi="TH SarabunPSK" w:cs="TH SarabunPSK"/>
          <w:sz w:val="28"/>
          <w:szCs w:val="28"/>
        </w:rPr>
        <w:t>=</w:t>
      </w:r>
      <w:r w:rsidR="002B5D95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>
        <w:rPr>
          <w:rFonts w:ascii="TH SarabunPSK" w:eastAsia="TH SarabunPSK" w:hAnsi="TH SarabunPSK" w:cs="TH SarabunPSK"/>
          <w:sz w:val="28"/>
          <w:szCs w:val="28"/>
        </w:rPr>
        <w:t>1.16)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and</w:t>
      </w:r>
      <w:r w:rsidR="0017725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2.71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</w:t>
      </w:r>
      <w:r w:rsidR="002B5D95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>
        <w:rPr>
          <w:rFonts w:ascii="TH SarabunPSK" w:eastAsia="TH SarabunPSK" w:hAnsi="TH SarabunPSK" w:cs="TH SarabunPSK"/>
          <w:sz w:val="28"/>
          <w:szCs w:val="28"/>
        </w:rPr>
        <w:t>=</w:t>
      </w:r>
      <w:r w:rsidR="002B5D95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>
        <w:rPr>
          <w:rFonts w:ascii="TH SarabunPSK" w:eastAsia="TH SarabunPSK" w:hAnsi="TH SarabunPSK" w:cs="TH SarabunPSK"/>
          <w:sz w:val="28"/>
          <w:szCs w:val="28"/>
        </w:rPr>
        <w:t>1.08)</w:t>
      </w:r>
      <w:r w:rsidR="00714167">
        <w:rPr>
          <w:rFonts w:ascii="TH SarabunPSK" w:eastAsia="TH SarabunPSK" w:hAnsi="TH SarabunPSK" w:cs="TH SarabunPSK"/>
          <w:sz w:val="28"/>
          <w:szCs w:val="28"/>
        </w:rPr>
        <w:t>,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respectively).</w:t>
      </w:r>
    </w:p>
    <w:p w14:paraId="52C326DB" w14:textId="453822B7" w:rsidR="009F2671" w:rsidRDefault="009F2671" w:rsidP="004819A7">
      <w:pPr>
        <w:rPr>
          <w:rFonts w:ascii="Sarabun" w:eastAsia="Sarabun" w:hAnsi="Sarabun" w:cs="Sarabun"/>
          <w:color w:val="000000"/>
          <w:sz w:val="28"/>
          <w:szCs w:val="28"/>
        </w:rPr>
      </w:pPr>
    </w:p>
    <w:p w14:paraId="23B68E3B" w14:textId="09CFF0D8" w:rsidR="009F2671" w:rsidRDefault="00C14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 w:rsidRPr="000944F4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Keywords:</w:t>
      </w:r>
      <w:r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creativity, m</w:t>
      </w:r>
      <w:r w:rsidR="000944F4"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>ind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fulness</w:t>
      </w:r>
      <w:r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, 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mindfulness development</w:t>
      </w:r>
      <w:r w:rsidR="000944F4"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2D7B2BC7" w14:textId="6CE227AD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3B18FBCD" w14:textId="77777777" w:rsidR="009249B1" w:rsidRDefault="00924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694B2990" w14:textId="659498AB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10B1B5B6" w14:textId="0C94B594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4006938E" w14:textId="57578F8B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552AA2FC" w14:textId="5FBB6F11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34A0D0FE" w14:textId="23583888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0A7D75E1" w14:textId="0A1FDC42" w:rsidR="00B16475" w:rsidRDefault="00B164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03518734" w14:textId="77777777" w:rsidR="00B16475" w:rsidRDefault="00B164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2D4338E6" w14:textId="77777777" w:rsidR="009F2671" w:rsidRDefault="009F2671">
      <w:pPr>
        <w:spacing w:after="0" w:line="240" w:lineRule="auto"/>
        <w:jc w:val="both"/>
        <w:rPr>
          <w:rFonts w:ascii="Sarabun" w:eastAsia="Sarabun" w:hAnsi="Sarabun" w:cs="Sarabun"/>
          <w:sz w:val="24"/>
          <w:szCs w:val="24"/>
        </w:rPr>
      </w:pPr>
    </w:p>
    <w:p w14:paraId="5A10BD9A" w14:textId="4F074951" w:rsidR="00023498" w:rsidRPr="00023498" w:rsidRDefault="00452255" w:rsidP="00CD3BD8">
      <w:pPr>
        <w:spacing w:after="0"/>
        <w:jc w:val="center"/>
        <w:rPr>
          <w:rFonts w:ascii="TH Sarabun New" w:eastAsia="TH SarabunPSK" w:hAnsi="TH Sarabun New" w:cs="TH Sarabun New"/>
          <w:b/>
          <w:bCs/>
          <w:sz w:val="28"/>
          <w:szCs w:val="28"/>
          <w:cs/>
        </w:rPr>
      </w:pPr>
      <w:r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  <w:t>บทนำ</w:t>
      </w:r>
    </w:p>
    <w:p w14:paraId="4F46986F" w14:textId="3D13ECBB" w:rsidR="00023498" w:rsidRPr="00023498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ด้วยวิถีการดำเนินชีวิตในปัจจุบันท่ามกลางเทคโนโลยีล้ำสมัย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รอบตัวเราเต็มไปด้วยข่าวสารข้อมูลมากมาย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ที่เข้ามากระทบจิตใจ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ทำให้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มีสมาธิจดจ่ออยู่กับสิ่งใดสิ่งหนึ่ง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ลดน้อยลง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เพราะมัก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จะ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มีเรื่องที่น่าสนใจใหม่ๆ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เข้ามาให้รับรู้อยู่ตลอดเวลา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เมื่อไม่มีสมาธิ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เกิดความฟุ้งซ่าน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ส่งผลให้เกิดความล่าช้าต่อการเรียนรู้ในเรื่องต่างๆ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730F35">
        <w:rPr>
          <w:rFonts w:ascii="TH SarabunPSK" w:eastAsia="TH SarabunPSK" w:hAnsi="TH SarabunPSK" w:cs="TH SarabunPSK" w:hint="cs"/>
          <w:sz w:val="28"/>
          <w:szCs w:val="28"/>
          <w:cs/>
        </w:rPr>
        <w:t>ด้วยเหตุนี้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สมาธิจึงเป็นเรื่องที่นักวิชาการ</w:t>
      </w:r>
      <w:proofErr w:type="spellEnd"/>
      <w:r w:rsidR="00730F35">
        <w:rPr>
          <w:rFonts w:ascii="TH SarabunPSK" w:eastAsia="TH SarabunPSK" w:hAnsi="TH SarabunPSK" w:cs="TH SarabunPSK" w:hint="cs"/>
          <w:sz w:val="28"/>
          <w:szCs w:val="28"/>
          <w:cs/>
        </w:rPr>
        <w:t>ในแต่ละสาขาต่างก็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ให้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ความสำคัญ</w:t>
      </w:r>
      <w:proofErr w:type="spellEnd"/>
      <w:r w:rsidR="009A16CA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ดังเช่นที่ 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Kabat-Zinn (1990, p.12)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กล่าวว่า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“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การฝึกสติสามารถนำไปสู่การค้นพบ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ความผ่อนคลาย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ความสงบ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และ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ค้นพบ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ตัวตน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ของ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เรา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”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ในวงการการศึกษา</w:t>
      </w:r>
      <w:proofErr w:type="spellEnd"/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>มี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งานวิจัยยืนยันว่าสมาธิและการกำหนดสติทำให้เกิด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ประสิทธิภาพในการเรียน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9249B1">
        <w:rPr>
          <w:rFonts w:ascii="TH SarabunPSK" w:eastAsia="TH SarabunPSK" w:hAnsi="TH SarabunPSK" w:cs="TH SarabunPSK" w:hint="cs"/>
          <w:sz w:val="28"/>
          <w:szCs w:val="28"/>
          <w:cs/>
        </w:rPr>
        <w:t>ดังนั้น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รงเรียนหลายแห่งทั้งในและต่างประเทศจึงได้มีการบรรจุการฝึกกำหนดสติและการพัฒนาสมาธิให้กับครูอาจารย์และนักเรียน ตัวอย่างเช่น กิจกรรมนั่งสมาธิก่อนเข้าชั้นเรียนที่จัดขึ้นในหลายโรงเรียนในประเทศไทย หรือ โครงการ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Mind Up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ในประเทศแคนาดา (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Bochun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>, 2011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เป็นต้น</w:t>
      </w:r>
    </w:p>
    <w:p w14:paraId="22F02A42" w14:textId="6C692C88" w:rsidR="009F08E1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สำหรับ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ศึกษา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วิชาออกแบบงานนิเทศศิลป์เพื่อการโฆษณา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ความคิดสร้างสรรค์เป็นหนึ่ง</w:t>
      </w:r>
      <w:proofErr w:type="spellEnd"/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ใน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คุณสมบัติสำคัญ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ที่จะทำให้งานออกมาน่าสนใจ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แต่บ่อยครั้งที่นักศึกษา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หรือผู้ทำงานด้าน</w:t>
      </w:r>
      <w:proofErr w:type="spellEnd"/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ออกแบบ</w:t>
      </w:r>
      <w:proofErr w:type="spellEnd"/>
      <w:r w:rsidR="009F30A7">
        <w:rPr>
          <w:rFonts w:ascii="TH SarabunPSK" w:eastAsia="TH SarabunPSK" w:hAnsi="TH SarabunPSK" w:cs="TH SarabunPSK" w:hint="cs"/>
          <w:sz w:val="28"/>
          <w:szCs w:val="28"/>
          <w:cs/>
        </w:rPr>
        <w:t>ต้องเผชิญกับส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ภาวะ</w:t>
      </w:r>
      <w:proofErr w:type="spellEnd"/>
      <w:r w:rsidR="009F30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9F30A7">
        <w:rPr>
          <w:rFonts w:ascii="TH SarabunPSK" w:eastAsia="TH SarabunPSK" w:hAnsi="TH SarabunPSK" w:cs="TH SarabunPSK" w:hint="cs"/>
          <w:sz w:val="28"/>
          <w:szCs w:val="28"/>
          <w:cs/>
        </w:rPr>
        <w:t xml:space="preserve">“สมองตัน” </w:t>
      </w:r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โดยที่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ไม่สามารถ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คิด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สร้างสรรรค์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ผล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งาน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ที่แปลกใหม่หรือผลงานที่น่าสนใจ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ออกมาได้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หรือทำงานไม่เสร็จตามเวลาที่กำหนด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จากการพูดคุยสอบถามนักศึกษาสาขาการโฆษณา</w:t>
      </w:r>
      <w:proofErr w:type="spellEnd"/>
      <w:r w:rsidR="009F30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ถึงสาเหตุที่ทำให้เกิดปัญหาดังกล่าว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นักศึกษา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ส่วนใหญ่ตอบว่า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ไม่มีสมาธิ</w:t>
      </w:r>
      <w:proofErr w:type="spellEnd"/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ในการคิดออกแบบงาน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9249B1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เกิดความฟุ้งซ่าน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จึงทำให้คิดไม่ออก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144F7">
        <w:rPr>
          <w:rFonts w:ascii="TH SarabunPSK" w:eastAsia="TH SarabunPSK" w:hAnsi="TH SarabunPSK" w:cs="TH SarabunPSK" w:hint="cs"/>
          <w:sz w:val="28"/>
          <w:szCs w:val="28"/>
          <w:cs/>
        </w:rPr>
        <w:t>ซึ่ง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>ความคิดสร้างสรรค์ (</w:t>
      </w:r>
      <w:r w:rsidR="009F08E1">
        <w:rPr>
          <w:rFonts w:ascii="TH SarabunPSK" w:eastAsia="TH SarabunPSK" w:hAnsi="TH SarabunPSK" w:cs="TH SarabunPSK"/>
          <w:sz w:val="28"/>
          <w:szCs w:val="28"/>
        </w:rPr>
        <w:t xml:space="preserve">Creative thinking) 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ความสร้างสรรค์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Creativity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</w:t>
      </w:r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นี้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เป็นคุณสมบัติ</w:t>
      </w:r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สำคัญ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ที่</w:t>
      </w:r>
      <w:r w:rsidR="001D4AE1">
        <w:rPr>
          <w:rFonts w:ascii="TH SarabunPSK" w:eastAsia="TH SarabunPSK" w:hAnsi="TH SarabunPSK" w:cs="TH SarabunPSK" w:hint="cs"/>
          <w:sz w:val="28"/>
          <w:szCs w:val="28"/>
          <w:cs/>
        </w:rPr>
        <w:t>จะ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ช่วยเพิ่มประสิทธิภาพในการแข่งขันของ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แต่ละ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บุคคล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ดังนั้น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การพัฒนาความคิดสร้างสรรค์จึงไม่ควรถูกเพิกเฉยในระบบการศึกษา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Poole, 1980,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อ้างถึงใน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Shaheen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2010)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อีกทั้ง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ความคิดสร้างสรรค์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(Creative Thinking)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ยัง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เป็นทักษะที่สามารถ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เรียนรู้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ฝึกฝน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และนำไปใช้ได้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(De Bono, 2007: 4)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สอดคล้องกับแนวคิดของ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Torrance and Myers (1964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อ้างถึงใน เจษฎากร ตันตราจิณ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2019)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ที่กล่าวไว้ว่า ความคิดสร้างสรรค์มีอยู่ในตัวคนทุกคน และสามารถพัฒนาให้เพิ่มขึ้นได้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ในโมเดล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Structure of Intellect (SOI) Model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(1956; 1967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อ้างถึงใน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Hicks &amp; Engle, 2019)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ระบุถึงองค์ประกอบ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4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ข้อของความสร้างสรรค์ ซึ่งได้แก่ ความคิดริเริ่มแปลกใหม่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Originality)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ความเชี่ยวชาญแตกฉาน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Fluency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) ความยืดหยุ่นในการนำไปใช้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Flexibility)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และความละเอียด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Elaboration) </w:t>
      </w:r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โดย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เชื่อว่าความคิดสร้างสรรค์เป็นความสามารถของสมองในการคิดได้ซับซ้อนและกว้างไกลหลายทิศทาง</w:t>
      </w:r>
    </w:p>
    <w:p w14:paraId="5A709545" w14:textId="46DEE974" w:rsidR="00023498" w:rsidRPr="00023498" w:rsidRDefault="009F08E1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เมื่อพิจารณาจากคำตอบของนักศึกษา จะเห็นได้ถึงความสำคัญของความมีสมาธิ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ต่องานที่ต้องใช้ความคิดสร้างสรรค์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ดังเช่น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93F6F">
        <w:rPr>
          <w:rFonts w:ascii="TH SarabunPSK" w:eastAsia="TH SarabunPSK" w:hAnsi="TH SarabunPSK" w:cs="TH SarabunPSK"/>
          <w:sz w:val="28"/>
          <w:szCs w:val="28"/>
        </w:rPr>
        <w:t xml:space="preserve">Carson (2014)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ได้กล่าวว่า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สมาธิหรือการกำหนดสตินั้นเป็นองค์ประกอบที่สำคัญของความคิดสร้างสรรค์ 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เพราะการมี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สติจะนำไปสู่การสร้างสรรค์ผลิตภัณฑ์ การค้นพบ การประดิษฐ์ และกระบวนการใหม่ๆ แนวคิดเกี่ยวกับความสัมพันธ์ระหว่างการมีสติหรือมีสมาธิกับการสร้างสรรค์</w:t>
      </w:r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ที่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ถูกนำมาใช้ในวงการการศึกษา</w:t>
      </w:r>
      <w:r w:rsidR="00682BAA">
        <w:rPr>
          <w:rFonts w:ascii="TH SarabunPSK" w:eastAsia="TH SarabunPSK" w:hAnsi="TH SarabunPSK" w:cs="TH SarabunPSK" w:hint="cs"/>
          <w:sz w:val="28"/>
          <w:szCs w:val="28"/>
          <w:cs/>
        </w:rPr>
        <w:t>นั้น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ยกตัวอย่าง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เช่น 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(2014)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ได้ทำการศึกษาบทบาทของสมาธิที่มีต่อการเรียนวิชา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croquis drawing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โดยมีวัตถุประสงค์เพื่อฝึกนักศึกษาให้มีความรับรู้ถึงการสื่อสารภายในตนเอง ซึ่งจะทำให้นักศึกษาสามารถแยกแยะและประเมินผลกระบวนการสร้างสรรค์ทุกขั้นตอนตั้งแต่ต้นจนกระทั่งเกิดผลสำเร็จออกมาเป็นชิ้นงาน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Zakin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2007). 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ยืนยันว่าการฝึกสติควรจะถูกบรรจุเข้าในการเรียนการสอนวิชาที่เกี่ยวกับการออกแบบ </w:t>
      </w:r>
    </w:p>
    <w:p w14:paraId="3385F063" w14:textId="15400888" w:rsidR="00023498" w:rsidRPr="00023498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b/>
          <w:bCs/>
          <w:sz w:val="28"/>
          <w:szCs w:val="28"/>
        </w:rPr>
        <w:lastRenderedPageBreak/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ปัจจุบันเครื่องมือที่ใช้ในการฝึกสมาธิและฝึกสตินั้นมีอยู่หลายประเภท ใช้ในการฝึกที่แตกต่างกันในแต่ละระดับ ตัวอย่างเช่น การเจริญสติด้วยการเคลื่อนไหวร่างกายแบบหลวงพ่อเทียน การเดินจงกรมเพื่อกำหนดสติ การนั่งสมาธิแบบอานาปานสติเพื่อกำหนดลมหายใจ และการฝึกสติด้วยกิจกรรมทางศิลปะ เป็นต้น </w:t>
      </w:r>
      <w:bookmarkStart w:id="1" w:name="_Hlk103223914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อย่างไรก็ตามการฝึกสติหรือสมาธิซึ่งคนทั่วไปสามารถนำมาปรับใช้ในการปฏิบัติภารกิจในชีวิตประจำวันได้นั้น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ไม่จำเป็นต้องเข้าถึงระดับสมาธิที่สูง เพียง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ขณิกะสมาธิ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(Momentary Concentration)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ซึ่ง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เป็นสมาธิที่เกิดขึ้นชั่วขณะหนึ่ง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ก็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>สามารถใช้ได้ (พระธรรมปิฎก</w:t>
      </w:r>
      <w:r w:rsidR="00E108D4">
        <w:rPr>
          <w:rFonts w:ascii="TH SarabunPSK" w:eastAsia="TH SarabunPSK" w:hAnsi="TH SarabunPSK" w:cs="TH SarabunPSK" w:hint="cs"/>
          <w:sz w:val="28"/>
          <w:szCs w:val="28"/>
          <w:cs/>
        </w:rPr>
        <w:t>,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24032">
        <w:rPr>
          <w:rFonts w:ascii="TH SarabunPSK" w:eastAsia="TH SarabunPSK" w:hAnsi="TH SarabunPSK" w:cs="TH SarabunPSK"/>
          <w:sz w:val="28"/>
          <w:szCs w:val="28"/>
        </w:rPr>
        <w:t>25</w:t>
      </w:r>
      <w:r w:rsidR="00E108D4">
        <w:rPr>
          <w:rFonts w:ascii="TH SarabunPSK" w:eastAsia="TH SarabunPSK" w:hAnsi="TH SarabunPSK" w:cs="TH SarabunPSK"/>
          <w:sz w:val="28"/>
          <w:szCs w:val="28"/>
        </w:rPr>
        <w:t>42</w:t>
      </w:r>
      <w:r w:rsidR="00924032">
        <w:rPr>
          <w:rFonts w:ascii="TH SarabunPSK" w:eastAsia="TH SarabunPSK" w:hAnsi="TH SarabunPSK" w:cs="TH SarabunPSK"/>
          <w:sz w:val="28"/>
          <w:szCs w:val="28"/>
        </w:rPr>
        <w:t>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ดังเช่นที่ปรากฏในงานวิจัย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เรื่อง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การเสริมสร้างความคิดสร้างสรรค์ของนักออกแบบโดยรูปแบบการฝึกสมาธิเชิงประยุกต์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ของอนุชา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โสภาคย์วิจิตร์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(2560)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ที่กล่าวว่า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การฝึกสมาธิในระดับขณิกสมาธิเป็นหนึ่งในปัจจัยสำคัญ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ที่ทำให้เกิดการพัฒนาความคิดสร้างสรรค์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ร่วมกับองค์ประกอบพื้นฐานการเกิดความคิดสร้างสรรค์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3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ประการซึ่งได้แก่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ความรู้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ประสบการณ์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และทักษะการคิดสร้างสรรค์</w:t>
      </w:r>
      <w:bookmarkEnd w:id="1"/>
      <w:proofErr w:type="spellEnd"/>
    </w:p>
    <w:p w14:paraId="76799469" w14:textId="1375EA75" w:rsidR="00023498" w:rsidRPr="007C67F9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lang w:eastAsia="ja-JP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>ในขณะที่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พระธรรมปิฎก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</w:t>
      </w:r>
      <w:r w:rsidR="00E108D4">
        <w:rPr>
          <w:rFonts w:ascii="TH SarabunPSK" w:eastAsia="TH SarabunPSK" w:hAnsi="TH SarabunPSK" w:cs="TH SarabunPSK"/>
          <w:sz w:val="28"/>
          <w:szCs w:val="28"/>
        </w:rPr>
        <w:t>42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ได้นิยาม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ความหมายของ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คือความตั้งมั่นแห่งจิต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การทำใจให้สงบแน่วแน่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ไม่ฟุ้งซ่าน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การมีจิตกำหนดแน่วแน่อยู่ในสิ่งใดสิ่งหนึ่งโดยเฉพาะ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นักวิจัย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จำนวนมากมี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ความพยายาม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นำ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คำจำกัดความของ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”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มาใช้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เป็นแนวทาง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ในการประเมินผลการพัฒนาการเกิดสมาธิ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ตัวอย่างเช่น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Komagata and Komagata (2010, p.2)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อธิบายโครงสร้างของการเกิดสมาธิว่าเป็น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สภาวะของการรับรู้ถึงภายนอกและภายในตัวตน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ณ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ขณะปัจจุบันโดยไม่มีการตัดสิน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ในขณะที่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Kabat-Zinn (2003)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กล่าวว่า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“mindfulness”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คือการตระหนักรู้ที่เกิดขึ้นจากการตั้งใจอย่างมีจุดมุ่งหมาย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ในขณะปัจจุบัน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และไม่มี</w:t>
      </w:r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การตัดสินหรือประเมินผลต่อสิ่งที่เกิดขึ้น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ส่วน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Bishop et al. (2004)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นั้นให้ความสำคัญ</w:t>
      </w:r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ที่หลักเกณฑ์ความตั้งใจ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และการปรับตัวที่มีต่อประสบการณ์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ณ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ขณะปัจจุบัน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ซึ่งคำจำกัดความเหล่านี้</w:t>
      </w:r>
      <w:proofErr w:type="spellEnd"/>
      <w:r w:rsidR="00492B7F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อาจ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สรุปออกมา</w:t>
      </w:r>
      <w:proofErr w:type="spellEnd"/>
      <w:r w:rsidR="00492B7F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ได้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เป็นองค์ประกอบ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4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ประการของ</w:t>
      </w:r>
      <w:proofErr w:type="spellEnd"/>
      <w:r w:rsidR="00492B7F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การเกิดสมาธิหรือ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 xml:space="preserve">อันประกอบไปด้วย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1)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ประสิทธิภาพในการควบคุมความมีใจที่จดจ่อและตั้งมั่น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(Attention) 2)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รับรู้และอยู่กับปัจจุบันขณะ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(Present Focus) 3)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ตระหนักรู้ในประสบการณ์ที่เกิดขึ้น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492B7F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ทั้งทางด้านกายภาพ จิตใจ และอารมณ์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(Awareness)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4) </w:t>
      </w:r>
      <w:r w:rsidR="00F4570C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ยอมรับในประสบการณ์ที่เกิดขึ้นโดยไม่มีการประเมินหรือตัดสิน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(Acceptance) (Feldman, Hayes, Kumar, Greeson, &amp;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>, 2007).</w:t>
      </w:r>
      <w:r w:rsidRPr="00023498">
        <w:rPr>
          <w:rFonts w:ascii="TH SarabunPSK" w:eastAsia="TH SarabunPSK" w:hAnsi="TH SarabunPSK" w:cs="TH SarabunPSK" w:hint="cs"/>
          <w:b/>
          <w:bCs/>
          <w:sz w:val="28"/>
          <w:szCs w:val="28"/>
        </w:rPr>
        <w:tab/>
        <w:t xml:space="preserve"> </w:t>
      </w:r>
    </w:p>
    <w:p w14:paraId="1749C40A" w14:textId="2DCCB49D" w:rsidR="00023498" w:rsidRPr="00023498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ประโยชน์ของการทำสมาธินั้นเป็นที่ประจักษ์ คำถามที่ตามมาคือ จะเลือกใช้วิธีการใดในการพัฒนาสมาธิให้เหมาะสมกับนักเรียนหรือนักศึกษาที่มีบุคลิกลักษณะที่แตกต่างกันไปตามสาขาวิชาที่เลือกเรียน ดังที่ได้กล่าวไปแล้วว่า เครื่องมือที่ใช้ในการฝึกสมาธิและฝึกสตินั้นมีอยู่หลายประเภท ใช้ในการฝึกที่แตกต่างกันในแต่ละระดับ กิจกรรมทางศิลปะ เป็นเครื่องมืออีกประเภทหนึ่งที่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>ถูกนำมาใช้ทั้งในการฝึกสมาธิและ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พัฒนาความคิดสร้างสรรค์</w:t>
      </w:r>
      <w:r w:rsidR="00C67F65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ตัวอย่าง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เช่น</w:t>
      </w:r>
      <w:r w:rsidR="00C67F65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งานวิจัยของ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Espinosa (2018) </w:t>
      </w:r>
      <w:r w:rsidR="00AC190C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งานวิจัยของ เจษฎากร ตันตราจิณ (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2563)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AC190C">
        <w:rPr>
          <w:rFonts w:ascii="TH SarabunPSK" w:eastAsia="TH SarabunPSK" w:hAnsi="TH SarabunPSK" w:cs="TH SarabunPSK" w:hint="cs"/>
          <w:sz w:val="28"/>
          <w:szCs w:val="28"/>
          <w:cs/>
        </w:rPr>
        <w:t>สำหรับงานวิจัยชิ้นนี้ ผู้วิจัยได้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>ทำ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การศึกษาเครื่องมือประเภทกิจกรรมทางศิลปะ พบว่า “ศิลปะยึกยือ” ซึ่งเป็นศิลปะลายเส้นที่ใช้หลักการกำหนดสติให้อยู่กับปลายปากกาผ่านเส้นที่ลากอย่างช้าๆ (พลเดช วรฉัตร,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2564)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มีความน่าสนใจที่จะนำมาทดลองใช้ในการฝึกสติและความคิดสร้างสรรค์ให้กับนักศึกษา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ซึ่งการวาดเส้นนั้นจัดเป็นพื้นฐานในการสร้างสรรค์งานทัศนศิลป์ทุกสาขา</w:t>
      </w:r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เพราะ</w:t>
      </w:r>
      <w:r w:rsidR="00F4570C">
        <w:rPr>
          <w:rFonts w:ascii="TH SarabunPSK" w:eastAsia="TH SarabunPSK" w:hAnsi="TH SarabunPSK" w:cs="TH SarabunPSK" w:hint="cs"/>
          <w:sz w:val="28"/>
          <w:szCs w:val="28"/>
          <w:cs/>
        </w:rPr>
        <w:t>ลายเส้น</w:t>
      </w:r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เป็นการเริ่มต้นของการถ่ายทอดความคิดและจินตนาการ (กำจร สุนพงษ์ศรี, </w:t>
      </w:r>
      <w:r w:rsidR="004655B2">
        <w:rPr>
          <w:rFonts w:ascii="TH SarabunPSK" w:eastAsia="TH SarabunPSK" w:hAnsi="TH SarabunPSK" w:cs="TH SarabunPSK"/>
          <w:sz w:val="28"/>
          <w:szCs w:val="28"/>
        </w:rPr>
        <w:t>2555)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โครงสร้างของศิลปะยึกยือประกอบด้วย ลายเส้น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แบบ 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คือ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ลายเส้นอิสระ 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ได้แก่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การลากเส้นวกวนไปมาอย่างเป็นอิสระโดยไม่ยกปากกา และลายเส้นประณีต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คือเส้นที่ลากวนเป็นวงชิดกันและต่อเนื่องกันอย่างเป็นระเบียบโดยไม่ยกปากกาเช่นกัน การลากเส้นอย่างช้าๆ และไม่ยกปากกาทำให้ต้องมีสมาธิและสติกำกับ “ตา มือ และใจ ต้องจดจ่ออยู่กลับปลายปากกาบนกระดาษ” (พลเดช วรฉัตร,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, หน้า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43)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โดยสรุปหลักการของศิลปะยึกยือได้แก่ </w:t>
      </w:r>
      <w:r w:rsidR="001443DA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ใช้ปลายปากกาเพื่อควบคุม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>สติ วาดลวดลายด้วยก้อนหินเพื่อฝึกความอดทน ฝึกวางแผนด้วยการออกแบบร่างภาพบนกระดาษ ฝึกจินตนาการและความคิดสร้างสรรค์ด้วยการใช้เฉพาะลายเส้นยึกยือและปากกาเพียงสีเดียวในการตกแต่งภาพ</w:t>
      </w:r>
    </w:p>
    <w:p w14:paraId="03F26E28" w14:textId="3CB53086" w:rsidR="00023498" w:rsidRPr="00023498" w:rsidRDefault="00023498" w:rsidP="00730F35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="002A6227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ปัญหานักศึกษาขาดสมาธิและความคิดสร้างสรรค์ เป็นสาเหตุให้ผู้วิจัยและอาจารย์ผู้สอนวิชาการออกแบบนิเทศศิลป์เพื่อการโฆษณา พยายามหาวิธีที่จะพัฒนาสมาธิและความคิดสร้างสรรค์ให้กับนักศึกษาสาขาวิชาการโฆษณา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จึงทำให้เกิดงานวิจัยเชิงทดลองนี้ขึ้น โดยนำกิจกรรมการวาดภาพด้วยศิลปะยึกยือมาเป็นเครื่องมือในการพัฒนาสติ</w:t>
      </w:r>
      <w:r w:rsidR="0005023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สมาธิ</w:t>
      </w:r>
      <w:r w:rsidR="0005023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และความคิดสร้างสรรค์ให้กับนักศึกษา และทำการประเมินผลการทดลองด้วยแบบประเมินที่พัฒนาขึ้นจาก แนวคิดองค์ประกอบ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ประการของการพัฒนาสติ และ โมเดล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Structure of Intellect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 </w:t>
      </w:r>
    </w:p>
    <w:p w14:paraId="4E05C47C" w14:textId="0A80E77C" w:rsidR="00A9211C" w:rsidRDefault="00023498" w:rsidP="00730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ผลจากการวิจัย ได้ขยายไปสู่การจัดกิจกรรมวาดภาพศิลปะยึกยือเพื่อพัฒนาสมาธิและความคิดสร้างสรรค์ให้กับนักศึกษาคณะนิเทศศาสตร์ มหาวิทยาลัยเกษมบัณฑิต ในปีการศึกษา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อีก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ครั้ง และผู้วิจัยคาดหวังว่า งานวิจัยนี้จะเป็นแนวทางในการจัดกิจกรรมทางศิลปะเพื่อพัฒนาสมาธิและความคิดสร้างสรรค์ให้กับนักเรียนนักศึกษาในสถาบันการศึกษาอื่นๆ อีกต่อไปในอนาคต</w:t>
      </w:r>
    </w:p>
    <w:p w14:paraId="0E3D4941" w14:textId="77777777" w:rsidR="00DF3868" w:rsidRPr="00023498" w:rsidRDefault="00DF3868" w:rsidP="00730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0A59058" w14:textId="77777777" w:rsidR="00201EB0" w:rsidRPr="00201EB0" w:rsidRDefault="00201EB0" w:rsidP="00CD3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วัตถุประสงค์การวิจัย</w:t>
      </w:r>
    </w:p>
    <w:p w14:paraId="0A9F4DBF" w14:textId="77777777" w:rsidR="00201EB0" w:rsidRPr="00201EB0" w:rsidRDefault="00201EB0" w:rsidP="00DA4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1.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เพื่อศึกษาผลการพัฒนาสมาธิให้กับนักศึกษาวิชาการโฆษณาผ่านกิจกรรมศิลปะยึกยือ</w:t>
      </w:r>
    </w:p>
    <w:p w14:paraId="47A1FE64" w14:textId="39988978" w:rsidR="009F2671" w:rsidRDefault="00201EB0" w:rsidP="00DA4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2.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เพื่อศึกษาผลการพัฒนาความคิดสร้างสรรค์ของนักศึกษาวิชาการโฆษณาผ่านกิจกรรมศิลปะยึกยือ</w:t>
      </w:r>
    </w:p>
    <w:p w14:paraId="2BDEA466" w14:textId="77777777" w:rsidR="00A9211C" w:rsidRPr="00A9211C" w:rsidRDefault="00A9211C" w:rsidP="00A92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7FF2A110" w14:textId="77777777" w:rsidR="00201EB0" w:rsidRPr="00201EB0" w:rsidRDefault="00201EB0" w:rsidP="00CD3BD8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43C99D20" w14:textId="289DA51A" w:rsidR="00DF3868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การวิจัยนี้เป็นการวิจัยเชิงทดลองขั้นต้น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Pre-Experimental Research Design)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แบบกลุ่มเดียววัดผลหลังเรียน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One-Shot Case Study)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โดยการให้นักศึกษาทดลองปฏิบัติกิจกรรมทางศิลปะยึกยือ แล้วทำการประเมินผลด้วยแบบประเมินตนเองเรื่องการเกิดสมาธิ และแบบประเมินความคิดสร้างสรรค์จากอาจารย์ผู้สอน</w:t>
      </w:r>
    </w:p>
    <w:p w14:paraId="4F585DC1" w14:textId="15607295" w:rsidR="00201EB0" w:rsidRPr="00DF3868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 xml:space="preserve">1. 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กลุ่มเป้าหมาย</w:t>
      </w:r>
      <w:r w:rsidR="00DF3868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กลุ่มเป้าหมายที่ใช้ในการวิจัย ได้แก่ นักศึกษาสาขาวิชาการโฆษณา คณะนิเทศศาสตร์ มหาวิทยาลัยเกษมบัณฑิต จำนวน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24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คน โดยวิธีการคัดเลือกแบบเจาะจง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Purposive sampling)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ผู้ที่ลงทะเบียนเรียนวิชาการออกแบบงานนิเทศศิลป์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ในภาคเรียนที่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ปีการศึกษา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2563</w:t>
      </w:r>
    </w:p>
    <w:p w14:paraId="1A2CE6BA" w14:textId="1FAAEE90" w:rsidR="00201EB0" w:rsidRPr="00DF3868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2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เครื่องมือที่ใช้ในการวิจัย</w:t>
      </w:r>
      <w:r w:rsidR="00DF3868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เครื่องมือที่ใช้ในการวิจัยแบ่งออกเป็น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ประเภท คือ</w:t>
      </w:r>
    </w:p>
    <w:p w14:paraId="479C2F95" w14:textId="19342E75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เครื่องมือที่ใช้ในการทดลองปฏิบัติได้แก่ กิจกรรมวาดภาพตามแบบศิลปะยึกยือ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 ขั้น</w:t>
      </w:r>
      <w:r w:rsidR="006B4865">
        <w:rPr>
          <w:rFonts w:ascii="TH SarabunPSK" w:eastAsia="TH SarabunPSK" w:hAnsi="TH SarabunPSK" w:cs="TH SarabunPSK" w:hint="cs"/>
          <w:sz w:val="28"/>
          <w:szCs w:val="28"/>
          <w:cs/>
        </w:rPr>
        <w:t>ที่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หนึ่งแนะนำหลักการวาดลายเส้นศิลปะยึกยือ ขั้น</w:t>
      </w:r>
      <w:r w:rsidR="006B4865">
        <w:rPr>
          <w:rFonts w:ascii="TH SarabunPSK" w:eastAsia="TH SarabunPSK" w:hAnsi="TH SarabunPSK" w:cs="TH SarabunPSK" w:hint="cs"/>
          <w:sz w:val="28"/>
          <w:szCs w:val="28"/>
          <w:cs/>
        </w:rPr>
        <w:t>ที่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สองลงมือปฏิบัติตามตัวอย่าง และขั้น</w:t>
      </w:r>
      <w:r w:rsidR="006B4865">
        <w:rPr>
          <w:rFonts w:ascii="TH SarabunPSK" w:eastAsia="TH SarabunPSK" w:hAnsi="TH SarabunPSK" w:cs="TH SarabunPSK" w:hint="cs"/>
          <w:sz w:val="28"/>
          <w:szCs w:val="28"/>
          <w:cs/>
        </w:rPr>
        <w:t>ที่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สามสร้างสรรค์ชิ้นงานอย่างเป็นอิสระ โดยขั้นตอนที่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เป็นการทำกิจกรรมในห้องเรียน ส่วนขั้นตอนที่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กลุ่มเป้าหมายลงมือปฏิบัติเองนอกเวลาเรียน รวมเวลา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6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ชั่วโมง</w:t>
      </w:r>
    </w:p>
    <w:p w14:paraId="4DDA41F1" w14:textId="4AF5F2CD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เครื่องมือที่ใช้ในการประเมินมี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ชนิด ได้แก่ แบบประเมินตนเองเรื่องการเกิดสมาธิ และแบบประเมินความคิดสร้างสรรค์</w:t>
      </w:r>
      <w:r w:rsidR="006B4865">
        <w:rPr>
          <w:rFonts w:ascii="TH SarabunPSK" w:eastAsia="TH SarabunPSK" w:hAnsi="TH SarabunPSK" w:cs="TH SarabunPSK" w:hint="cs"/>
          <w:sz w:val="28"/>
          <w:szCs w:val="28"/>
          <w:cs/>
        </w:rPr>
        <w:t>โดย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อาจารย์ผู้สอน </w:t>
      </w:r>
    </w:p>
    <w:p w14:paraId="49209A16" w14:textId="405879DB" w:rsid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  <w:t xml:space="preserve">(1)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แบบประเมินตนเองเรื่องการเกิดสมาธิ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 พัฒนาขึ้นจากแนวคิดองค์ประกอบ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ประการของการพัฒนาสติ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(Feldman, Hayes, Kumar, Greeson, &amp;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, 2007)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โดยผู้วิจัยได้เพิ่มคำถามตรวจสอบการฟุ้งซ่าน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>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Distraction)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หลุดจากสมาธิ ขณะทำกิจกรรม ซึ่งได้มาจากการสอบถามนักศึกษาก่อนดำเนินกิจกรรมศิลปะยึกยือ เข้าไว้ในการประเมินผลด้วย </w:t>
      </w:r>
      <w:r w:rsidR="008C5CD5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รวมเป็นคำถาม </w:t>
      </w:r>
      <w:r w:rsidR="008C5CD5">
        <w:rPr>
          <w:rFonts w:ascii="TH SarabunPSK" w:eastAsia="TH SarabunPSK" w:hAnsi="TH SarabunPSK" w:cs="TH SarabunPSK"/>
          <w:sz w:val="28"/>
          <w:szCs w:val="28"/>
        </w:rPr>
        <w:t xml:space="preserve">5 </w:t>
      </w:r>
      <w:r w:rsidR="008C5CD5">
        <w:rPr>
          <w:rFonts w:ascii="TH SarabunPSK" w:eastAsia="TH SarabunPSK" w:hAnsi="TH SarabunPSK" w:cs="TH SarabunPSK" w:hint="cs"/>
          <w:sz w:val="28"/>
          <w:szCs w:val="28"/>
          <w:cs/>
        </w:rPr>
        <w:t>ข้อ</w:t>
      </w:r>
    </w:p>
    <w:p w14:paraId="22BF44D7" w14:textId="105E1F60" w:rsidR="00342ABE" w:rsidRDefault="00B14F19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ผู้วิจัยนำคำถามในแบบ</w:t>
      </w:r>
      <w:r w:rsidR="000A133F">
        <w:rPr>
          <w:rFonts w:ascii="TH SarabunPSK" w:eastAsia="TH SarabunPSK" w:hAnsi="TH SarabunPSK" w:cs="TH SarabunPSK" w:hint="cs"/>
          <w:sz w:val="28"/>
          <w:szCs w:val="28"/>
          <w:cs/>
        </w:rPr>
        <w:t>ประเมินตนเอง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ทั้ง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ข้อไปทดสอบความเที่ยงตรง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Validity)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โดยผู้เชี่ยวชาญ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ท่าน ผลการทดสอบเมื่อคำนวณค่า</w:t>
      </w:r>
      <w:r w:rsidR="007D6C26">
        <w:rPr>
          <w:rFonts w:ascii="TH SarabunPSK" w:eastAsia="TH SarabunPSK" w:hAnsi="TH SarabunPSK" w:cs="TH SarabunPSK" w:hint="cs"/>
          <w:sz w:val="28"/>
          <w:szCs w:val="28"/>
          <w:cs/>
        </w:rPr>
        <w:t>ดัชนีความสอดคล้อง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IOC</w:t>
      </w:r>
      <w:r w:rsidR="007D6C26">
        <w:rPr>
          <w:rFonts w:ascii="TH SarabunPSK" w:eastAsia="TH SarabunPSK" w:hAnsi="TH SarabunPSK" w:cs="TH SarabunPSK"/>
          <w:sz w:val="28"/>
          <w:szCs w:val="28"/>
        </w:rPr>
        <w:t>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เฉลี่ย ปรากฏว่าทุกคำถามมีค่า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IOC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เฉลี่ยมากกว่า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0.5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ซึ่งหมายความว่า ใช้ได้ อย่างไรก็ตาม คณะกรรมการได้เสนอให้ปรับคำบางคำที่ใช้ในข้อคำถาม เพื่อให้เกิดความชัดเจนมากขึ้น ผู้วิจัยจึงได้ทำการปรับตามข้อเสนอแนะ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ก่อนนำตัวอย่าง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แบบ</w:t>
      </w:r>
      <w:r w:rsidR="000A133F">
        <w:rPr>
          <w:rFonts w:ascii="TH SarabunPSK" w:eastAsia="TH SarabunPSK" w:hAnsi="TH SarabunPSK" w:cs="TH SarabunPSK" w:hint="cs"/>
          <w:sz w:val="28"/>
          <w:szCs w:val="28"/>
          <w:cs/>
        </w:rPr>
        <w:t>ประเมินตนเอง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จำนวน </w:t>
      </w:r>
      <w:r>
        <w:rPr>
          <w:rFonts w:ascii="TH SarabunPSK" w:eastAsia="TH SarabunPSK" w:hAnsi="TH SarabunPSK" w:cs="TH SarabunPSK"/>
          <w:sz w:val="28"/>
          <w:szCs w:val="28"/>
        </w:rPr>
        <w:t xml:space="preserve">5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ชุด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ไป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ทำการ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ทดสอบ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ด้วยการให้นักศึกษาจำนวน </w:t>
      </w:r>
      <w:r>
        <w:rPr>
          <w:rFonts w:ascii="TH SarabunPSK" w:eastAsia="TH SarabunPSK" w:hAnsi="TH SarabunPSK" w:cs="TH SarabunPSK"/>
          <w:sz w:val="28"/>
          <w:szCs w:val="28"/>
        </w:rPr>
        <w:t>5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คนทำกิจกรรมศิลปะยึกยือ แล้วตอบ</w:t>
      </w:r>
      <w:r w:rsidR="000A133F">
        <w:rPr>
          <w:rFonts w:ascii="TH SarabunPSK" w:eastAsia="TH SarabunPSK" w:hAnsi="TH SarabunPSK" w:cs="TH SarabunPSK" w:hint="cs"/>
          <w:sz w:val="28"/>
          <w:szCs w:val="28"/>
          <w:cs/>
        </w:rPr>
        <w:t>คำถามในแบบประเมิน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หลังจากนั้นนำไปคำนวนหาค่าความเชื่อมั่น (</w:t>
      </w:r>
      <w:r>
        <w:rPr>
          <w:rFonts w:ascii="TH SarabunPSK" w:eastAsia="TH SarabunPSK" w:hAnsi="TH SarabunPSK" w:cs="TH SarabunPSK"/>
          <w:sz w:val="28"/>
          <w:szCs w:val="28"/>
        </w:rPr>
        <w:t>Reliability)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ได้ค่าสัมประสิทธิ์อัลฟ่าค</w:t>
      </w:r>
      <w:r w:rsidR="00A22680">
        <w:rPr>
          <w:rFonts w:ascii="TH SarabunPSK" w:eastAsia="TH SarabunPSK" w:hAnsi="TH SarabunPSK" w:cs="TH SarabunPSK" w:hint="cs"/>
          <w:sz w:val="28"/>
          <w:szCs w:val="28"/>
          <w:cs/>
        </w:rPr>
        <w:t>ร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อนบ</w:t>
      </w:r>
      <w:r w:rsidR="00E26D12">
        <w:rPr>
          <w:rFonts w:ascii="TH SarabunPSK" w:eastAsia="TH SarabunPSK" w:hAnsi="TH SarabunPSK" w:cs="TH SarabunPSK" w:hint="cs"/>
          <w:sz w:val="28"/>
          <w:szCs w:val="28"/>
          <w:cs/>
        </w:rPr>
        <w:t>า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ค (</w:t>
      </w:r>
      <m:oMath>
        <m:r>
          <w:rPr>
            <w:rFonts w:ascii="Cambria Math" w:eastAsia="TH SarabunPSK" w:hAnsi="Cambria Math" w:cs="TH Sarabun New"/>
            <w:sz w:val="28"/>
            <w:szCs w:val="28"/>
          </w:rPr>
          <m:t>α</m:t>
        </m:r>
      </m:oMath>
      <w:r>
        <w:rPr>
          <w:rFonts w:ascii="TH SarabunPSK" w:eastAsia="TH SarabunPSK" w:hAnsi="TH SarabunPSK" w:cs="TH SarabunPSK"/>
          <w:sz w:val="28"/>
          <w:szCs w:val="28"/>
        </w:rPr>
        <w:t>) =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0.714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ซึ่งหมายความว่า แบบ</w:t>
      </w:r>
      <w:r w:rsidR="000A133F">
        <w:rPr>
          <w:rFonts w:ascii="TH SarabunPSK" w:eastAsia="TH SarabunPSK" w:hAnsi="TH SarabunPSK" w:cs="TH SarabunPSK" w:hint="cs"/>
          <w:sz w:val="28"/>
          <w:szCs w:val="28"/>
          <w:cs/>
        </w:rPr>
        <w:t>ประเมินตนเอง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นี้สามารถนำไปใช้ได้</w:t>
      </w:r>
    </w:p>
    <w:p w14:paraId="05E66FFC" w14:textId="77777777" w:rsidR="00FE683D" w:rsidRDefault="00FE683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</w:p>
    <w:p w14:paraId="2F6A44B9" w14:textId="6EE9FBB7" w:rsidR="00900782" w:rsidRPr="00201EB0" w:rsidRDefault="00900782" w:rsidP="00DA490D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  <w:cs/>
        </w:rPr>
      </w:pPr>
      <w:r w:rsidRPr="00900782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900782">
        <w:rPr>
          <w:rFonts w:ascii="TH SarabunPSK" w:eastAsia="TH SarabunPSK" w:hAnsi="TH SarabunPSK" w:cs="TH SarabunPSK"/>
          <w:b/>
          <w:bCs/>
          <w:sz w:val="28"/>
          <w:szCs w:val="28"/>
        </w:rPr>
        <w:t>1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คำถามในแบบประเมินตนเอง</w:t>
      </w:r>
      <w:r w:rsidR="000A133F">
        <w:rPr>
          <w:rFonts w:ascii="TH SarabunPSK" w:eastAsia="TH SarabunPSK" w:hAnsi="TH SarabunPSK" w:cs="TH SarabunPSK" w:hint="cs"/>
          <w:sz w:val="28"/>
          <w:szCs w:val="28"/>
          <w:cs/>
        </w:rPr>
        <w:t>เรื่อง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การเกิดสมาธิและผลการคำนวนค่าดัชนีความสอดคล้อง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12"/>
        <w:gridCol w:w="5254"/>
        <w:gridCol w:w="993"/>
      </w:tblGrid>
      <w:tr w:rsidR="00D4507D" w:rsidRPr="00201EB0" w14:paraId="30D210F8" w14:textId="1936D64B" w:rsidTr="001E3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2C4082D" w14:textId="77777777" w:rsidR="00D4507D" w:rsidRPr="009B1344" w:rsidRDefault="00D4507D" w:rsidP="006B3DFD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องค์ประกอบการเกิดสมาธิ</w:t>
            </w:r>
          </w:p>
        </w:tc>
        <w:tc>
          <w:tcPr>
            <w:tcW w:w="5254" w:type="dxa"/>
          </w:tcPr>
          <w:p w14:paraId="357A5315" w14:textId="77777777" w:rsidR="00D4507D" w:rsidRPr="009B1344" w:rsidRDefault="00D4507D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คำถาม</w:t>
            </w:r>
          </w:p>
        </w:tc>
        <w:tc>
          <w:tcPr>
            <w:tcW w:w="993" w:type="dxa"/>
          </w:tcPr>
          <w:p w14:paraId="67C7B2B1" w14:textId="0DE8FB05" w:rsidR="00D4507D" w:rsidRPr="009B1344" w:rsidRDefault="00D4507D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ค่า </w:t>
            </w: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IOC</w:t>
            </w:r>
          </w:p>
        </w:tc>
      </w:tr>
      <w:tr w:rsidR="00D4507D" w:rsidRPr="00201EB0" w14:paraId="5920CE2F" w14:textId="731F1A06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5E1B764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ความตั้ง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ใจ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มั่น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(Attention)</w:t>
            </w:r>
          </w:p>
        </w:tc>
        <w:tc>
          <w:tcPr>
            <w:tcW w:w="5254" w:type="dxa"/>
          </w:tcPr>
          <w:p w14:paraId="3F451AC5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นักศึกษามีความพยายามควบคุมให้ใจตั้งมั่นต่อการลากเส้นอย่างช้าๆ ได้ในระยะเวลายาวนาน</w:t>
            </w:r>
          </w:p>
        </w:tc>
        <w:tc>
          <w:tcPr>
            <w:tcW w:w="993" w:type="dxa"/>
          </w:tcPr>
          <w:p w14:paraId="0B363D56" w14:textId="7D7673B6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  <w:tr w:rsidR="00D4507D" w:rsidRPr="00201EB0" w14:paraId="225119EA" w14:textId="3ADBC81C" w:rsidTr="001E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A92BA03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รับรู้ปัจจุบัน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(Present Focus) </w:t>
            </w:r>
          </w:p>
        </w:tc>
        <w:tc>
          <w:tcPr>
            <w:tcW w:w="5254" w:type="dxa"/>
          </w:tcPr>
          <w:p w14:paraId="49F6F63B" w14:textId="77777777" w:rsidR="00D4507D" w:rsidRPr="009B1344" w:rsidRDefault="00D4507D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นักศึกษามีสติจดจ่ออยู่ที่ปลายปากกาและการเคลื่อนไหวข้อมือขณะกำลังลากเส้น</w:t>
            </w:r>
          </w:p>
        </w:tc>
        <w:tc>
          <w:tcPr>
            <w:tcW w:w="993" w:type="dxa"/>
          </w:tcPr>
          <w:p w14:paraId="1C98B909" w14:textId="706E9FC8" w:rsidR="00D4507D" w:rsidRPr="009B1344" w:rsidRDefault="007D6C26" w:rsidP="00D45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1</w:t>
            </w:r>
          </w:p>
        </w:tc>
      </w:tr>
      <w:tr w:rsidR="00D4507D" w:rsidRPr="00201EB0" w14:paraId="08B7B4C4" w14:textId="29FF4019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1C5BEFBD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ความฟุ้งซ่าน (</w:t>
            </w: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Distraction)</w:t>
            </w:r>
          </w:p>
        </w:tc>
        <w:tc>
          <w:tcPr>
            <w:tcW w:w="5254" w:type="dxa"/>
          </w:tcPr>
          <w:p w14:paraId="0E08F550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นักศึกษาเกิดความฟุ้งซ่าน คิดเรื่องอื่น หลุดจากสมาธิบ่อย ขณะกำลังลากเส้น</w:t>
            </w:r>
          </w:p>
        </w:tc>
        <w:tc>
          <w:tcPr>
            <w:tcW w:w="993" w:type="dxa"/>
          </w:tcPr>
          <w:p w14:paraId="404AD0E7" w14:textId="5EF4AED2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1</w:t>
            </w:r>
          </w:p>
        </w:tc>
      </w:tr>
      <w:tr w:rsidR="00D4507D" w:rsidRPr="00201EB0" w14:paraId="5F06FC03" w14:textId="113D153F" w:rsidTr="001E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A9E673F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ตระหนักรู้ในประสบการณ์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(Awareness) </w:t>
            </w:r>
          </w:p>
        </w:tc>
        <w:tc>
          <w:tcPr>
            <w:tcW w:w="5254" w:type="dxa"/>
          </w:tcPr>
          <w:p w14:paraId="79EB9D85" w14:textId="1A8FC5D3" w:rsidR="00D4507D" w:rsidRPr="009B1344" w:rsidRDefault="00D4507D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นักศึกษารับรู้ในอารมณ์และความเป็นไปของร่างกาย</w:t>
            </w:r>
            <w:r w:rsidR="007D6C26"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ที่เกิดขึ้น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ขณะกำลังลากเส้น เช่น ความสงบ ความสนุก ความเมื่อยล้า หรือความเบื่อหน่าย เป็นต้น</w:t>
            </w:r>
          </w:p>
        </w:tc>
        <w:tc>
          <w:tcPr>
            <w:tcW w:w="993" w:type="dxa"/>
          </w:tcPr>
          <w:p w14:paraId="6F64D7DE" w14:textId="29311F4E" w:rsidR="00D4507D" w:rsidRPr="009B1344" w:rsidRDefault="007D6C26" w:rsidP="00D45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  <w:tr w:rsidR="00D4507D" w:rsidRPr="00201EB0" w14:paraId="15782F42" w14:textId="0ABA5284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9FEF34E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ยอมรับโดยไม่มีการตัดสิน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(Acceptance)</w:t>
            </w:r>
          </w:p>
        </w:tc>
        <w:tc>
          <w:tcPr>
            <w:tcW w:w="5254" w:type="dxa"/>
          </w:tcPr>
          <w:p w14:paraId="34C8C69C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นักศึกษายอมรับต่ออารมณ์และความเมื่อยล้าที่เกิดขึ้น และอดทนวาดภาพศิลปะลายเส้นยึกยือ ไปจนสำเร็จ</w:t>
            </w:r>
          </w:p>
        </w:tc>
        <w:tc>
          <w:tcPr>
            <w:tcW w:w="993" w:type="dxa"/>
          </w:tcPr>
          <w:p w14:paraId="28FC56F7" w14:textId="53DE05E2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</w:tbl>
    <w:p w14:paraId="74934CE3" w14:textId="6DCF3D22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</w:p>
    <w:p w14:paraId="211F8993" w14:textId="7462BC4F" w:rsidR="00342ABE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  <w:t>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แบบประเมินความคิดสร้างสรรค์โดยอาจารย์ผู้สอน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 พัฒนาขึ้นจากจากโมเดลของ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Guildford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ผู้วิจัย</w:t>
      </w:r>
      <w:r w:rsidR="00270AE6">
        <w:rPr>
          <w:rFonts w:ascii="TH SarabunPSK" w:eastAsia="TH SarabunPSK" w:hAnsi="TH SarabunPSK" w:cs="TH SarabunPSK" w:hint="cs"/>
          <w:sz w:val="28"/>
          <w:szCs w:val="28"/>
          <w:cs/>
        </w:rPr>
        <w:t>และอาจารย์ผู้สอนวิชาการออกแบบ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งานนิเทศศิลป์</w:t>
      </w:r>
      <w:r w:rsidR="00270AE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ได้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ร่วมกัน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กำหนดกรอบแนวทางการ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>ประเมิน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และคำอธิบาย</w:t>
      </w:r>
      <w:r w:rsidR="00BC1989">
        <w:rPr>
          <w:rFonts w:ascii="TH SarabunPSK" w:eastAsia="TH SarabunPSK" w:hAnsi="TH SarabunPSK" w:cs="TH SarabunPSK" w:hint="cs"/>
          <w:sz w:val="28"/>
          <w:szCs w:val="28"/>
          <w:cs/>
        </w:rPr>
        <w:t>เพื่อใ</w:t>
      </w:r>
      <w:r w:rsidR="001E303B">
        <w:rPr>
          <w:rFonts w:ascii="TH SarabunPSK" w:eastAsia="TH SarabunPSK" w:hAnsi="TH SarabunPSK" w:cs="TH SarabunPSK" w:hint="cs"/>
          <w:sz w:val="28"/>
          <w:szCs w:val="28"/>
          <w:cs/>
        </w:rPr>
        <w:t>ช้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ประเมินความคิดสร้างสรรค์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ของนักศึกษา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จากกิจกรรมศิลปะยึกยือ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ดัง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>มีรายละเอียด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ต่อไปนี้</w:t>
      </w:r>
    </w:p>
    <w:p w14:paraId="0ADF1186" w14:textId="77777777" w:rsidR="00FE683D" w:rsidRDefault="00FE683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</w:p>
    <w:p w14:paraId="2F33C72E" w14:textId="6C18B29E" w:rsidR="00900782" w:rsidRPr="009527C3" w:rsidRDefault="00900782" w:rsidP="00DA490D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</w:rPr>
      </w:pPr>
      <w:r w:rsidRPr="00900782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900782">
        <w:rPr>
          <w:rFonts w:ascii="TH SarabunPSK" w:eastAsia="TH SarabunPSK" w:hAnsi="TH SarabunPSK" w:cs="TH SarabunPSK"/>
          <w:b/>
          <w:bCs/>
          <w:sz w:val="28"/>
          <w:szCs w:val="28"/>
        </w:rPr>
        <w:t>2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แนวทางการประเมินความคิดสร้างสรรค์ผ่านศิลปะยึกยือ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(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ประยุกต์จาก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Structure of Intellect (SOI) Model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Guildford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07"/>
        <w:gridCol w:w="3013"/>
        <w:gridCol w:w="3007"/>
      </w:tblGrid>
      <w:tr w:rsidR="00201EB0" w:rsidRPr="00201EB0" w14:paraId="142D8EF3" w14:textId="77777777" w:rsidTr="00952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7ED1861" w14:textId="77777777" w:rsidR="00201EB0" w:rsidRPr="009B1344" w:rsidRDefault="00201EB0" w:rsidP="006B3DFD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</w:t>
            </w:r>
          </w:p>
        </w:tc>
        <w:tc>
          <w:tcPr>
            <w:tcW w:w="3013" w:type="dxa"/>
          </w:tcPr>
          <w:p w14:paraId="3DCD1349" w14:textId="77777777" w:rsidR="00201EB0" w:rsidRPr="009B1344" w:rsidRDefault="00201EB0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3007" w:type="dxa"/>
          </w:tcPr>
          <w:p w14:paraId="7F69AD62" w14:textId="77777777" w:rsidR="00201EB0" w:rsidRPr="009B1344" w:rsidRDefault="00201EB0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การประเมินผล</w:t>
            </w:r>
          </w:p>
        </w:tc>
      </w:tr>
      <w:tr w:rsidR="00201EB0" w:rsidRPr="00201EB0" w14:paraId="5F1D2D56" w14:textId="77777777" w:rsidTr="00952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32D1CDFB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ความเชี่ยวชาญแตกฉาน 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(Fluency)</w:t>
            </w:r>
          </w:p>
        </w:tc>
        <w:tc>
          <w:tcPr>
            <w:tcW w:w="3013" w:type="dxa"/>
          </w:tcPr>
          <w:p w14:paraId="35D7D786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มีความเข้าใจอย่างแจ่มแจ้งชัดเจน และสามารถนำมาปฏิบัติได้ครบถ้วนหลากหลายภายใต้กรอบที่ตั้งไว้</w:t>
            </w:r>
          </w:p>
        </w:tc>
        <w:tc>
          <w:tcPr>
            <w:tcW w:w="3007" w:type="dxa"/>
          </w:tcPr>
          <w:p w14:paraId="3473F224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นักศึกษาวาดภาพตามหลักการและองค์ประกอบของศิลปะยึกยือได้อย่างคล่องแคล่วและหลากหลาย</w:t>
            </w:r>
          </w:p>
        </w:tc>
      </w:tr>
      <w:tr w:rsidR="00201EB0" w:rsidRPr="00201EB0" w14:paraId="248AE653" w14:textId="77777777" w:rsidTr="00952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7D612969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ความยืดหยุนหลากหลาย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Flexibility)</w:t>
            </w:r>
          </w:p>
        </w:tc>
        <w:tc>
          <w:tcPr>
            <w:tcW w:w="3013" w:type="dxa"/>
          </w:tcPr>
          <w:p w14:paraId="137E93F0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มีความสามารถในการดัดแปลง ปรับเปลี่ยน นอกเหนือไปจากคำสั่งขั้นพื้นฐาน</w:t>
            </w:r>
          </w:p>
        </w:tc>
        <w:tc>
          <w:tcPr>
            <w:tcW w:w="3007" w:type="dxa"/>
          </w:tcPr>
          <w:p w14:paraId="79FE1C26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นักศึกษาดัดแปลงต่อยอดวาดภาพที่นอกเหนือจากแบบฝึกขั้นพื้นฐาน โดยใช้องค์ประกอบและหลักการของศิลปะยึกยือ </w:t>
            </w:r>
          </w:p>
        </w:tc>
      </w:tr>
      <w:tr w:rsidR="00201EB0" w:rsidRPr="00201EB0" w14:paraId="2CA21E70" w14:textId="77777777" w:rsidTr="00952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7FB2D631" w14:textId="6FB2974D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ความคิดริเริ่ม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Originality)</w:t>
            </w:r>
          </w:p>
        </w:tc>
        <w:tc>
          <w:tcPr>
            <w:tcW w:w="3013" w:type="dxa"/>
          </w:tcPr>
          <w:p w14:paraId="0AD0000D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มีความสามารถผลิตชิ้นงานที่แปลกใหม่ ไม่ซ้ำใคร </w:t>
            </w:r>
          </w:p>
        </w:tc>
        <w:tc>
          <w:tcPr>
            <w:tcW w:w="3007" w:type="dxa"/>
          </w:tcPr>
          <w:p w14:paraId="689EBC13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นักศึกษาสามารถสร้างสรรค์ชิ้นงานศิลปะยึกยือ ที่มีความแปลกใหม่ไม่ซ้ำใคร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โดยอาจ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lastRenderedPageBreak/>
              <w:t>มีการประยุกต์หลักการศิลปะประเภทอื่นๆ เข้ามาใช้ในงานร่วมด้วย</w:t>
            </w:r>
          </w:p>
        </w:tc>
      </w:tr>
      <w:tr w:rsidR="00201EB0" w:rsidRPr="00201EB0" w14:paraId="389796FA" w14:textId="77777777" w:rsidTr="00952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627679FD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lastRenderedPageBreak/>
              <w:t>ความละเอียด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Elaboration)</w:t>
            </w:r>
          </w:p>
        </w:tc>
        <w:tc>
          <w:tcPr>
            <w:tcW w:w="3013" w:type="dxa"/>
          </w:tcPr>
          <w:p w14:paraId="7632CDCD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มีความสามารถผลิตชิ้นงานที่มีรายละเอียดซับซ้อน</w:t>
            </w:r>
          </w:p>
        </w:tc>
        <w:tc>
          <w:tcPr>
            <w:tcW w:w="3007" w:type="dxa"/>
          </w:tcPr>
          <w:p w14:paraId="160E2B16" w14:textId="17727304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นักศึกษามีการสร้างสรรค์ชิ้นงานที่มีความละเอียดลงลึกทั้งในหลักการของศิลปะยึกยือ และหลักการวาดภาพทั่วไป เช่น การทำแสงและเงา เป็นต้น</w:t>
            </w:r>
          </w:p>
        </w:tc>
      </w:tr>
    </w:tbl>
    <w:p w14:paraId="5F63610A" w14:textId="77777777" w:rsidR="00342ABE" w:rsidRDefault="00342ABE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</w:p>
    <w:p w14:paraId="34E53407" w14:textId="1EC0A414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แบบประเมินใช้เกณฑ์การวัดผลตามมาตรวัด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Likert Scale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ใช้เกณฑ์การวัด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ระดับ โดยผู้ทำแบบประเมินสามารถเลือกตอบได้ตามความเห็น จากระดับน้อยที่สุดคือ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ไปจนถึงระดับมากที่สุดคือ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</w:p>
    <w:p w14:paraId="5809BFAB" w14:textId="77777777" w:rsidR="00201EB0" w:rsidRPr="00B33C93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3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การเก็บรวบรวมข้อมูล</w:t>
      </w:r>
    </w:p>
    <w:p w14:paraId="090AD5C5" w14:textId="77777777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งานวิจัยนี้ทำการเก็บรวบรวมข้อมูลด้วยการจัดกิจกรรมวาดภาพศิลปะยึกยือ ในภาคเรียนที่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 ปีการศึกษา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2563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กลุ่มเป้าหมายเป็นนักศึกษาสาขาวิชาการโฆษณา คณะนิเทศศาสตร์ มหาวิทยาลัยเกษมบัณฑิต ที่ลงทะเบียนเรียนในรายวิชาการออกแบบนิเทศศิลป์ โดยได้ทำการเก็บรวบรวมข้อมูล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 ตามขั้นตอนต่อไปนี้</w:t>
      </w:r>
    </w:p>
    <w:p w14:paraId="7FB7A773" w14:textId="77777777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1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การจัดกิจกรรมในห้องเรียน 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ชั่วโมง แบ่งเป็น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ช่วง ช่วงแรก (ให้ความรู้) วิทยากรอธิบาย องค์ประกอบและหลักการทำศิลปะยึกยือ พร้อมยกตัวอย่างผลงานประกอบ 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20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นาที ช่วงที่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(สร้างความเข้าใจ) นักศึกษากลุ่มเป้าหมายฝึกการวาดลายเส้นพื้นฐานตามหลักการทำศิลปะยึกยือ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40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นาที ช่วงที่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(ฝึกวาดตามแบบ) นักศึกษาฝึกวาดตามแบบฝึกหัดทำศิลปะยึกยือ ใช้เวลาประมาณ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1-2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ชั่วโมง เมื่อวาดเสร็จแล้ว นักศึกษาทำแบบสอบถามประเมินตนเองต่อการเกิดสมาธิ</w:t>
      </w:r>
    </w:p>
    <w:p w14:paraId="439FF285" w14:textId="77777777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กิจกรรมศิลปะยึกยือนอกเวลาเรียน นักศึกษาคิด ออกแบบ วาดภาพศิลปะยึกยือด้วยตนเองอย่างเป็นอิสระ โดยนักศึกษาสามารถประยุกต์การทำศิลปะแนวอื่นมาใช้ร่วมกับศิลปะยึกยือได้ นักศึกษานำผลงานที่ทำสำเร็จแล้วมาส่งในสัปดาห์ถัดมา อาจารย์ผู้สอนวิชาการออกแบบงานนิเทศศิลป์ร่วมกับอาจารย์คณะนิเทศศาสตร์อีก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ท่านประเมินผลงานนักศึกษาด้วยแบบประเมินความคิดสร้างสรรค์</w:t>
      </w:r>
    </w:p>
    <w:p w14:paraId="6A27A903" w14:textId="48F66307" w:rsidR="00201EB0" w:rsidRPr="00B33C93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4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การวิเคราะห์ข้อมูล</w:t>
      </w:r>
      <w:r w:rsidR="008C5CD5"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และ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สถิติที่ใช้</w:t>
      </w:r>
    </w:p>
    <w:p w14:paraId="0E8BC9FC" w14:textId="77777777" w:rsidR="00201EB0" w:rsidRPr="00201EB0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ข้อมูลที่รวบรวมได้จากแบบประเมินถูกนำมาวิเคราะห์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ด้วย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สถิติที่ใช้ในการวิเคราะห์ข้อมูล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ได้แก่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ร้อยละ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ค่าเฉลี่ย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และสถิติเชิงพรรณนา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ผลการวิเคราะห์ถูกนำมาสรุปและอภิปรายร่วมกับแนวคิดทฤษฎีและงานวิจัยที่เกี่ยวข้อง</w:t>
      </w:r>
    </w:p>
    <w:p w14:paraId="354A9C61" w14:textId="77777777" w:rsidR="009F2671" w:rsidRPr="00201EB0" w:rsidRDefault="009F2671" w:rsidP="00202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403A72E" w14:textId="77777777" w:rsidR="00BC1989" w:rsidRPr="008213D4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27A17105" w14:textId="0B31515A" w:rsidR="00201EB0" w:rsidRPr="008213D4" w:rsidRDefault="00BC1989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ab/>
      </w:r>
      <w:r w:rsidR="00201EB0"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ผลการวิจัยจำแนกออกเป็น </w:t>
      </w:r>
      <w:r w:rsidR="00201EB0" w:rsidRPr="008213D4">
        <w:rPr>
          <w:rFonts w:ascii="TH SarabunPSK" w:eastAsia="TH SarabunPSK" w:hAnsi="TH SarabunPSK" w:cs="TH SarabunPSK" w:hint="cs"/>
          <w:sz w:val="28"/>
          <w:szCs w:val="28"/>
        </w:rPr>
        <w:t>2</w:t>
      </w:r>
      <w:r w:rsidR="00201EB0"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ข้อตามวัตถุประสงค์การวิจัยดังนี้</w:t>
      </w:r>
    </w:p>
    <w:p w14:paraId="180AC37F" w14:textId="094D4CA3" w:rsidR="008213D4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1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ผลการพัฒนาสมาธิ</w:t>
      </w:r>
      <w:r w:rsidR="001B1903" w:rsidRPr="008213D4">
        <w:rPr>
          <w:rFonts w:ascii="TH SarabunPSK" w:eastAsia="TH SarabunPSK" w:hAnsi="TH SarabunPSK" w:cs="TH SarabunPSK" w:hint="cs"/>
          <w:sz w:val="28"/>
          <w:szCs w:val="28"/>
          <w:cs/>
        </w:rPr>
        <w:t>ให้กับนักศึกษาวิชาการโฆษณาผ่าน</w:t>
      </w:r>
      <w:r w:rsidR="00BC1989" w:rsidRPr="008213D4">
        <w:rPr>
          <w:rFonts w:ascii="TH SarabunPSK" w:eastAsia="TH SarabunPSK" w:hAnsi="TH SarabunPSK" w:cs="TH SarabunPSK" w:hint="cs"/>
          <w:sz w:val="28"/>
          <w:szCs w:val="28"/>
          <w:cs/>
        </w:rPr>
        <w:t>กิจกรรม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ศิลปะยึกยือ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พบว่าขณะทำกิจกรรมศิลปะยึกยือ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กลุ่มเป้าหมาย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มี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การรับรู้ปัจจุบัน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(Present Focus)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ในระดับมากที่สุด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ด้วยค่าเฉลี่ย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4.33</w:t>
      </w:r>
      <w:r w:rsidR="009B6FBE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 = 0.64)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รองลงมาได้แก่ การยอมรับ (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Acceptance)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 การตระหนักรู้ (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Awareness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ต่อประสบการณ์ที่เกิดขึ้น ที่ค่าเฉลี่ย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3.83</w:t>
      </w:r>
      <w:r w:rsidR="009B6FBE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= 0.70)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3.79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  <w:cs/>
        </w:rPr>
        <w:t>(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S.D = 0.72)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ตามลำดับ อยู่ในระดับมาก 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อันดับ 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</w:rPr>
        <w:t>4</w:t>
      </w:r>
      <w:r w:rsidR="001C79EE"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ได้แก่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ความตั้งใจมั่น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(Attention)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มีค่าเฉลี่ย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3.67 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(S.D = 0.64)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อยู่ในระดับมาก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อย่างไรก็ตาม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ขณะทำกิจกรรมศิลปะยึกยือ กลุ่มเป้าหมายยอมรับว่าเกิด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ความฟุ้งซ่านหลุดจากสมาธิบ่อย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(Distraction)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โดย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มีค่าเฉลี่ยอยู่ที่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3.5 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(S.D = 0.83)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ซึ่งอยู่ในระดับมากเช่นกัน</w:t>
      </w:r>
      <w:proofErr w:type="spellEnd"/>
    </w:p>
    <w:p w14:paraId="7BA67119" w14:textId="02A86D7B" w:rsidR="009527C3" w:rsidRPr="008213D4" w:rsidRDefault="009527C3" w:rsidP="00DA490D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  <w:cs/>
        </w:rPr>
      </w:pP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lastRenderedPageBreak/>
        <w:t xml:space="preserve">ตารางที่ </w:t>
      </w: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</w:rPr>
        <w:t>3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ผลการพัฒนาสมาธิให้กับนักศึกษาวิชาการโฆษณาผ่านกิจกรรมศิลปะยึกยือ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07"/>
        <w:gridCol w:w="1017"/>
        <w:gridCol w:w="1018"/>
        <w:gridCol w:w="1017"/>
        <w:gridCol w:w="1018"/>
        <w:gridCol w:w="1015"/>
        <w:gridCol w:w="755"/>
        <w:gridCol w:w="934"/>
        <w:gridCol w:w="846"/>
      </w:tblGrid>
      <w:tr w:rsidR="00B70128" w14:paraId="68D576AE" w14:textId="77777777" w:rsidTr="00FE6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110513ED" w14:textId="77777777" w:rsidR="00B70128" w:rsidRPr="008213D4" w:rsidRDefault="00B70128" w:rsidP="0035719E">
            <w:pPr>
              <w:jc w:val="center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</w:t>
            </w:r>
          </w:p>
          <w:p w14:paraId="0300F385" w14:textId="6E3AAF66" w:rsidR="00B70128" w:rsidRPr="008213D4" w:rsidRDefault="00B70128" w:rsidP="0035719E">
            <w:pPr>
              <w:jc w:val="center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การเกิดสมาธิ</w:t>
            </w:r>
          </w:p>
        </w:tc>
        <w:tc>
          <w:tcPr>
            <w:tcW w:w="5103" w:type="dxa"/>
            <w:gridSpan w:val="5"/>
          </w:tcPr>
          <w:p w14:paraId="568AF42E" w14:textId="2A70D6C1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/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ร้อยละ ของนักศึกษาที่ประเมินตนเองในระดับต่างๆ</w:t>
            </w:r>
          </w:p>
        </w:tc>
        <w:tc>
          <w:tcPr>
            <w:tcW w:w="709" w:type="dxa"/>
            <w:vMerge w:val="restart"/>
          </w:tcPr>
          <w:p w14:paraId="6082CBFD" w14:textId="77777777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ค่าเฉลี่ย</w:t>
            </w:r>
          </w:p>
          <w:p w14:paraId="2BC671C4" w14:textId="593AF30E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Mean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44" w:type="dxa"/>
            <w:vMerge w:val="restart"/>
          </w:tcPr>
          <w:p w14:paraId="27E9A4A6" w14:textId="7396A57E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ระดับการพัฒนา</w:t>
            </w:r>
          </w:p>
        </w:tc>
        <w:tc>
          <w:tcPr>
            <w:tcW w:w="848" w:type="dxa"/>
            <w:vMerge w:val="restart"/>
          </w:tcPr>
          <w:p w14:paraId="109A55DF" w14:textId="5351A6C1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ส่วนเบี่ยงเบน</w:t>
            </w:r>
          </w:p>
          <w:p w14:paraId="770729A4" w14:textId="339A0D88" w:rsidR="00B70128" w:rsidRPr="008213D4" w:rsidRDefault="00B70128" w:rsidP="00357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(S.D)</w:t>
            </w:r>
          </w:p>
        </w:tc>
      </w:tr>
      <w:tr w:rsidR="00B70128" w14:paraId="1D4D4981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3E90A7E" w14:textId="77777777" w:rsidR="00B70128" w:rsidRPr="008213D4" w:rsidRDefault="00B70128" w:rsidP="0035719E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14:paraId="7380168A" w14:textId="7777777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  <w:p w14:paraId="7E9F4058" w14:textId="1DBE3C58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21" w:type="dxa"/>
          </w:tcPr>
          <w:p w14:paraId="5B8D1DD6" w14:textId="7777777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  <w:p w14:paraId="5E57D23F" w14:textId="472F0311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020" w:type="dxa"/>
          </w:tcPr>
          <w:p w14:paraId="102605E7" w14:textId="7777777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14:paraId="5980CAF6" w14:textId="6C24D1E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21" w:type="dxa"/>
          </w:tcPr>
          <w:p w14:paraId="0F74DF23" w14:textId="7777777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  <w:p w14:paraId="1F6E64FA" w14:textId="7E31600F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21" w:type="dxa"/>
          </w:tcPr>
          <w:p w14:paraId="6A9A571B" w14:textId="77777777" w:rsidR="00B70128" w:rsidRPr="008213D4" w:rsidRDefault="00B70128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  <w:p w14:paraId="4E44871F" w14:textId="0B9F3A36" w:rsidR="00E00D03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709" w:type="dxa"/>
            <w:vMerge/>
          </w:tcPr>
          <w:p w14:paraId="36009A23" w14:textId="77777777" w:rsidR="00B70128" w:rsidRPr="008213D4" w:rsidRDefault="00B70128" w:rsidP="00357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4" w:type="dxa"/>
            <w:vMerge/>
          </w:tcPr>
          <w:p w14:paraId="5025FD71" w14:textId="77777777" w:rsidR="00B70128" w:rsidRPr="008213D4" w:rsidRDefault="00B70128" w:rsidP="00357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vMerge/>
          </w:tcPr>
          <w:p w14:paraId="5C78B1E3" w14:textId="77777777" w:rsidR="00B70128" w:rsidRPr="008213D4" w:rsidRDefault="00B70128" w:rsidP="00357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</w:tr>
      <w:tr w:rsidR="00B70128" w14:paraId="2B112C27" w14:textId="77777777" w:rsidTr="00FE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36E606" w14:textId="2F816DF2" w:rsidR="00B70128" w:rsidRPr="008213D4" w:rsidRDefault="00B70128" w:rsidP="00201EB0">
            <w:pPr>
              <w:rPr>
                <w:rFonts w:ascii="TH SarabunPSK" w:eastAsia="TH SarabunPSK" w:hAnsi="TH SarabunPSK" w:cs="TH SarabunPSK"/>
                <w:sz w:val="28"/>
              </w:rPr>
            </w:pP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ความตั้ง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ใจ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มั่น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(Attention)</w:t>
            </w:r>
          </w:p>
        </w:tc>
        <w:tc>
          <w:tcPr>
            <w:tcW w:w="1020" w:type="dxa"/>
          </w:tcPr>
          <w:p w14:paraId="73786961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2</w:t>
            </w:r>
          </w:p>
          <w:p w14:paraId="149B52C0" w14:textId="396B22EB" w:rsidR="0065688A" w:rsidRPr="008213D4" w:rsidRDefault="0065688A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(8.33%)</w:t>
            </w:r>
          </w:p>
        </w:tc>
        <w:tc>
          <w:tcPr>
            <w:tcW w:w="1021" w:type="dxa"/>
          </w:tcPr>
          <w:p w14:paraId="3E97BCA1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12</w:t>
            </w:r>
          </w:p>
          <w:p w14:paraId="585B13D2" w14:textId="2535814A" w:rsidR="0065688A" w:rsidRPr="008213D4" w:rsidRDefault="0065688A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(50%)</w:t>
            </w:r>
          </w:p>
        </w:tc>
        <w:tc>
          <w:tcPr>
            <w:tcW w:w="1020" w:type="dxa"/>
          </w:tcPr>
          <w:p w14:paraId="29D898D4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10</w:t>
            </w:r>
          </w:p>
          <w:p w14:paraId="6E9497AA" w14:textId="1CD0E706" w:rsidR="0065688A" w:rsidRPr="008213D4" w:rsidRDefault="0065688A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(41.</w:t>
            </w:r>
            <w:r w:rsidR="00CC4E21" w:rsidRPr="008213D4">
              <w:rPr>
                <w:rFonts w:ascii="TH SarabunPSK" w:eastAsia="TH SarabunPSK" w:hAnsi="TH SarabunPSK" w:cs="TH SarabunPSK" w:hint="cs"/>
                <w:sz w:val="28"/>
              </w:rPr>
              <w:t>67%)</w:t>
            </w:r>
          </w:p>
        </w:tc>
        <w:tc>
          <w:tcPr>
            <w:tcW w:w="1021" w:type="dxa"/>
          </w:tcPr>
          <w:p w14:paraId="380B1B69" w14:textId="791D654D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1021" w:type="dxa"/>
          </w:tcPr>
          <w:p w14:paraId="352354D7" w14:textId="77C43AF2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709" w:type="dxa"/>
          </w:tcPr>
          <w:p w14:paraId="277A7BB9" w14:textId="4849AC5F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3.67</w:t>
            </w:r>
          </w:p>
        </w:tc>
        <w:tc>
          <w:tcPr>
            <w:tcW w:w="944" w:type="dxa"/>
          </w:tcPr>
          <w:p w14:paraId="3E4DFCA1" w14:textId="4B05D96C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48" w:type="dxa"/>
          </w:tcPr>
          <w:p w14:paraId="20E923DA" w14:textId="2ADA9EDE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0.64</w:t>
            </w:r>
          </w:p>
        </w:tc>
      </w:tr>
      <w:tr w:rsidR="00B70128" w14:paraId="06D5BD2D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D7925C" w14:textId="4CDEF3C1" w:rsidR="00B70128" w:rsidRPr="008213D4" w:rsidRDefault="00B70128" w:rsidP="00201EB0">
            <w:pPr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รับรู้ปัจจุบัน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(Present Focus)</w:t>
            </w:r>
          </w:p>
        </w:tc>
        <w:tc>
          <w:tcPr>
            <w:tcW w:w="1020" w:type="dxa"/>
          </w:tcPr>
          <w:p w14:paraId="2AFA8910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10</w:t>
            </w:r>
          </w:p>
          <w:p w14:paraId="2AB9214D" w14:textId="16A10BCB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(41.67%)</w:t>
            </w:r>
          </w:p>
        </w:tc>
        <w:tc>
          <w:tcPr>
            <w:tcW w:w="1021" w:type="dxa"/>
          </w:tcPr>
          <w:p w14:paraId="3F23BFCB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12</w:t>
            </w:r>
          </w:p>
          <w:p w14:paraId="56C3E576" w14:textId="2C3E4EE7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(50%)</w:t>
            </w:r>
          </w:p>
        </w:tc>
        <w:tc>
          <w:tcPr>
            <w:tcW w:w="1020" w:type="dxa"/>
          </w:tcPr>
          <w:p w14:paraId="73BED23A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2</w:t>
            </w:r>
          </w:p>
          <w:p w14:paraId="5BF9C21D" w14:textId="6E1464D0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(8.33%)</w:t>
            </w:r>
          </w:p>
        </w:tc>
        <w:tc>
          <w:tcPr>
            <w:tcW w:w="1021" w:type="dxa"/>
          </w:tcPr>
          <w:p w14:paraId="0BE6C2E3" w14:textId="5A61CA53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1021" w:type="dxa"/>
          </w:tcPr>
          <w:p w14:paraId="0516A420" w14:textId="749BC7A3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709" w:type="dxa"/>
          </w:tcPr>
          <w:p w14:paraId="50A304CA" w14:textId="7D3752D8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4.33</w:t>
            </w:r>
          </w:p>
        </w:tc>
        <w:tc>
          <w:tcPr>
            <w:tcW w:w="944" w:type="dxa"/>
          </w:tcPr>
          <w:p w14:paraId="73E0193B" w14:textId="70FEE512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  <w:cs/>
              </w:rPr>
              <w:t>มากที่สุด</w:t>
            </w:r>
          </w:p>
        </w:tc>
        <w:tc>
          <w:tcPr>
            <w:tcW w:w="848" w:type="dxa"/>
          </w:tcPr>
          <w:p w14:paraId="18FB96D2" w14:textId="162D3541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0.64</w:t>
            </w:r>
          </w:p>
        </w:tc>
      </w:tr>
      <w:tr w:rsidR="00B70128" w14:paraId="0083CE9E" w14:textId="77777777" w:rsidTr="00FE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C71461" w14:textId="3F4A7682" w:rsidR="00B70128" w:rsidRPr="008213D4" w:rsidRDefault="00B70128" w:rsidP="00201EB0">
            <w:pPr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ความฟุ้งซ่าน 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Distraction)</w:t>
            </w:r>
          </w:p>
        </w:tc>
        <w:tc>
          <w:tcPr>
            <w:tcW w:w="1020" w:type="dxa"/>
          </w:tcPr>
          <w:p w14:paraId="1FB37C6F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</w:t>
            </w:r>
          </w:p>
          <w:p w14:paraId="67A3120E" w14:textId="4C794BE4" w:rsidR="00CC4E21" w:rsidRPr="008213D4" w:rsidRDefault="00CC4E21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(4.17%)</w:t>
            </w:r>
          </w:p>
        </w:tc>
        <w:tc>
          <w:tcPr>
            <w:tcW w:w="1021" w:type="dxa"/>
          </w:tcPr>
          <w:p w14:paraId="20F60534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5</w:t>
            </w:r>
          </w:p>
          <w:p w14:paraId="1BE41D2C" w14:textId="094B625C" w:rsidR="00CC4E21" w:rsidRPr="008213D4" w:rsidRDefault="00CC4E21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(20.84%)</w:t>
            </w:r>
          </w:p>
        </w:tc>
        <w:tc>
          <w:tcPr>
            <w:tcW w:w="1020" w:type="dxa"/>
          </w:tcPr>
          <w:p w14:paraId="7672282F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14</w:t>
            </w:r>
          </w:p>
          <w:p w14:paraId="5ABA26C6" w14:textId="0BB0652F" w:rsidR="00CC4E21" w:rsidRPr="008213D4" w:rsidRDefault="00CC4E21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(58.34%)</w:t>
            </w:r>
          </w:p>
        </w:tc>
        <w:tc>
          <w:tcPr>
            <w:tcW w:w="1021" w:type="dxa"/>
          </w:tcPr>
          <w:p w14:paraId="21A3B0A1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</w:t>
            </w:r>
          </w:p>
          <w:p w14:paraId="5C266E75" w14:textId="678B7C65" w:rsidR="00CC4E21" w:rsidRPr="008213D4" w:rsidRDefault="00CC4E21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(12.50%)</w:t>
            </w:r>
          </w:p>
        </w:tc>
        <w:tc>
          <w:tcPr>
            <w:tcW w:w="1021" w:type="dxa"/>
          </w:tcPr>
          <w:p w14:paraId="0214ACCE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</w:t>
            </w:r>
          </w:p>
          <w:p w14:paraId="0065AD73" w14:textId="5B640D84" w:rsidR="00CC4E21" w:rsidRPr="008213D4" w:rsidRDefault="00CC4E21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(4.17%)</w:t>
            </w:r>
          </w:p>
        </w:tc>
        <w:tc>
          <w:tcPr>
            <w:tcW w:w="709" w:type="dxa"/>
          </w:tcPr>
          <w:p w14:paraId="57BBD0F2" w14:textId="6D5D3681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3.50</w:t>
            </w:r>
          </w:p>
        </w:tc>
        <w:tc>
          <w:tcPr>
            <w:tcW w:w="944" w:type="dxa"/>
          </w:tcPr>
          <w:p w14:paraId="44F99471" w14:textId="0FE96717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48" w:type="dxa"/>
          </w:tcPr>
          <w:p w14:paraId="5B4BA849" w14:textId="6B4CB7BE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0.83</w:t>
            </w:r>
          </w:p>
        </w:tc>
      </w:tr>
      <w:tr w:rsidR="00B70128" w14:paraId="40857C20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9A2B8F" w14:textId="72C4831F" w:rsidR="00B70128" w:rsidRPr="008213D4" w:rsidRDefault="00B70128" w:rsidP="00201EB0">
            <w:pPr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ตระหนักรู้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ใน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ประสบการณ์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(Awareness)</w:t>
            </w:r>
          </w:p>
        </w:tc>
        <w:tc>
          <w:tcPr>
            <w:tcW w:w="1020" w:type="dxa"/>
          </w:tcPr>
          <w:p w14:paraId="6961DCF1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</w:t>
            </w:r>
          </w:p>
          <w:p w14:paraId="5A7E2F04" w14:textId="6BDE70AA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(12.50%)</w:t>
            </w:r>
          </w:p>
        </w:tc>
        <w:tc>
          <w:tcPr>
            <w:tcW w:w="1021" w:type="dxa"/>
          </w:tcPr>
          <w:p w14:paraId="263B8DC7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14</w:t>
            </w:r>
          </w:p>
          <w:p w14:paraId="44EB34D1" w14:textId="4713EF30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(58.34%)</w:t>
            </w:r>
          </w:p>
        </w:tc>
        <w:tc>
          <w:tcPr>
            <w:tcW w:w="1020" w:type="dxa"/>
          </w:tcPr>
          <w:p w14:paraId="4057CFC5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6</w:t>
            </w:r>
          </w:p>
          <w:p w14:paraId="4F3CCAF8" w14:textId="446ACCC2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(25%)</w:t>
            </w:r>
          </w:p>
        </w:tc>
        <w:tc>
          <w:tcPr>
            <w:tcW w:w="1021" w:type="dxa"/>
          </w:tcPr>
          <w:p w14:paraId="0E08C0CC" w14:textId="77777777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</w:t>
            </w:r>
          </w:p>
          <w:p w14:paraId="43D850B8" w14:textId="068F641D" w:rsidR="00CC4E21" w:rsidRPr="008213D4" w:rsidRDefault="00CC4E21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(4.17</w:t>
            </w:r>
            <w:r w:rsidR="004637BC" w:rsidRPr="008213D4">
              <w:rPr>
                <w:rFonts w:ascii="TH SarabunPSK" w:eastAsia="TH SarabunPSK" w:hAnsi="TH SarabunPSK" w:cs="TH SarabunPSK" w:hint="cs"/>
                <w:sz w:val="28"/>
              </w:rPr>
              <w:t>%)</w:t>
            </w:r>
          </w:p>
        </w:tc>
        <w:tc>
          <w:tcPr>
            <w:tcW w:w="1021" w:type="dxa"/>
          </w:tcPr>
          <w:p w14:paraId="4485F494" w14:textId="6162763C" w:rsidR="00B70128" w:rsidRPr="008213D4" w:rsidRDefault="00E00D03" w:rsidP="00B70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709" w:type="dxa"/>
          </w:tcPr>
          <w:p w14:paraId="620498B9" w14:textId="3355C782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3.79</w:t>
            </w:r>
          </w:p>
        </w:tc>
        <w:tc>
          <w:tcPr>
            <w:tcW w:w="944" w:type="dxa"/>
          </w:tcPr>
          <w:p w14:paraId="3631E0C7" w14:textId="3D6483C0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48" w:type="dxa"/>
          </w:tcPr>
          <w:p w14:paraId="6563CB92" w14:textId="46CBC2E3" w:rsidR="00B70128" w:rsidRPr="008213D4" w:rsidRDefault="00B70128" w:rsidP="00530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0.72</w:t>
            </w:r>
          </w:p>
        </w:tc>
      </w:tr>
      <w:tr w:rsidR="00B70128" w:rsidRPr="008213D4" w14:paraId="4A4AFB4A" w14:textId="77777777" w:rsidTr="00FE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656DEB" w14:textId="3105D470" w:rsidR="00B70128" w:rsidRPr="008213D4" w:rsidRDefault="00B70128" w:rsidP="00201EB0">
            <w:pPr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ยอมรับโดยไม่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ตัดสิน</w:t>
            </w:r>
            <w:proofErr w:type="spellEnd"/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(Acceptance)</w:t>
            </w:r>
          </w:p>
        </w:tc>
        <w:tc>
          <w:tcPr>
            <w:tcW w:w="1020" w:type="dxa"/>
          </w:tcPr>
          <w:p w14:paraId="0ACE068F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4</w:t>
            </w:r>
          </w:p>
          <w:p w14:paraId="37342180" w14:textId="6307F029" w:rsidR="004637BC" w:rsidRPr="008213D4" w:rsidRDefault="004637BC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(16.67%)</w:t>
            </w:r>
          </w:p>
        </w:tc>
        <w:tc>
          <w:tcPr>
            <w:tcW w:w="1021" w:type="dxa"/>
          </w:tcPr>
          <w:p w14:paraId="17256821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12</w:t>
            </w:r>
          </w:p>
          <w:p w14:paraId="18AA2CBA" w14:textId="5538DA9A" w:rsidR="004637BC" w:rsidRPr="008213D4" w:rsidRDefault="004637BC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(50%)</w:t>
            </w:r>
          </w:p>
        </w:tc>
        <w:tc>
          <w:tcPr>
            <w:tcW w:w="1020" w:type="dxa"/>
          </w:tcPr>
          <w:p w14:paraId="5679827D" w14:textId="77777777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8</w:t>
            </w:r>
          </w:p>
          <w:p w14:paraId="369074A9" w14:textId="1F1344AF" w:rsidR="004637BC" w:rsidRPr="008213D4" w:rsidRDefault="004637BC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(33.34%)</w:t>
            </w:r>
          </w:p>
        </w:tc>
        <w:tc>
          <w:tcPr>
            <w:tcW w:w="1021" w:type="dxa"/>
          </w:tcPr>
          <w:p w14:paraId="1E555350" w14:textId="7932BC1A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1021" w:type="dxa"/>
          </w:tcPr>
          <w:p w14:paraId="0C36B514" w14:textId="2A67224A" w:rsidR="00B70128" w:rsidRPr="008213D4" w:rsidRDefault="00E00D03" w:rsidP="00B70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-</w:t>
            </w:r>
          </w:p>
        </w:tc>
        <w:tc>
          <w:tcPr>
            <w:tcW w:w="709" w:type="dxa"/>
          </w:tcPr>
          <w:p w14:paraId="29CD788A" w14:textId="50986D89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3.83</w:t>
            </w:r>
          </w:p>
        </w:tc>
        <w:tc>
          <w:tcPr>
            <w:tcW w:w="944" w:type="dxa"/>
          </w:tcPr>
          <w:p w14:paraId="4A96096B" w14:textId="37BE81F0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48" w:type="dxa"/>
          </w:tcPr>
          <w:p w14:paraId="78F42C0E" w14:textId="585BA1C6" w:rsidR="00B70128" w:rsidRPr="008213D4" w:rsidRDefault="00B70128" w:rsidP="00530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8"/>
              </w:rPr>
            </w:pPr>
            <w:r w:rsidRPr="008213D4">
              <w:rPr>
                <w:rFonts w:ascii="TH SarabunPSK" w:eastAsia="TH SarabunPSK" w:hAnsi="TH SarabunPSK" w:cs="TH SarabunPSK" w:hint="cs"/>
                <w:sz w:val="28"/>
              </w:rPr>
              <w:t>0.70</w:t>
            </w:r>
          </w:p>
        </w:tc>
      </w:tr>
    </w:tbl>
    <w:p w14:paraId="05047EEA" w14:textId="77777777" w:rsidR="0035719E" w:rsidRPr="008213D4" w:rsidRDefault="0035719E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</w:p>
    <w:p w14:paraId="3C973413" w14:textId="2AAFE7AC" w:rsidR="008213D4" w:rsidRDefault="00201EB0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8213D4">
        <w:rPr>
          <w:rFonts w:ascii="TH SarabunPSK" w:eastAsia="TH SarabunPSK" w:hAnsi="TH SarabunPSK" w:cs="TH SarabunPSK" w:hint="cs"/>
          <w:sz w:val="28"/>
          <w:szCs w:val="28"/>
        </w:rPr>
        <w:tab/>
        <w:t xml:space="preserve">2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ผล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การพัฒนาความ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คิด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สร้างสรรค์</w:t>
      </w:r>
      <w:proofErr w:type="spellEnd"/>
      <w:r w:rsidR="001B1903" w:rsidRPr="008213D4">
        <w:rPr>
          <w:rFonts w:ascii="TH SarabunPSK" w:eastAsia="TH SarabunPSK" w:hAnsi="TH SarabunPSK" w:cs="TH SarabunPSK" w:hint="cs"/>
          <w:sz w:val="28"/>
          <w:szCs w:val="28"/>
          <w:cs/>
        </w:rPr>
        <w:t>ให้กับนักศึกษาวิชาการโฆษณาผ่านกิจกรรม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ศิลปะยึกยือ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จากการประเมิน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พบว่า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กลุ่มเป้าหมายมีความเชี่ยวชาญแตกฉาน 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(Fluency)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เข้าใจ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หลักการขั้นพื้นฐานลายเส้นศิลปะยึกยือ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มีความยืดหยุ่นหลากหลาย (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>Flexibility)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สามารถพัฒนาแนวคิด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วิธีการต่อยอดไปจากหลักการขั้นพื้นฐาน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อยู่ในระดับมาก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ที่ค่าเฉลี่ย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3.42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 = 1.06)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3.46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 = 1.06)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ตามลำดับ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ในส่วนของการพัฒนาความคิดริเริ่ม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(Originality)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และความละเอียดซับซ้อน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(Elaboration)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นั้นพบว่ามีการพัฒนาอยู่ในระดับปานกลาง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ที่ค่าเฉลี่ย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2.96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 = 1.16)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2.71</w:t>
      </w:r>
      <w:r w:rsidR="00F67410"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(S.D = 1.08)</w:t>
      </w:r>
    </w:p>
    <w:p w14:paraId="3957687C" w14:textId="77777777" w:rsidR="00FE683D" w:rsidRPr="008213D4" w:rsidRDefault="00FE683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</w:p>
    <w:p w14:paraId="639CCA83" w14:textId="419E7FBB" w:rsidR="00F67410" w:rsidRPr="008213D4" w:rsidRDefault="009527C3" w:rsidP="00DA490D">
      <w:pPr>
        <w:spacing w:after="0" w:line="240" w:lineRule="auto"/>
        <w:rPr>
          <w:rFonts w:ascii="TH SarabunPSK" w:eastAsia="TH SarabunPSK" w:hAnsi="TH SarabunPSK" w:cs="TH SarabunPSK"/>
          <w:sz w:val="28"/>
          <w:szCs w:val="28"/>
        </w:rPr>
      </w:pP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8213D4">
        <w:rPr>
          <w:rFonts w:ascii="TH SarabunPSK" w:eastAsia="TH SarabunPSK" w:hAnsi="TH SarabunPSK" w:cs="TH SarabunPSK" w:hint="cs"/>
          <w:b/>
          <w:bCs/>
          <w:sz w:val="28"/>
          <w:szCs w:val="28"/>
        </w:rPr>
        <w:t>4</w:t>
      </w:r>
      <w:r w:rsidRPr="008213D4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ผล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การพัฒนาความ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คิด</w:t>
      </w:r>
      <w:proofErr w:type="spellStart"/>
      <w:r w:rsidRPr="008213D4">
        <w:rPr>
          <w:rFonts w:ascii="TH SarabunPSK" w:eastAsia="TH SarabunPSK" w:hAnsi="TH SarabunPSK" w:cs="TH SarabunPSK" w:hint="cs"/>
          <w:sz w:val="28"/>
          <w:szCs w:val="28"/>
        </w:rPr>
        <w:t>สร้างสรรค์</w:t>
      </w:r>
      <w:proofErr w:type="spellEnd"/>
      <w:r w:rsidRPr="008213D4">
        <w:rPr>
          <w:rFonts w:ascii="TH SarabunPSK" w:eastAsia="TH SarabunPSK" w:hAnsi="TH SarabunPSK" w:cs="TH SarabunPSK" w:hint="cs"/>
          <w:sz w:val="28"/>
          <w:szCs w:val="28"/>
          <w:cs/>
        </w:rPr>
        <w:t>ให้กับนักศึกษาวิชาการโฆษณาผ่านกิจกรรมศิลปะยึกยือ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08"/>
        <w:gridCol w:w="973"/>
        <w:gridCol w:w="973"/>
        <w:gridCol w:w="973"/>
        <w:gridCol w:w="973"/>
        <w:gridCol w:w="974"/>
        <w:gridCol w:w="851"/>
        <w:gridCol w:w="917"/>
        <w:gridCol w:w="875"/>
      </w:tblGrid>
      <w:tr w:rsidR="00737626" w:rsidRPr="008213D4" w14:paraId="59890A18" w14:textId="77777777" w:rsidTr="00FE6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Merge w:val="restart"/>
          </w:tcPr>
          <w:p w14:paraId="474A4BBD" w14:textId="77777777" w:rsidR="00737626" w:rsidRPr="008213D4" w:rsidRDefault="00737626" w:rsidP="00F21603">
            <w:pPr>
              <w:jc w:val="center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</w:t>
            </w:r>
          </w:p>
          <w:p w14:paraId="07E82084" w14:textId="02887056" w:rsidR="00737626" w:rsidRPr="008213D4" w:rsidRDefault="00737626" w:rsidP="00F21603">
            <w:pPr>
              <w:jc w:val="center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ความคิดสร้างสรรค์</w:t>
            </w:r>
          </w:p>
        </w:tc>
        <w:tc>
          <w:tcPr>
            <w:tcW w:w="4866" w:type="dxa"/>
            <w:gridSpan w:val="5"/>
          </w:tcPr>
          <w:p w14:paraId="6F341788" w14:textId="5F5ED83A" w:rsidR="00737626" w:rsidRPr="00DA490D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A490D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DA490D">
              <w:rPr>
                <w:rFonts w:ascii="TH SarabunPSK" w:eastAsia="TH SarabunPSK" w:hAnsi="TH SarabunPSK" w:cs="TH SarabunPSK" w:hint="cs"/>
                <w:sz w:val="24"/>
                <w:szCs w:val="24"/>
              </w:rPr>
              <w:t>/</w:t>
            </w:r>
            <w:r w:rsidRPr="00DA490D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ร้อยละของนักศึกษาที่ได้รับการประเมินในระดับต่างๆ</w:t>
            </w:r>
          </w:p>
        </w:tc>
        <w:tc>
          <w:tcPr>
            <w:tcW w:w="851" w:type="dxa"/>
            <w:vMerge w:val="restart"/>
          </w:tcPr>
          <w:p w14:paraId="2D519EF0" w14:textId="77777777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ค่าเฉลี่ย</w:t>
            </w:r>
          </w:p>
          <w:p w14:paraId="3C77A35C" w14:textId="4E26F615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Mean)</w:t>
            </w:r>
          </w:p>
        </w:tc>
        <w:tc>
          <w:tcPr>
            <w:tcW w:w="917" w:type="dxa"/>
            <w:vMerge w:val="restart"/>
          </w:tcPr>
          <w:p w14:paraId="4ACEBFEF" w14:textId="77777777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  <w:p w14:paraId="54C2CA13" w14:textId="3E7AD617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875" w:type="dxa"/>
            <w:vMerge w:val="restart"/>
          </w:tcPr>
          <w:p w14:paraId="305064E7" w14:textId="77777777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ส่วนเบี่ยงเบน</w:t>
            </w:r>
          </w:p>
          <w:p w14:paraId="4FCF29F2" w14:textId="7AC53AC7" w:rsidR="00737626" w:rsidRPr="008213D4" w:rsidRDefault="00737626" w:rsidP="00F21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S.D)</w:t>
            </w:r>
          </w:p>
        </w:tc>
      </w:tr>
      <w:tr w:rsidR="00737626" w:rsidRPr="008213D4" w14:paraId="4CE3FA5D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Merge/>
          </w:tcPr>
          <w:p w14:paraId="36C194F8" w14:textId="77777777" w:rsidR="00737626" w:rsidRPr="008213D4" w:rsidRDefault="00737626" w:rsidP="00F21603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3DF2663B" w14:textId="77777777" w:rsidR="0073762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  <w:p w14:paraId="76D0C9AA" w14:textId="45453F22" w:rsidR="00384A4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5</w:t>
            </w: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73" w:type="dxa"/>
          </w:tcPr>
          <w:p w14:paraId="20D36E8A" w14:textId="77777777" w:rsidR="0073762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  <w:p w14:paraId="3EB19BD0" w14:textId="4E21CA67" w:rsidR="00384A4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973" w:type="dxa"/>
          </w:tcPr>
          <w:p w14:paraId="2B71CB65" w14:textId="77777777" w:rsidR="0073762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14:paraId="12212E58" w14:textId="1AC21F09" w:rsidR="00384A4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973" w:type="dxa"/>
          </w:tcPr>
          <w:p w14:paraId="7B6A0C42" w14:textId="77777777" w:rsidR="0073762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  <w:p w14:paraId="38C3DAB5" w14:textId="6765EE65" w:rsidR="00384A4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974" w:type="dxa"/>
          </w:tcPr>
          <w:p w14:paraId="217C6E86" w14:textId="77777777" w:rsidR="0073762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  <w:p w14:paraId="3B7CBC78" w14:textId="441C6491" w:rsidR="00384A46" w:rsidRPr="008213D4" w:rsidRDefault="00384A4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vMerge/>
          </w:tcPr>
          <w:p w14:paraId="3B572149" w14:textId="77777777" w:rsidR="00737626" w:rsidRPr="008213D4" w:rsidRDefault="0073762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7" w:type="dxa"/>
            <w:vMerge/>
          </w:tcPr>
          <w:p w14:paraId="18A4B142" w14:textId="77777777" w:rsidR="00737626" w:rsidRPr="008213D4" w:rsidRDefault="0073762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5" w:type="dxa"/>
            <w:vMerge/>
          </w:tcPr>
          <w:p w14:paraId="0130EC40" w14:textId="77777777" w:rsidR="00737626" w:rsidRPr="008213D4" w:rsidRDefault="00737626" w:rsidP="00F21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</w:tr>
      <w:tr w:rsidR="00737626" w:rsidRPr="008213D4" w14:paraId="17F3FC70" w14:textId="77777777" w:rsidTr="00FE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0FDD916A" w14:textId="77777777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ความเชี่ยวชาญแตกฉาน</w:t>
            </w:r>
          </w:p>
          <w:p w14:paraId="79552B1C" w14:textId="3C24E492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Fluency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73" w:type="dxa"/>
          </w:tcPr>
          <w:p w14:paraId="2661EF22" w14:textId="219A742F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4</w:t>
            </w:r>
          </w:p>
          <w:p w14:paraId="3D68064B" w14:textId="342DA8C7" w:rsidR="00384A46" w:rsidRPr="008213D4" w:rsidRDefault="007268A5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</w:t>
            </w:r>
            <w:r w:rsidR="00806AF1"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16.67%)</w:t>
            </w:r>
          </w:p>
          <w:p w14:paraId="0FA600E2" w14:textId="104AF33C" w:rsidR="00384A4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53BEF0BD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8</w:t>
            </w:r>
          </w:p>
          <w:p w14:paraId="7FAE711D" w14:textId="6F735CEB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74F9A897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6</w:t>
            </w:r>
          </w:p>
          <w:p w14:paraId="5A9620ED" w14:textId="30DF615D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(25%)</w:t>
            </w:r>
          </w:p>
        </w:tc>
        <w:tc>
          <w:tcPr>
            <w:tcW w:w="973" w:type="dxa"/>
          </w:tcPr>
          <w:p w14:paraId="177C50E0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6</w:t>
            </w:r>
          </w:p>
          <w:p w14:paraId="374E9848" w14:textId="733C7886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(25%)</w:t>
            </w:r>
          </w:p>
        </w:tc>
        <w:tc>
          <w:tcPr>
            <w:tcW w:w="974" w:type="dxa"/>
          </w:tcPr>
          <w:p w14:paraId="5363BCB1" w14:textId="5D3A534C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4AC551" w14:textId="30AE168D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3.42</w:t>
            </w:r>
          </w:p>
        </w:tc>
        <w:tc>
          <w:tcPr>
            <w:tcW w:w="917" w:type="dxa"/>
          </w:tcPr>
          <w:p w14:paraId="3380874C" w14:textId="719C79F9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875" w:type="dxa"/>
          </w:tcPr>
          <w:p w14:paraId="64D34466" w14:textId="2789AEAF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1.06</w:t>
            </w:r>
          </w:p>
        </w:tc>
      </w:tr>
      <w:tr w:rsidR="00737626" w:rsidRPr="008213D4" w14:paraId="21D221FE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27199F13" w14:textId="77777777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ความยืดหยุ่นหลากหลาย</w:t>
            </w:r>
          </w:p>
          <w:p w14:paraId="06280013" w14:textId="433EFB90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Flexibility)</w:t>
            </w:r>
          </w:p>
        </w:tc>
        <w:tc>
          <w:tcPr>
            <w:tcW w:w="973" w:type="dxa"/>
          </w:tcPr>
          <w:p w14:paraId="35427E90" w14:textId="77777777" w:rsidR="00737626" w:rsidRPr="008213D4" w:rsidRDefault="00384A46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5</w:t>
            </w:r>
          </w:p>
          <w:p w14:paraId="3E3CB1AB" w14:textId="2284C5CF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(20.84%)</w:t>
            </w:r>
          </w:p>
        </w:tc>
        <w:tc>
          <w:tcPr>
            <w:tcW w:w="973" w:type="dxa"/>
          </w:tcPr>
          <w:p w14:paraId="075C9EEB" w14:textId="77777777" w:rsidR="00737626" w:rsidRPr="008213D4" w:rsidRDefault="00384A46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6</w:t>
            </w:r>
          </w:p>
          <w:p w14:paraId="5BCA36C1" w14:textId="29B0D7B7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(25%)</w:t>
            </w:r>
          </w:p>
        </w:tc>
        <w:tc>
          <w:tcPr>
            <w:tcW w:w="973" w:type="dxa"/>
          </w:tcPr>
          <w:p w14:paraId="26285EAC" w14:textId="77777777" w:rsidR="00737626" w:rsidRPr="008213D4" w:rsidRDefault="00384A46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8</w:t>
            </w:r>
          </w:p>
          <w:p w14:paraId="01881569" w14:textId="4855BB8F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1213C301" w14:textId="77777777" w:rsidR="00737626" w:rsidRPr="008213D4" w:rsidRDefault="00384A46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5</w:t>
            </w:r>
          </w:p>
          <w:p w14:paraId="4BF1E4F6" w14:textId="7D458152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(20.84%)</w:t>
            </w:r>
          </w:p>
        </w:tc>
        <w:tc>
          <w:tcPr>
            <w:tcW w:w="974" w:type="dxa"/>
          </w:tcPr>
          <w:p w14:paraId="479792E6" w14:textId="1023C265" w:rsidR="00737626" w:rsidRPr="008213D4" w:rsidRDefault="00384A46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EB4BA9" w14:textId="1EC2BD32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3.46</w:t>
            </w:r>
          </w:p>
        </w:tc>
        <w:tc>
          <w:tcPr>
            <w:tcW w:w="917" w:type="dxa"/>
          </w:tcPr>
          <w:p w14:paraId="09C25E86" w14:textId="7B195028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875" w:type="dxa"/>
          </w:tcPr>
          <w:p w14:paraId="00B10324" w14:textId="5CC25D65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1.06</w:t>
            </w:r>
          </w:p>
        </w:tc>
      </w:tr>
      <w:tr w:rsidR="00737626" w:rsidRPr="008213D4" w14:paraId="47AB893E" w14:textId="77777777" w:rsidTr="00FE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6E849770" w14:textId="7EFC8494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ความคิดริเริ่ม</w:t>
            </w:r>
          </w:p>
          <w:p w14:paraId="387728A3" w14:textId="6A4A1144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(Originality)</w:t>
            </w:r>
          </w:p>
          <w:p w14:paraId="156EE3AB" w14:textId="71A1FD70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57E07394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3</w:t>
            </w:r>
          </w:p>
          <w:p w14:paraId="680B6D55" w14:textId="320BDF62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(12.50%)</w:t>
            </w:r>
          </w:p>
        </w:tc>
        <w:tc>
          <w:tcPr>
            <w:tcW w:w="973" w:type="dxa"/>
          </w:tcPr>
          <w:p w14:paraId="646611BF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4</w:t>
            </w:r>
          </w:p>
          <w:p w14:paraId="53386E0F" w14:textId="4CE5AD3D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(16.67%)</w:t>
            </w:r>
          </w:p>
        </w:tc>
        <w:tc>
          <w:tcPr>
            <w:tcW w:w="973" w:type="dxa"/>
          </w:tcPr>
          <w:p w14:paraId="28093ABF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8</w:t>
            </w:r>
          </w:p>
          <w:p w14:paraId="05579DE7" w14:textId="0FA2C06A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1E8EF574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7</w:t>
            </w:r>
          </w:p>
          <w:p w14:paraId="2F072801" w14:textId="714F14B6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</w:t>
            </w:r>
            <w:r w:rsidR="00F67410"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29.17%)</w:t>
            </w:r>
          </w:p>
        </w:tc>
        <w:tc>
          <w:tcPr>
            <w:tcW w:w="974" w:type="dxa"/>
          </w:tcPr>
          <w:p w14:paraId="7ED621E0" w14:textId="77777777" w:rsidR="00737626" w:rsidRPr="008213D4" w:rsidRDefault="00384A46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</w:t>
            </w:r>
          </w:p>
          <w:p w14:paraId="5A20E6A8" w14:textId="73D0C256" w:rsidR="00806AF1" w:rsidRPr="008213D4" w:rsidRDefault="00806AF1" w:rsidP="00384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(8.33%)</w:t>
            </w:r>
          </w:p>
        </w:tc>
        <w:tc>
          <w:tcPr>
            <w:tcW w:w="851" w:type="dxa"/>
          </w:tcPr>
          <w:p w14:paraId="3B3DA0D2" w14:textId="7ED6D24B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2.96</w:t>
            </w:r>
          </w:p>
        </w:tc>
        <w:tc>
          <w:tcPr>
            <w:tcW w:w="917" w:type="dxa"/>
          </w:tcPr>
          <w:p w14:paraId="464F7C18" w14:textId="0D774FA6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5" w:type="dxa"/>
          </w:tcPr>
          <w:p w14:paraId="72587C75" w14:textId="785E3078" w:rsidR="00737626" w:rsidRPr="008213D4" w:rsidRDefault="00737626" w:rsidP="00C83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1.16</w:t>
            </w:r>
          </w:p>
        </w:tc>
      </w:tr>
      <w:tr w:rsidR="00737626" w:rsidRPr="008213D4" w14:paraId="13D64C1B" w14:textId="77777777" w:rsidTr="00FE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ABCE95D" w14:textId="003123EE" w:rsidR="00737626" w:rsidRPr="008213D4" w:rsidRDefault="00737626" w:rsidP="00201EB0">
            <w:pPr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ความละเอียด (</w:t>
            </w: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Elaboration)</w:t>
            </w:r>
          </w:p>
        </w:tc>
        <w:tc>
          <w:tcPr>
            <w:tcW w:w="973" w:type="dxa"/>
          </w:tcPr>
          <w:p w14:paraId="12FE6258" w14:textId="77777777" w:rsidR="00737626" w:rsidRPr="008213D4" w:rsidRDefault="007268A5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</w:t>
            </w:r>
          </w:p>
          <w:p w14:paraId="362BD4DB" w14:textId="663F1C7C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(8.33%)</w:t>
            </w:r>
          </w:p>
        </w:tc>
        <w:tc>
          <w:tcPr>
            <w:tcW w:w="973" w:type="dxa"/>
          </w:tcPr>
          <w:p w14:paraId="7772BEDD" w14:textId="77777777" w:rsidR="00737626" w:rsidRPr="008213D4" w:rsidRDefault="007268A5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3</w:t>
            </w:r>
          </w:p>
          <w:p w14:paraId="4382F0E1" w14:textId="706C7BBC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(12.50%)</w:t>
            </w:r>
          </w:p>
        </w:tc>
        <w:tc>
          <w:tcPr>
            <w:tcW w:w="973" w:type="dxa"/>
          </w:tcPr>
          <w:p w14:paraId="380D5CB5" w14:textId="77777777" w:rsidR="00737626" w:rsidRPr="008213D4" w:rsidRDefault="007268A5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7</w:t>
            </w:r>
          </w:p>
          <w:p w14:paraId="038197D4" w14:textId="15321878" w:rsidR="00F67410" w:rsidRPr="008213D4" w:rsidRDefault="00F67410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(29.17%)</w:t>
            </w:r>
          </w:p>
        </w:tc>
        <w:tc>
          <w:tcPr>
            <w:tcW w:w="973" w:type="dxa"/>
          </w:tcPr>
          <w:p w14:paraId="3D07C76D" w14:textId="77777777" w:rsidR="00737626" w:rsidRPr="008213D4" w:rsidRDefault="007268A5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10</w:t>
            </w:r>
          </w:p>
          <w:p w14:paraId="6A2AA21A" w14:textId="03FD2FF8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(41.67%)</w:t>
            </w:r>
          </w:p>
        </w:tc>
        <w:tc>
          <w:tcPr>
            <w:tcW w:w="974" w:type="dxa"/>
          </w:tcPr>
          <w:p w14:paraId="6451BAAF" w14:textId="77777777" w:rsidR="00737626" w:rsidRPr="008213D4" w:rsidRDefault="007268A5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</w:t>
            </w:r>
          </w:p>
          <w:p w14:paraId="5C516675" w14:textId="0B78102A" w:rsidR="00806AF1" w:rsidRPr="008213D4" w:rsidRDefault="00806AF1" w:rsidP="00384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(8.33%)</w:t>
            </w:r>
          </w:p>
        </w:tc>
        <w:tc>
          <w:tcPr>
            <w:tcW w:w="851" w:type="dxa"/>
          </w:tcPr>
          <w:p w14:paraId="39D46FE5" w14:textId="522EBACD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2.71</w:t>
            </w:r>
          </w:p>
        </w:tc>
        <w:tc>
          <w:tcPr>
            <w:tcW w:w="917" w:type="dxa"/>
          </w:tcPr>
          <w:p w14:paraId="25D5726B" w14:textId="5A8014DC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5" w:type="dxa"/>
          </w:tcPr>
          <w:p w14:paraId="08933EA1" w14:textId="5D15F9C4" w:rsidR="00737626" w:rsidRPr="008213D4" w:rsidRDefault="00737626" w:rsidP="00C83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8213D4">
              <w:rPr>
                <w:rFonts w:ascii="TH SarabunPSK" w:eastAsia="TH SarabunPSK" w:hAnsi="TH SarabunPSK" w:cs="TH SarabunPSK" w:hint="cs"/>
                <w:sz w:val="24"/>
                <w:szCs w:val="24"/>
              </w:rPr>
              <w:t>1.08</w:t>
            </w:r>
          </w:p>
        </w:tc>
      </w:tr>
    </w:tbl>
    <w:p w14:paraId="6D3E34C9" w14:textId="77777777" w:rsidR="00DA490D" w:rsidRDefault="00DA490D" w:rsidP="00DA490D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14:paraId="394D6F65" w14:textId="5E513A80" w:rsidR="0025171D" w:rsidRPr="0025171D" w:rsidRDefault="0025171D" w:rsidP="00DA490D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lastRenderedPageBreak/>
        <w:t>สรุปและอภิปรายผล</w:t>
      </w:r>
    </w:p>
    <w:p w14:paraId="6AB73E4B" w14:textId="77777777" w:rsidR="0025171D" w:rsidRPr="0025171D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งานวิจัยนี้มีประเด็นที่น่าสนใจที่นำมาอภิปรายจำนวน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ประเด็นดังต่อไปนี้ </w:t>
      </w:r>
    </w:p>
    <w:p w14:paraId="12DDC3D3" w14:textId="01ED9CB3" w:rsidR="0025171D" w:rsidRPr="00A57EB0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  <w:cs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1. 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>ผลการวิจัยแสดงให้เห็นว่า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กิจกรรมศิลปะยึกยือได้ช่วยให้เกิดการพัฒนาสติหรือสมาธิได้ทั้ง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องค์ประกอบ ซึ่งได้แก่ ความตั้งใจมั่น การรับรู้ปัจจุบัน การตระหนักรู้และยอมรับต่อประสบการณ์ที่เกิดขึ้นโดยไม่มีการตัดสิน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(Feldman, Hayes, Kumar, Greeson, &amp;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2007)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เมื่อจำแนกการวิเคราะห์แต่ละองค์ประกอบ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โดยเฉพาะการฝึกการรับรู้อยู่กับปัจจุบัน หรือ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Present Focus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ที่ได้รับการประเมินอยู่ในระดับมากที่สุด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EA1CE4">
        <w:rPr>
          <w:rFonts w:ascii="TH SarabunPSK" w:eastAsia="TH SarabunPSK" w:hAnsi="TH SarabunPSK" w:cs="TH SarabunPSK" w:hint="cs"/>
          <w:sz w:val="28"/>
          <w:szCs w:val="28"/>
          <w:cs/>
        </w:rPr>
        <w:t>จะเห็นว่า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มีนักศึกษา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จำนวน </w:t>
      </w:r>
      <w:r w:rsidR="00AA625A">
        <w:rPr>
          <w:rFonts w:ascii="TH SarabunPSK" w:eastAsia="TH SarabunPSK" w:hAnsi="TH SarabunPSK" w:cs="TH SarabunPSK"/>
          <w:sz w:val="28"/>
          <w:szCs w:val="28"/>
        </w:rPr>
        <w:t>50%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ที่ยอมรับว่ามีสติจดจ่ออยู่กับการลากเส้นอยู่ในระดับมาก ขณะที่อีก </w:t>
      </w:r>
      <w:r w:rsidR="00AA625A">
        <w:rPr>
          <w:rFonts w:ascii="TH SarabunPSK" w:eastAsia="TH SarabunPSK" w:hAnsi="TH SarabunPSK" w:cs="TH SarabunPSK"/>
          <w:sz w:val="28"/>
          <w:szCs w:val="28"/>
        </w:rPr>
        <w:t>41.67%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อยู่ในระดับมากที่สุด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สอดคล้องกับคำกล่าวของ พลเดช วรฉัตร </w:t>
      </w:r>
      <w:r w:rsidR="00CB006A">
        <w:rPr>
          <w:rFonts w:ascii="TH SarabunPSK" w:eastAsia="TH SarabunPSK" w:hAnsi="TH SarabunPSK" w:cs="TH SarabunPSK"/>
          <w:sz w:val="28"/>
          <w:szCs w:val="28"/>
        </w:rPr>
        <w:t>(2564)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ที่ว่า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การมีสติจดจ่ออยู่ที่ปลายปากกาขณะลากเส้นอย่างช้าๆ แสดงถึงการมีสมาธิและสติกำกับจิตใจ </w:t>
      </w:r>
      <w:r w:rsidR="00EA1CE4">
        <w:rPr>
          <w:rFonts w:ascii="TH SarabunPSK" w:eastAsia="TH SarabunPSK" w:hAnsi="TH SarabunPSK" w:cs="TH SarabunPSK" w:hint="cs"/>
          <w:sz w:val="28"/>
          <w:szCs w:val="28"/>
          <w:cs/>
        </w:rPr>
        <w:t>ประการถัดมา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เป็นที่น่าสังเกตว่า นักศึกษา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ถึง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ร้อยละ </w:t>
      </w:r>
      <w:r w:rsidR="00E8220E">
        <w:rPr>
          <w:rFonts w:ascii="TH SarabunPSK" w:eastAsia="TH SarabunPSK" w:hAnsi="TH SarabunPSK" w:cs="TH SarabunPSK"/>
          <w:sz w:val="28"/>
          <w:szCs w:val="28"/>
        </w:rPr>
        <w:t xml:space="preserve">58.34 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มีการตระหนักรู้ในประสบการณ์ที่เกิดขึ้น</w:t>
      </w:r>
      <w:r w:rsidR="007F546C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ณ ขณะกำลังทำกิจกรรมศิลปะยึกยือ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</w:t>
      </w:r>
      <w:r w:rsidR="000314EA">
        <w:rPr>
          <w:rFonts w:ascii="TH SarabunPSK" w:eastAsia="TH SarabunPSK" w:hAnsi="TH SarabunPSK" w:cs="TH SarabunPSK"/>
          <w:sz w:val="28"/>
          <w:szCs w:val="28"/>
        </w:rPr>
        <w:t xml:space="preserve">Awareness) 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อยู่</w:t>
      </w:r>
      <w:r w:rsidR="007F546C">
        <w:rPr>
          <w:rFonts w:ascii="TH SarabunPSK" w:eastAsia="TH SarabunPSK" w:hAnsi="TH SarabunPSK" w:cs="TH SarabunPSK" w:hint="cs"/>
          <w:sz w:val="28"/>
          <w:szCs w:val="28"/>
          <w:cs/>
        </w:rPr>
        <w:t>ในระดับมาก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และจำนวนนักศึกษาร้อยละ </w:t>
      </w:r>
      <w:r w:rsidR="00CB006A">
        <w:rPr>
          <w:rFonts w:ascii="TH SarabunPSK" w:eastAsia="TH SarabunPSK" w:hAnsi="TH SarabunPSK" w:cs="TH SarabunPSK"/>
          <w:sz w:val="28"/>
          <w:szCs w:val="28"/>
        </w:rPr>
        <w:t>50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ยอมรับต่อประสบการณ์ที่เกิดขึ้นโดยไม่มีการตัดสิน (</w:t>
      </w:r>
      <w:r w:rsidR="00DE1B76">
        <w:rPr>
          <w:rFonts w:ascii="TH SarabunPSK" w:eastAsia="TH SarabunPSK" w:hAnsi="TH SarabunPSK" w:cs="TH SarabunPSK"/>
          <w:sz w:val="28"/>
          <w:szCs w:val="28"/>
        </w:rPr>
        <w:t>Acceptance)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ในระดับมากเช่นกัน ซึ่งการพัฒนาองค์ประกอบของสมาธิทั้ง </w:t>
      </w:r>
      <w:r w:rsidR="00CB006A">
        <w:rPr>
          <w:rFonts w:ascii="TH SarabunPSK" w:eastAsia="TH SarabunPSK" w:hAnsi="TH SarabunPSK" w:cs="TH SarabunPSK"/>
          <w:sz w:val="28"/>
          <w:szCs w:val="28"/>
        </w:rPr>
        <w:t>2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ข้อที่เกิดขึ้นสอดคล้องกับแนวคิด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>เกี่ยวกับโครงสร้างของการเกิดสมาธิ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ของ 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Komagata and Komagata (2010)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ว่าเป็นสภาวะของการรับรู้ถึงภายนอกและภายในตัวตน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ณ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ขณะปัจจุบันโดยไม่มีการตัดสิน</w:t>
      </w:r>
      <w:proofErr w:type="spellEnd"/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ประการสุดท้าย 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>ในขณะที่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พระธรรมปิฎก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</w:t>
      </w:r>
      <w:r w:rsidR="00A57EB0">
        <w:rPr>
          <w:rFonts w:ascii="TH SarabunPSK" w:eastAsia="TH SarabunPSK" w:hAnsi="TH SarabunPSK" w:cs="TH SarabunPSK"/>
          <w:sz w:val="28"/>
          <w:szCs w:val="28"/>
        </w:rPr>
        <w:t>42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) 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ได้นิยาม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ความหมายของ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คือความตั้งมั่นแห่งจิต</w:t>
      </w:r>
      <w:proofErr w:type="spellEnd"/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>ให้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กำหนดแน่วแน่อยู่ในสิ่งใดสิ่งหนึ่งโดยเฉพาะ</w:t>
      </w:r>
      <w:proofErr w:type="spellEnd"/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ผลการวิจัยนี้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>สอดคล้องกับ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นิยามดังกล่าว โดยมีนักศึกษาถึงร้อยละ </w:t>
      </w:r>
      <w:r w:rsidR="000314EA">
        <w:rPr>
          <w:rFonts w:ascii="TH SarabunPSK" w:eastAsia="TH SarabunPSK" w:hAnsi="TH SarabunPSK" w:cs="TH SarabunPSK"/>
          <w:sz w:val="28"/>
          <w:szCs w:val="28"/>
        </w:rPr>
        <w:t>50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</w:t>
      </w:r>
      <w:r w:rsidR="007C2308">
        <w:rPr>
          <w:rFonts w:ascii="TH SarabunPSK" w:eastAsia="TH SarabunPSK" w:hAnsi="TH SarabunPSK" w:cs="TH SarabunPSK" w:hint="cs"/>
          <w:sz w:val="28"/>
          <w:szCs w:val="28"/>
          <w:cs/>
        </w:rPr>
        <w:t>กล่าวว่าสามารถควบคุมจิตใจให้ตั้งมั่นแน่วแน่อยู่กับการลากเส้นอย่างช้าๆ ได้ในระดับมาก</w:t>
      </w:r>
    </w:p>
    <w:p w14:paraId="60AE43CD" w14:textId="32D863ED" w:rsidR="0025171D" w:rsidRPr="0025171D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  <w:t xml:space="preserve">2. 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>จากผลการวิจัยพบว่า นักศึกษามี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การเกิดสภาวะฟุ้งซ่าน หลุดออกจากการกำหนดสติ ในขณะทำการลากเส้นตามหลักการทำศิลปะยึกยือ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อยู่ในระดับมาก </w:t>
      </w:r>
      <w:r w:rsidR="00E26D1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ที่ค่าเฉลี่ย </w:t>
      </w:r>
      <w:r w:rsidR="008C38FC">
        <w:rPr>
          <w:rFonts w:ascii="TH SarabunPSK" w:eastAsia="TH SarabunPSK" w:hAnsi="TH SarabunPSK" w:cs="TH SarabunPSK"/>
          <w:sz w:val="28"/>
          <w:szCs w:val="28"/>
        </w:rPr>
        <w:t xml:space="preserve">3.50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5C6B8D">
        <w:rPr>
          <w:rFonts w:ascii="TH SarabunPSK" w:eastAsia="TH SarabunPSK" w:hAnsi="TH SarabunPSK" w:cs="TH SarabunPSK" w:hint="cs"/>
          <w:sz w:val="28"/>
          <w:szCs w:val="28"/>
          <w:cs/>
        </w:rPr>
        <w:t>ซึ่งแสดงให้เห็นว่าถึงแม้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นักศึกษา</w:t>
      </w:r>
      <w:r w:rsidR="005C6B8D">
        <w:rPr>
          <w:rFonts w:ascii="TH SarabunPSK" w:eastAsia="TH SarabunPSK" w:hAnsi="TH SarabunPSK" w:cs="TH SarabunPSK" w:hint="cs"/>
          <w:sz w:val="28"/>
          <w:szCs w:val="28"/>
          <w:cs/>
        </w:rPr>
        <w:t>จะมีการพัฒนาองค์ประกอบสมาธิในด้านต่างๆ แต่ก็อยู่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ระดับขณิกสมาธิ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Momentary Concentration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ซึ่งเป็นสมาธิขั้นต้นที่เกิดขึ้นชั่วขณะหนึ่ง อย่างไรก็ตามเมื่อพิจารณาถึงผลงานภาพวาดศิลปะยึกยือที่ได้รับการประเมินผลเฉลี่ยในระดับปานกลาง โดยมีการประเมินด้านความเชี่ยวชาญแตกฉาน และความยืดหยุ่นหลากหลาย อยู่ในระดับมาก เป็นการยืนยันว่า การฝึกสมาธิในระดับขณิกสมาธิก่อให้เกิดการพัฒนาความคิดสร้างสรรค์ได้ (อนุชา โสภาคย์วิจิตร์,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2560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</w:t>
      </w:r>
      <w:r w:rsidR="00255E2E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สอดคล้องกับคำอธิบายของพระธรรมปิฎก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</w:t>
      </w:r>
      <w:r w:rsidR="005C6B8D">
        <w:rPr>
          <w:rFonts w:ascii="TH SarabunPSK" w:eastAsia="TH SarabunPSK" w:hAnsi="TH SarabunPSK" w:cs="TH SarabunPSK"/>
          <w:sz w:val="28"/>
          <w:szCs w:val="28"/>
        </w:rPr>
        <w:t>42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ที่ว่า</w:t>
      </w:r>
      <w:r w:rsidR="003F212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ขณิกสมาธิ ที่เกิดขึ้นชั่วขณะหนึ่งนั้น คนทั่วไปสามารถนำมาประยุกต์ใช้ในการปฏิบัติหน้าที่ในชีวิตประจำวัน</w:t>
      </w:r>
    </w:p>
    <w:p w14:paraId="7E06932E" w14:textId="2586C3AE" w:rsidR="00DF3868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3)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ผลการประเมินการฝึกความคิดสร้างสรรค์ด้วยกิจกรรมศิลปะยึกยือ ซึ่งมีค่าเฉลี่ยระดับมากจำนวน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ด้านจาก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4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ด้าน คือ ด้านความเชี่ยวชาญแตกฉาน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(3.42)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และด้านความยืดหยุ่นหลากหลาย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(3.46)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ส่วนอีก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ด้านมีค่าเฉลี่ยอยู่ในระดับปานกลางซึ่งได้แก่ ด้านความคิดริเริ่ม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(2.96)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และด้านความละเอียดซับซ้อน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(2.71)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87B9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ซึ่งเมื่อวิเคราะห์ผลการวิจัยสรุปได้ว่า </w:t>
      </w:r>
      <w:r w:rsidR="00F60771">
        <w:rPr>
          <w:rFonts w:ascii="TH SarabunPSK" w:eastAsia="TH SarabunPSK" w:hAnsi="TH SarabunPSK" w:cs="TH SarabunPSK" w:hint="cs"/>
          <w:sz w:val="28"/>
          <w:szCs w:val="28"/>
          <w:cs/>
        </w:rPr>
        <w:t>กลุ่มนั</w:t>
      </w:r>
      <w:r w:rsidR="00787B9A">
        <w:rPr>
          <w:rFonts w:ascii="TH SarabunPSK" w:eastAsia="TH SarabunPSK" w:hAnsi="TH SarabunPSK" w:cs="TH SarabunPSK" w:hint="cs"/>
          <w:sz w:val="28"/>
          <w:szCs w:val="28"/>
          <w:cs/>
        </w:rPr>
        <w:t>กศึกษามีการพัฒนาความคิดสร้างสรรค์</w:t>
      </w:r>
      <w:r w:rsidR="00F607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โดยมีความเข้าใจอย่างแตกฉานในหลักการทำศิลปะยึกยือ และสามารถดัดแปลงต่อเติมจากหลักการเดิมได้ ในขณะที่ยังคงต้องมีการฝึกฝนในด้านความคิดริเริ่มและความละเอียดซับซ้อน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เป็นการยืนยันแนวคิดของ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Torrance and Myers (1964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อ้างถึงใน เจษฎากร ตันตราจิณ,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2563)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ที่ระบุว่า ความคิดสร้างสรรค์มีอยู่ในตัวคนทุกคน และสามารถพัฒนาเพิ่มขึ้นได้ อีกทั้งยังสอดคล้องกับคำกล่าวของ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De Bono (2007: 4)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ที่ว่า ความคิดสร้างสรรค์เป็นทักษะที่สามารถ “เรียนรู้ ฝึกฝน และนำไปใช้ได้”</w:t>
      </w:r>
    </w:p>
    <w:p w14:paraId="3E0D9E83" w14:textId="58CC78BA" w:rsidR="00202849" w:rsidRDefault="00202849" w:rsidP="00202849">
      <w:pPr>
        <w:spacing w:after="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37404E0A" w14:textId="77777777" w:rsidR="00DA490D" w:rsidRPr="00452255" w:rsidRDefault="00DA490D" w:rsidP="00202849">
      <w:pPr>
        <w:spacing w:after="0"/>
        <w:jc w:val="thaiDistribute"/>
        <w:rPr>
          <w:rFonts w:ascii="TH Sarabun New" w:eastAsia="TH SarabunPSK" w:hAnsi="TH Sarabun New" w:cs="TH Sarabun New" w:hint="cs"/>
          <w:sz w:val="32"/>
          <w:szCs w:val="32"/>
        </w:rPr>
      </w:pPr>
    </w:p>
    <w:p w14:paraId="5BE8D799" w14:textId="77777777" w:rsidR="0025171D" w:rsidRPr="0025171D" w:rsidRDefault="0025171D" w:rsidP="00A9211C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lastRenderedPageBreak/>
        <w:t>ข้อเสนอแนะ</w:t>
      </w:r>
    </w:p>
    <w:p w14:paraId="0EA3F6BB" w14:textId="77777777" w:rsidR="0025171D" w:rsidRPr="00452255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</w:rPr>
        <w:t xml:space="preserve">1. </w:t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ข้อเสนอแนะในการนำไปใช้</w:t>
      </w:r>
    </w:p>
    <w:p w14:paraId="433D17DC" w14:textId="77777777" w:rsidR="0025171D" w:rsidRPr="0025171D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  <w:t>จากผลการวิจัยพบว่า กิจกรรมวาดภาพศิลปะยึกยือสามารถนำไปใช้เป็นเครื่องมือในการพัฒนาสติและสมาธิ และความคิดสร้างสรรค์ได้ ดังนั้นจึงควรขยายผลการจัดกิจกรรมนี้ไปยังนักเรียนและนักศึกษาในสถาบันอื่นๆ และสำหรับตัวนักศึกษาที่มีประสบการณ์วาดภาพศิลปะยึกยือแล้ว ก็ควรฝึกฝนด้วยตัวเองอย่างสม่ำเสมอเพื่อให้เกิดการฝึกสมาธิและฝึกความคิดสร้างสรรค์อย่างต่อเนื่อง</w:t>
      </w:r>
    </w:p>
    <w:p w14:paraId="19C9280B" w14:textId="77777777" w:rsidR="0025171D" w:rsidRPr="00452255" w:rsidRDefault="0025171D" w:rsidP="00202849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</w:rPr>
        <w:t>2.</w:t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ข้อเสนอแนะในการวิจัย</w:t>
      </w:r>
    </w:p>
    <w:p w14:paraId="6C2A8DF3" w14:textId="6022F065" w:rsidR="009F2671" w:rsidRDefault="0025171D" w:rsidP="00202849">
      <w:pPr>
        <w:spacing w:after="0"/>
        <w:jc w:val="thaiDistribute"/>
        <w:rPr>
          <w:rFonts w:ascii="Sarabun" w:eastAsia="Sarabun" w:hAnsi="Sarabun" w:cs="Sarabun"/>
          <w:color w:val="000000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  <w:t>สมาธิและความสร้างสรรค์เป็นปัจจัยที่มีความสำคัญต่อการศึกษา ดังนั้นจึงควรมีการศึกษาเพิ่มเติม ถึงกิจกรรมที่จะช่วยในการพัฒนา รวมทั้งการศึกษาเพิ่มเติมถึงประโยชน์ของกิจกรรมวาดภาพศิลปะยึกยือเอง โดยอาจเปรียบเทียบกับกิจกรรมทางศิลปะประเภทอื่น หรือทำการศึกษากับกลุ่มประชากรในช่วงอายุที่แตกต่างไป</w:t>
      </w:r>
      <w:r w:rsidR="007C2308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7C2308">
        <w:rPr>
          <w:rFonts w:ascii="TH SarabunPSK" w:eastAsia="TH SarabunPSK" w:hAnsi="TH SarabunPSK" w:cs="TH SarabunPSK" w:hint="cs"/>
          <w:sz w:val="28"/>
          <w:szCs w:val="28"/>
          <w:cs/>
        </w:rPr>
        <w:t>อีกทั้งงานวิจัยนี้เป็นเพียงงานวิจัยที่จัดทำขึ้นเพื่อพัฒนานักศึกษาเพียงกลุ่มเดียว ดังนั้นจึงควรมีการขยายขอบเขตการศึกษาให้มีขนาดกลุ่มตัวอย่างที่ใหญ่ขึ้น</w:t>
      </w:r>
    </w:p>
    <w:p w14:paraId="227FF049" w14:textId="77777777" w:rsidR="00A9211C" w:rsidRDefault="00A9211C" w:rsidP="00202849">
      <w:pPr>
        <w:spacing w:after="0"/>
        <w:jc w:val="thaiDistribute"/>
        <w:rPr>
          <w:rFonts w:ascii="Sarabun" w:eastAsia="Sarabun" w:hAnsi="Sarabun" w:cs="Sarabun"/>
          <w:color w:val="000000"/>
          <w:sz w:val="28"/>
          <w:szCs w:val="28"/>
        </w:rPr>
      </w:pPr>
    </w:p>
    <w:p w14:paraId="7C8F5D2A" w14:textId="77777777" w:rsidR="0025171D" w:rsidRPr="0025171D" w:rsidRDefault="0025171D" w:rsidP="000861A9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เอกสาร</w:t>
      </w:r>
      <w:proofErr w:type="spellStart"/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</w:rPr>
        <w:t>อ้างอิง</w:t>
      </w:r>
      <w:proofErr w:type="spellEnd"/>
    </w:p>
    <w:p w14:paraId="4C04969F" w14:textId="7118A049" w:rsidR="004655B2" w:rsidRDefault="004655B2" w:rsidP="00202849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bookmarkStart w:id="2" w:name="_Hlk104573930"/>
      <w:r>
        <w:rPr>
          <w:rFonts w:ascii="TH SarabunPSK" w:eastAsia="TH SarabunPSK" w:hAnsi="TH SarabunPSK" w:cs="TH SarabunPSK" w:hint="cs"/>
          <w:sz w:val="28"/>
          <w:szCs w:val="28"/>
          <w:cs/>
        </w:rPr>
        <w:t>กำจร สุนพงษ์ศรี. (</w:t>
      </w:r>
      <w:r>
        <w:rPr>
          <w:rFonts w:ascii="TH SarabunPSK" w:eastAsia="TH SarabunPSK" w:hAnsi="TH SarabunPSK" w:cs="TH SarabunPSK"/>
          <w:sz w:val="28"/>
          <w:szCs w:val="28"/>
        </w:rPr>
        <w:t>2555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="00C86DA3" w:rsidRPr="003F212A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สุนทรียศาสตร์</w:t>
      </w:r>
      <w:r w:rsidR="00C86DA3">
        <w:rPr>
          <w:rFonts w:ascii="TH SarabunPSK" w:eastAsia="TH SarabunPSK" w:hAnsi="TH SarabunPSK" w:cs="TH SarabunPSK" w:hint="cs"/>
          <w:sz w:val="28"/>
          <w:szCs w:val="28"/>
          <w:cs/>
        </w:rPr>
        <w:t>. กรุงเทพฯ</w:t>
      </w:r>
      <w:r w:rsidR="00C86DA3">
        <w:rPr>
          <w:rFonts w:ascii="TH SarabunPSK" w:eastAsia="TH SarabunPSK" w:hAnsi="TH SarabunPSK" w:cs="TH SarabunPSK"/>
          <w:sz w:val="28"/>
          <w:szCs w:val="28"/>
        </w:rPr>
        <w:t>:</w:t>
      </w:r>
      <w:r w:rsidR="00C86DA3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จุฬาลงกรณมหาวิทยาลัย.</w:t>
      </w:r>
    </w:p>
    <w:p w14:paraId="22F61B6E" w14:textId="3D1E4C6D" w:rsidR="0025171D" w:rsidRDefault="0025171D" w:rsidP="00E75876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เจษฎากร ตันตราจิณ.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2563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การพัฒนาความคิดสร้างสรรค์ วิชาทัศนศิลป์ โดยใช้การจัดการเรียนรู้แบบประสบการณ์</w:t>
      </w:r>
      <w:r w:rsidR="00E75876">
        <w:rPr>
          <w:rFonts w:ascii="TH SarabunPSK" w:eastAsia="TH SarabunPSK" w:hAnsi="TH SarabunPSK" w:cs="TH SarabunPSK"/>
          <w:i/>
          <w:iCs/>
          <w:sz w:val="28"/>
          <w:szCs w:val="28"/>
        </w:rPr>
        <w:t xml:space="preserve"> </w:t>
      </w:r>
      <w:r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 xml:space="preserve">สำหรับนักเรียนชั้นประถมศึกษาปีที่ </w:t>
      </w:r>
      <w:r w:rsidRPr="00932CA8">
        <w:rPr>
          <w:rFonts w:ascii="TH SarabunPSK" w:eastAsia="TH SarabunPSK" w:hAnsi="TH SarabunPSK" w:cs="TH SarabunPSK" w:hint="cs"/>
          <w:i/>
          <w:iCs/>
          <w:sz w:val="28"/>
          <w:szCs w:val="28"/>
        </w:rPr>
        <w:t>4</w:t>
      </w:r>
      <w:r w:rsidR="009A19F1">
        <w:rPr>
          <w:rFonts w:ascii="TH SarabunPSK" w:eastAsia="TH SarabunPSK" w:hAnsi="TH SarabunPSK" w:cs="TH SarabunPSK"/>
          <w:sz w:val="28"/>
          <w:szCs w:val="28"/>
        </w:rPr>
        <w:t xml:space="preserve"> (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วิทยานิพนธ์ปริญญา</w:t>
      </w:r>
      <w:r w:rsidR="00932CA8">
        <w:rPr>
          <w:rFonts w:ascii="TH SarabunPSK" w:eastAsia="TH SarabunPSK" w:hAnsi="TH SarabunPSK" w:cs="TH SarabunPSK" w:hint="cs"/>
          <w:sz w:val="28"/>
          <w:szCs w:val="28"/>
          <w:cs/>
        </w:rPr>
        <w:t>มหาบัณฑิต</w:t>
      </w:r>
      <w:r w:rsidR="009A19F1">
        <w:rPr>
          <w:rFonts w:ascii="TH SarabunPSK" w:eastAsia="TH SarabunPSK" w:hAnsi="TH SarabunPSK" w:cs="TH SarabunPSK" w:hint="cs"/>
          <w:sz w:val="28"/>
          <w:szCs w:val="28"/>
          <w:cs/>
        </w:rPr>
        <w:t>).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A19F1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กรุงเทพฯ.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มหาวิทยาลัยธุรกิจบัณฑิตย์.</w:t>
      </w:r>
    </w:p>
    <w:p w14:paraId="6F398708" w14:textId="5A078581" w:rsidR="00E108D4" w:rsidRPr="0025171D" w:rsidRDefault="00E108D4" w:rsidP="00202849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PSK" w:eastAsia="TH SarabunPSK" w:hAnsi="TH SarabunPSK" w:cs="TH SarabunPSK" w:hint="cs"/>
          <w:sz w:val="28"/>
          <w:szCs w:val="28"/>
          <w:cs/>
        </w:rPr>
        <w:t>พระธรรมปิฎก. (</w:t>
      </w:r>
      <w:r>
        <w:rPr>
          <w:rFonts w:ascii="TH SarabunPSK" w:eastAsia="TH SarabunPSK" w:hAnsi="TH SarabunPSK" w:cs="TH SarabunPSK"/>
          <w:sz w:val="28"/>
          <w:szCs w:val="28"/>
        </w:rPr>
        <w:t>2542).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สัมมาสมาธิและสมาธิแบบพุทธ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. </w:t>
      </w:r>
      <w:r w:rsidR="00A20F9D">
        <w:rPr>
          <w:rFonts w:ascii="TH SarabunPSK" w:eastAsia="TH SarabunPSK" w:hAnsi="TH SarabunPSK" w:cs="TH SarabunPSK" w:hint="cs"/>
          <w:sz w:val="28"/>
          <w:szCs w:val="28"/>
          <w:cs/>
        </w:rPr>
        <w:t>กรุงเทพฯ</w:t>
      </w:r>
      <w:r w:rsidR="00A20F9D">
        <w:rPr>
          <w:rFonts w:ascii="TH SarabunPSK" w:eastAsia="TH SarabunPSK" w:hAnsi="TH SarabunPSK" w:cs="TH SarabunPSK"/>
          <w:sz w:val="28"/>
          <w:szCs w:val="28"/>
        </w:rPr>
        <w:t>:</w:t>
      </w:r>
      <w:r w:rsidR="00A20F9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ธรรมสภา.</w:t>
      </w:r>
    </w:p>
    <w:p w14:paraId="17C4335B" w14:textId="6D9981B9" w:rsidR="0025171D" w:rsidRPr="0025171D" w:rsidRDefault="0025171D" w:rsidP="00202849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พลเดช วรฉัตร.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ศิลปะยึกยือ ลายเส้นเพื่อการพัฒนาจิต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. กรุงเทพฯ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: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โฟร์ ที โฟร์.</w:t>
      </w:r>
    </w:p>
    <w:p w14:paraId="5CF2F4C3" w14:textId="35128A92" w:rsidR="0025171D" w:rsidRPr="0025171D" w:rsidRDefault="0025171D" w:rsidP="00E75876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อนุชา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โสภาคย์วิจิตร์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. (2560). การเสริมสร้างความคิดสร้างสรรค์ของนักออกแบบโดยรูปแบบการฝึกสมาธิเชิงประยุกต์. </w:t>
      </w:r>
      <w:proofErr w:type="spellStart"/>
      <w:r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วารสารมหาวิทยาลัยศิลปากร</w:t>
      </w:r>
      <w:proofErr w:type="spellEnd"/>
      <w:r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ฉบับภาษาไทย</w:t>
      </w:r>
      <w:proofErr w:type="spellEnd"/>
      <w:r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, 37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(1), 303–326.</w:t>
      </w:r>
    </w:p>
    <w:p w14:paraId="6FA4BA59" w14:textId="235AE054" w:rsidR="0025171D" w:rsidRPr="0025171D" w:rsidRDefault="0025171D" w:rsidP="00E75876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Bishop, S. R., Lau, M., Shapiro, S., Carlson, L., Anderson, N. D., Carmody, J., Segal, Z. V., Abbey, S.,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Speca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M.,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Velting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D., &amp;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Devins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G. (2004).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Minfulness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: a proposed operational definition.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Clinical Psychology: Science and Practice, 11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, 230–240</w:t>
      </w:r>
      <w:r w:rsidR="007E78F2">
        <w:rPr>
          <w:rFonts w:ascii="TH SarabunPSK" w:eastAsia="TH SarabunPSK" w:hAnsi="TH SarabunPSK" w:cs="TH SarabunPSK"/>
          <w:sz w:val="28"/>
          <w:szCs w:val="28"/>
        </w:rPr>
        <w:t>.</w:t>
      </w:r>
    </w:p>
    <w:p w14:paraId="1D8DDC8C" w14:textId="705CAF75" w:rsidR="0025171D" w:rsidRPr="0025171D" w:rsidRDefault="0025171D" w:rsidP="00202849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Bochun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P. (2011). Mindfulness and creativity.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Canadian Teacher Magazine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, 8–9.</w:t>
      </w:r>
    </w:p>
    <w:p w14:paraId="6652B635" w14:textId="2EC41D82" w:rsidR="0025171D" w:rsidRPr="0025171D" w:rsidRDefault="0025171D" w:rsidP="00E75876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Carson, S. (2014). The impact of mindfulness on creativity research and creativity enhancement. 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 xml:space="preserve">In A. le, C. T. </w:t>
      </w:r>
      <w:proofErr w:type="spellStart"/>
      <w:r w:rsidR="00427873" w:rsidRPr="00427873">
        <w:rPr>
          <w:rFonts w:ascii="TH SarabunPSK" w:eastAsia="TH SarabunPSK" w:hAnsi="TH SarabunPSK" w:cs="TH SarabunPSK"/>
          <w:sz w:val="28"/>
          <w:szCs w:val="28"/>
        </w:rPr>
        <w:t>Ngnoumen</w:t>
      </w:r>
      <w:proofErr w:type="spellEnd"/>
      <w:r w:rsidR="00427873" w:rsidRPr="00427873">
        <w:rPr>
          <w:rFonts w:ascii="TH SarabunPSK" w:eastAsia="TH SarabunPSK" w:hAnsi="TH SarabunPSK" w:cs="TH SarabunPSK"/>
          <w:sz w:val="28"/>
          <w:szCs w:val="28"/>
        </w:rPr>
        <w:t>, &amp; E. J. Langer (Eds.), </w:t>
      </w:r>
      <w:r w:rsidR="00427873" w:rsidRPr="00427873">
        <w:rPr>
          <w:rFonts w:ascii="TH SarabunPSK" w:eastAsia="TH SarabunPSK" w:hAnsi="TH SarabunPSK" w:cs="TH SarabunPSK"/>
          <w:i/>
          <w:iCs/>
          <w:sz w:val="28"/>
          <w:szCs w:val="28"/>
        </w:rPr>
        <w:t>The Wiley Blackwell handbook of mindfulness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> (328–344).</w:t>
      </w:r>
      <w:r w:rsidR="00427873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> </w:t>
      </w:r>
      <w:hyperlink r:id="rId10" w:tgtFrame="_blank" w:history="1">
        <w:r w:rsidR="00427873" w:rsidRPr="00427873">
          <w:rPr>
            <w:rStyle w:val="Hyperlink"/>
            <w:rFonts w:ascii="TH SarabunPSK" w:eastAsia="TH SarabunPSK" w:hAnsi="TH SarabunPSK" w:cs="TH SarabunPSK"/>
            <w:color w:val="auto"/>
            <w:sz w:val="28"/>
            <w:szCs w:val="28"/>
            <w:u w:val="none"/>
          </w:rPr>
          <w:t>https://doi.org/10.1002/9781118294895.ch18</w:t>
        </w:r>
      </w:hyperlink>
    </w:p>
    <w:p w14:paraId="0E24F6CF" w14:textId="34ACBD66" w:rsidR="0025171D" w:rsidRPr="0025171D" w:rsidRDefault="0025171D" w:rsidP="00662A77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color w:val="222222"/>
          <w:sz w:val="28"/>
          <w:szCs w:val="28"/>
        </w:rPr>
        <w:t>De Bono, E. (2007). </w:t>
      </w:r>
      <w:r w:rsidRPr="0025171D">
        <w:rPr>
          <w:rFonts w:ascii="TH SarabunPSK" w:eastAsia="TH SarabunPSK" w:hAnsi="TH SarabunPSK" w:cs="TH SarabunPSK" w:hint="cs"/>
          <w:i/>
          <w:iCs/>
          <w:color w:val="222222"/>
          <w:sz w:val="28"/>
          <w:szCs w:val="28"/>
          <w:highlight w:val="white"/>
        </w:rPr>
        <w:t>How to have creative ideas: 62 exercises to develop the mind</w:t>
      </w:r>
      <w:r w:rsidRPr="0025171D">
        <w:rPr>
          <w:rFonts w:ascii="TH SarabunPSK" w:eastAsia="TH SarabunPSK" w:hAnsi="TH SarabunPSK" w:cs="TH SarabunPSK" w:hint="cs"/>
          <w:color w:val="222222"/>
          <w:sz w:val="28"/>
          <w:szCs w:val="28"/>
          <w:highlight w:val="white"/>
        </w:rPr>
        <w:t>. London: Random House.</w:t>
      </w:r>
    </w:p>
    <w:p w14:paraId="3B1D17B9" w14:textId="61EABC3B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Espinosa, A. (2018). </w:t>
      </w:r>
      <w:r w:rsidRPr="00427873">
        <w:rPr>
          <w:rFonts w:ascii="TH SarabunPSK" w:eastAsia="TH SarabunPSK" w:hAnsi="TH SarabunPSK" w:cs="TH SarabunPSK" w:hint="cs"/>
          <w:i/>
          <w:iCs/>
          <w:sz w:val="28"/>
          <w:szCs w:val="28"/>
        </w:rPr>
        <w:t>Art as a mindfulness Practice</w:t>
      </w:r>
      <w:r w:rsidR="00427873">
        <w:rPr>
          <w:rFonts w:ascii="TH SarabunPSK" w:eastAsia="TH SarabunPSK" w:hAnsi="TH SarabunPSK" w:cs="TH SarabunPSK"/>
          <w:sz w:val="28"/>
          <w:szCs w:val="28"/>
        </w:rPr>
        <w:t xml:space="preserve">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Doctoral dissertation</w:t>
      </w:r>
      <w:r w:rsidR="00427873">
        <w:rPr>
          <w:rFonts w:ascii="TH SarabunPSK" w:eastAsia="TH SarabunPSK" w:hAnsi="TH SarabunPSK" w:cs="TH SarabunPSK"/>
          <w:sz w:val="28"/>
          <w:szCs w:val="28"/>
        </w:rPr>
        <w:t>)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. </w:t>
      </w:r>
      <w:r w:rsidR="00427873">
        <w:rPr>
          <w:rFonts w:ascii="TH SarabunPSK" w:eastAsia="TH SarabunPSK" w:hAnsi="TH SarabunPSK" w:cs="TH SarabunPSK"/>
          <w:sz w:val="28"/>
          <w:szCs w:val="28"/>
        </w:rPr>
        <w:t>WA</w:t>
      </w:r>
      <w:r w:rsidR="008C4925">
        <w:rPr>
          <w:rFonts w:ascii="TH SarabunPSK" w:eastAsia="TH SarabunPSK" w:hAnsi="TH SarabunPSK" w:cs="TH SarabunPSK"/>
          <w:sz w:val="28"/>
          <w:szCs w:val="28"/>
        </w:rPr>
        <w:t xml:space="preserve">; USA.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Antioch University Seattle</w:t>
      </w:r>
      <w:r w:rsidR="008C4925">
        <w:rPr>
          <w:rFonts w:ascii="TH SarabunPSK" w:eastAsia="TH SarabunPSK" w:hAnsi="TH SarabunPSK" w:cs="TH SarabunPSK"/>
          <w:sz w:val="28"/>
          <w:szCs w:val="28"/>
        </w:rPr>
        <w:t>.</w:t>
      </w:r>
    </w:p>
    <w:p w14:paraId="6623FAB5" w14:textId="05441CE5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lastRenderedPageBreak/>
        <w:t xml:space="preserve">Feldman, G., Hayes, A., Kumar, S., Greeson, J., &amp;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J. (2007). Mindfulness and emotion regulation: The development and initial validation of the cognitive and affective mindfulness scale-revised (CAMS-R).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J </w:t>
      </w:r>
      <w:proofErr w:type="spellStart"/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Psychopathol</w:t>
      </w:r>
      <w:proofErr w:type="spellEnd"/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Behav</w:t>
      </w:r>
      <w:proofErr w:type="spellEnd"/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Assess, 29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, 177–190.</w:t>
      </w:r>
    </w:p>
    <w:p w14:paraId="0D55DE2E" w14:textId="21154187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Guilford, J. P. (1956). The structure of intellect.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Psychological Bulletin, 53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(4), 267–293. </w:t>
      </w:r>
      <w:r w:rsidR="00A108B7">
        <w:rPr>
          <w:rFonts w:ascii="TH SarabunPSK" w:eastAsia="TH SarabunPSK" w:hAnsi="TH SarabunPSK" w:cs="TH SarabunPSK"/>
          <w:sz w:val="28"/>
          <w:szCs w:val="28"/>
        </w:rPr>
        <w:t xml:space="preserve">Retrieved 15 July 2020 from </w:t>
      </w:r>
      <w:hyperlink r:id="rId11" w:history="1">
        <w:r w:rsidR="00A108B7" w:rsidRPr="00A108B7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shd w:val="clear" w:color="auto" w:fill="FFFFFF"/>
          </w:rPr>
          <w:t>https://doi.org/10.1037/h0040755</w:t>
        </w:r>
      </w:hyperlink>
    </w:p>
    <w:p w14:paraId="323937D2" w14:textId="477FA4B2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Guilford, J. P. (1967). Creativity: Yesterday, today and tomorrow. </w:t>
      </w:r>
      <w:r w:rsidRPr="008C4925">
        <w:rPr>
          <w:rFonts w:ascii="TH SarabunPSK" w:eastAsia="TH SarabunPSK" w:hAnsi="TH SarabunPSK" w:cs="TH SarabunPSK" w:hint="cs"/>
          <w:i/>
          <w:iCs/>
          <w:sz w:val="28"/>
          <w:szCs w:val="28"/>
        </w:rPr>
        <w:t>The Journal of Creative Behavior, 1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(1), 3-14. https://psycnet.apa.org/doi/10.1002/j.2162-6057.1967.tb00002.x</w:t>
      </w:r>
    </w:p>
    <w:p w14:paraId="581F341A" w14:textId="06DE138A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Hicks, K. L., &amp; Engle, R. W. (2019). </w:t>
      </w:r>
      <w:r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The Study of creativity and intelligence in theory and practice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.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 Retrieved</w:t>
      </w:r>
      <w:r w:rsidR="006E31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6E3171">
        <w:rPr>
          <w:rFonts w:ascii="TH SarabunPSK" w:eastAsia="TH SarabunPSK" w:hAnsi="TH SarabunPSK" w:cs="TH SarabunPSK"/>
          <w:sz w:val="28"/>
          <w:szCs w:val="28"/>
        </w:rPr>
        <w:t>15 July</w:t>
      </w:r>
      <w:r w:rsidR="006E31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2020 from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https://doi.org/10.31234/osf.io/zh23g</w:t>
      </w:r>
    </w:p>
    <w:p w14:paraId="401EA7DB" w14:textId="10A04491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Kabat-Zinn, J. (1990). </w:t>
      </w:r>
      <w:r w:rsidRPr="008C4925">
        <w:rPr>
          <w:rFonts w:ascii="TH SarabunPSK" w:eastAsia="TH SarabunPSK" w:hAnsi="TH SarabunPSK" w:cs="TH SarabunPSK" w:hint="cs"/>
          <w:i/>
          <w:iCs/>
          <w:sz w:val="28"/>
          <w:szCs w:val="28"/>
        </w:rPr>
        <w:t>Full catastrophe living: Using the wisdom of your body and mind to face stress, pain and illness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. New York, NY: Delacorte.</w:t>
      </w:r>
    </w:p>
    <w:p w14:paraId="731A514D" w14:textId="21585D22" w:rsidR="0025171D" w:rsidRPr="0025171D" w:rsidRDefault="0025171D" w:rsidP="00296561">
      <w:pPr>
        <w:spacing w:after="0"/>
        <w:ind w:left="709" w:hanging="709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Kabat-Zinn, J. (2003). Mindfulness-based interventions in context: Past, present, and future.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Clinical Psychology: Science</w:t>
      </w:r>
      <w:r w:rsidR="000245AB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&amp;</w:t>
      </w:r>
      <w:r w:rsidR="000245AB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Practice, 10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(2), 144–156.</w:t>
      </w:r>
    </w:p>
    <w:p w14:paraId="53ADE185" w14:textId="2ED26544" w:rsidR="0025171D" w:rsidRPr="006E3171" w:rsidRDefault="0025171D" w:rsidP="00296561">
      <w:pPr>
        <w:spacing w:after="0"/>
        <w:ind w:left="709" w:hanging="709"/>
        <w:rPr>
          <w:rFonts w:ascii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Komagata, N., &amp; Komagata, S. (2010). </w:t>
      </w:r>
      <w:r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Mindfulness and Flow Experience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. Retrieved 10 June 202</w:t>
      </w:r>
      <w:r w:rsidR="006E3171">
        <w:rPr>
          <w:rFonts w:ascii="TH SarabunPSK" w:eastAsia="TH SarabunPSK" w:hAnsi="TH SarabunPSK" w:cs="TH SarabunPSK"/>
          <w:sz w:val="28"/>
          <w:szCs w:val="28"/>
        </w:rPr>
        <w:t>0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from </w:t>
      </w:r>
      <w:hyperlink r:id="rId12" w:tgtFrame="_blank">
        <w:r w:rsidRPr="006E3171">
          <w:rPr>
            <w:rStyle w:val="Internet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https://archive.org/download/Komagata10MindfulnessFlow/Komagata+10-MindfulnessFlow.pdf</w:t>
        </w:r>
      </w:hyperlink>
    </w:p>
    <w:p w14:paraId="50B1908B" w14:textId="58839BC5" w:rsidR="0025171D" w:rsidRPr="00521A78" w:rsidRDefault="0025171D" w:rsidP="00296561">
      <w:pPr>
        <w:spacing w:after="0"/>
        <w:ind w:left="709" w:hanging="709"/>
        <w:rPr>
          <w:rFonts w:ascii="TH SarabunPSK" w:hAnsi="TH SarabunPSK" w:cs="TH SarabunPSK"/>
          <w:sz w:val="28"/>
          <w:szCs w:val="28"/>
        </w:rPr>
      </w:pP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C. (2014). Flow, Mindfulness, and Creativity: Making a case for introducing rapid life drawing into the design curriculum. </w:t>
      </w:r>
      <w:r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Studies in Material Thinking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Vol. 11, Paper 08, 1-15. Retrieved 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10 June 2020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from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 </w:t>
      </w:r>
      <w:hyperlink r:id="rId13" w:history="1">
        <w:r w:rsidR="006E3171" w:rsidRPr="00521A78">
          <w:rPr>
            <w:rStyle w:val="Hyper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https://www.materialthinking.org/sites/default/files/papers/SMT_Vol%2011_Paper%2008_Montarau.pdf</w:t>
        </w:r>
      </w:hyperlink>
    </w:p>
    <w:p w14:paraId="47030D8C" w14:textId="4BFBCC00" w:rsidR="0025171D" w:rsidRPr="0025171D" w:rsidRDefault="0025171D" w:rsidP="00202849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Poole, M. (1980). </w:t>
      </w:r>
      <w:r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Creativity across the curriculum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. London: George Allen and Unwin.</w:t>
      </w:r>
    </w:p>
    <w:p w14:paraId="5B2B80A9" w14:textId="15CE0A5F" w:rsidR="0025171D" w:rsidRPr="0025171D" w:rsidRDefault="0025171D" w:rsidP="00202849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Shaheen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R. (2010). Creativity and education. </w:t>
      </w:r>
      <w:r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Creative Education, 1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(3), 166–169. </w:t>
      </w:r>
    </w:p>
    <w:p w14:paraId="2EF3B434" w14:textId="1C70A758" w:rsidR="0025171D" w:rsidRPr="0025171D" w:rsidRDefault="0025171D" w:rsidP="00202849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Torrance, E. P. and Myers, R. E. (1964). </w:t>
      </w:r>
      <w:r w:rsidRPr="00521A78">
        <w:rPr>
          <w:rFonts w:ascii="TH SarabunPSK" w:eastAsia="TH SarabunPSK" w:hAnsi="TH SarabunPSK" w:cs="TH SarabunPSK" w:hint="cs"/>
          <w:i/>
          <w:iCs/>
          <w:sz w:val="28"/>
          <w:szCs w:val="28"/>
        </w:rPr>
        <w:t>Education and the Creative Potential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. Minneapolis: The Lund Press.</w:t>
      </w:r>
    </w:p>
    <w:p w14:paraId="5654FC71" w14:textId="28D0A3BA" w:rsidR="0025171D" w:rsidRPr="00E216DD" w:rsidRDefault="0025171D" w:rsidP="00296561">
      <w:pPr>
        <w:spacing w:after="0"/>
        <w:ind w:left="851" w:hanging="851"/>
        <w:rPr>
          <w:rFonts w:ascii="TH Sarabun New" w:hAnsi="TH Sarabun New" w:cs="TH Sarabun New"/>
          <w:sz w:val="32"/>
          <w:szCs w:val="32"/>
        </w:rPr>
      </w:pP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Zakin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A. (2007). Metacognition and the Use of Inner Speech in Children’s Thinking: A Tool Teachers Can Use. </w:t>
      </w:r>
      <w:r w:rsidRPr="00521A78">
        <w:rPr>
          <w:rFonts w:ascii="TH SarabunPSK" w:eastAsia="TH SarabunPSK" w:hAnsi="TH SarabunPSK" w:cs="TH SarabunPSK" w:hint="cs"/>
          <w:i/>
          <w:iCs/>
          <w:sz w:val="28"/>
          <w:szCs w:val="28"/>
        </w:rPr>
        <w:t>Journal of Education and Human Development, 1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(2), 1</w:t>
      </w:r>
      <w:r w:rsidR="00521A78">
        <w:rPr>
          <w:rFonts w:ascii="TH SarabunPSK" w:eastAsia="TH SarabunPSK" w:hAnsi="TH SarabunPSK" w:cs="TH SarabunPSK"/>
          <w:sz w:val="28"/>
          <w:szCs w:val="28"/>
        </w:rPr>
        <w:t>–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10</w:t>
      </w:r>
      <w:r w:rsidR="00521A78">
        <w:rPr>
          <w:rFonts w:ascii="TH SarabunPSK" w:eastAsia="TH SarabunPSK" w:hAnsi="TH SarabunPSK" w:cs="TH SarabunPSK"/>
          <w:sz w:val="28"/>
          <w:szCs w:val="28"/>
        </w:rPr>
        <w:t>.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Retrieved 12 June 202</w:t>
      </w:r>
      <w:r w:rsidR="00521A78">
        <w:rPr>
          <w:rFonts w:ascii="TH SarabunPSK" w:eastAsia="TH SarabunPSK" w:hAnsi="TH SarabunPSK" w:cs="TH SarabunPSK"/>
          <w:sz w:val="28"/>
          <w:szCs w:val="28"/>
        </w:rPr>
        <w:t>0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from </w:t>
      </w:r>
      <w:hyperlink r:id="rId14">
        <w:r w:rsidRPr="00521A78">
          <w:rPr>
            <w:rStyle w:val="Internet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https://docplayer.net/43438220-Metacognition-and-the-use-of-inner-speech-in-children-s-thinking-a-tool-teachers-can-use.html</w:t>
        </w:r>
      </w:hyperlink>
    </w:p>
    <w:bookmarkEnd w:id="2"/>
    <w:p w14:paraId="156554D1" w14:textId="77777777" w:rsidR="0025171D" w:rsidRPr="00E216DD" w:rsidRDefault="0025171D" w:rsidP="00202849">
      <w:pPr>
        <w:spacing w:after="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0B2AD9F5" w14:textId="77777777" w:rsidR="009F2671" w:rsidRDefault="009F2671" w:rsidP="00202849">
      <w:pPr>
        <w:spacing w:after="0" w:line="240" w:lineRule="auto"/>
        <w:ind w:firstLine="567"/>
        <w:jc w:val="thaiDistribute"/>
        <w:rPr>
          <w:rFonts w:ascii="Sarabun" w:eastAsia="Sarabun" w:hAnsi="Sarabun" w:cs="Sarabun"/>
          <w:sz w:val="28"/>
          <w:szCs w:val="28"/>
        </w:rPr>
      </w:pPr>
    </w:p>
    <w:p w14:paraId="05F841F5" w14:textId="77777777" w:rsidR="009F2671" w:rsidRDefault="009F2671">
      <w:pPr>
        <w:spacing w:after="0" w:line="240" w:lineRule="auto"/>
        <w:ind w:firstLine="567"/>
        <w:jc w:val="both"/>
        <w:rPr>
          <w:rFonts w:ascii="Sarabun" w:eastAsia="Sarabun" w:hAnsi="Sarabun" w:cs="Sarabun"/>
          <w:sz w:val="28"/>
          <w:szCs w:val="28"/>
        </w:rPr>
      </w:pPr>
    </w:p>
    <w:p w14:paraId="7126624A" w14:textId="77777777" w:rsidR="009F2671" w:rsidRDefault="009F2671">
      <w:pPr>
        <w:spacing w:after="0" w:line="240" w:lineRule="auto"/>
        <w:jc w:val="both"/>
        <w:rPr>
          <w:rFonts w:ascii="Sarabun" w:eastAsia="Sarabun" w:hAnsi="Sarabun" w:cs="Sarabun"/>
          <w:sz w:val="24"/>
          <w:szCs w:val="24"/>
        </w:rPr>
      </w:pPr>
    </w:p>
    <w:sectPr w:rsidR="009F2671">
      <w:headerReference w:type="default" r:id="rId15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A3C" w14:textId="77777777" w:rsidR="008E52A6" w:rsidRDefault="008E52A6">
      <w:pPr>
        <w:spacing w:after="0" w:line="240" w:lineRule="auto"/>
      </w:pPr>
      <w:r>
        <w:separator/>
      </w:r>
    </w:p>
  </w:endnote>
  <w:endnote w:type="continuationSeparator" w:id="0">
    <w:p w14:paraId="6938B682" w14:textId="77777777" w:rsidR="008E52A6" w:rsidRDefault="008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EEE8" w14:textId="77777777" w:rsidR="008E52A6" w:rsidRDefault="008E52A6">
      <w:pPr>
        <w:spacing w:after="0" w:line="240" w:lineRule="auto"/>
      </w:pPr>
      <w:r>
        <w:separator/>
      </w:r>
    </w:p>
  </w:footnote>
  <w:footnote w:type="continuationSeparator" w:id="0">
    <w:p w14:paraId="248A79A4" w14:textId="77777777" w:rsidR="008E52A6" w:rsidRDefault="008E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4F11" w14:textId="77777777" w:rsidR="009F2671" w:rsidRDefault="00C14B3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การประชุมวิชาการระดับชาติ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</w:t>
    </w:r>
  </w:p>
  <w:p w14:paraId="749B0C93" w14:textId="77777777" w:rsidR="009F2671" w:rsidRDefault="00C14B3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 xml:space="preserve">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ประจำปี</w:t>
    </w:r>
    <w:proofErr w:type="spellEnd"/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2565</w:t>
    </w:r>
  </w:p>
  <w:p w14:paraId="7B3E5597" w14:textId="77777777" w:rsidR="009F2671" w:rsidRDefault="00C14B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8001548" wp14:editId="763D3003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667B2B" w14:textId="77777777" w:rsidR="009F2671" w:rsidRDefault="009F267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71"/>
    <w:rsid w:val="000144F7"/>
    <w:rsid w:val="00023498"/>
    <w:rsid w:val="000245AB"/>
    <w:rsid w:val="000314EA"/>
    <w:rsid w:val="00034F80"/>
    <w:rsid w:val="00050231"/>
    <w:rsid w:val="00056B6B"/>
    <w:rsid w:val="000861A9"/>
    <w:rsid w:val="0009129E"/>
    <w:rsid w:val="00093F6F"/>
    <w:rsid w:val="000944F4"/>
    <w:rsid w:val="000A133F"/>
    <w:rsid w:val="000B04CE"/>
    <w:rsid w:val="001443DA"/>
    <w:rsid w:val="00167C9F"/>
    <w:rsid w:val="00177257"/>
    <w:rsid w:val="001B1903"/>
    <w:rsid w:val="001C79EE"/>
    <w:rsid w:val="001D4AE1"/>
    <w:rsid w:val="001E303B"/>
    <w:rsid w:val="001F52B7"/>
    <w:rsid w:val="00201EB0"/>
    <w:rsid w:val="00202849"/>
    <w:rsid w:val="00205F47"/>
    <w:rsid w:val="0025171D"/>
    <w:rsid w:val="00255E2E"/>
    <w:rsid w:val="00270AE6"/>
    <w:rsid w:val="00296561"/>
    <w:rsid w:val="002A6227"/>
    <w:rsid w:val="002B5D95"/>
    <w:rsid w:val="00342ABE"/>
    <w:rsid w:val="0035719E"/>
    <w:rsid w:val="00380C72"/>
    <w:rsid w:val="00384A46"/>
    <w:rsid w:val="003C3AD5"/>
    <w:rsid w:val="003F212A"/>
    <w:rsid w:val="00410C53"/>
    <w:rsid w:val="00416398"/>
    <w:rsid w:val="004214BF"/>
    <w:rsid w:val="00427873"/>
    <w:rsid w:val="00433FF4"/>
    <w:rsid w:val="004443ED"/>
    <w:rsid w:val="00452255"/>
    <w:rsid w:val="00453F40"/>
    <w:rsid w:val="004637BC"/>
    <w:rsid w:val="004655B2"/>
    <w:rsid w:val="00473DA8"/>
    <w:rsid w:val="004819A7"/>
    <w:rsid w:val="00492B7F"/>
    <w:rsid w:val="00497075"/>
    <w:rsid w:val="004C5235"/>
    <w:rsid w:val="004D5FCD"/>
    <w:rsid w:val="005128F1"/>
    <w:rsid w:val="00521A78"/>
    <w:rsid w:val="00530BCC"/>
    <w:rsid w:val="00564668"/>
    <w:rsid w:val="005C364C"/>
    <w:rsid w:val="005C6B8D"/>
    <w:rsid w:val="005F69E0"/>
    <w:rsid w:val="00621DE4"/>
    <w:rsid w:val="00627675"/>
    <w:rsid w:val="006527AC"/>
    <w:rsid w:val="0065688A"/>
    <w:rsid w:val="00662A77"/>
    <w:rsid w:val="00667CF9"/>
    <w:rsid w:val="00682BAA"/>
    <w:rsid w:val="006A6D72"/>
    <w:rsid w:val="006B4865"/>
    <w:rsid w:val="006B5DDD"/>
    <w:rsid w:val="006C5D8E"/>
    <w:rsid w:val="006E3171"/>
    <w:rsid w:val="00714167"/>
    <w:rsid w:val="007217DA"/>
    <w:rsid w:val="007268A5"/>
    <w:rsid w:val="00730F35"/>
    <w:rsid w:val="00737626"/>
    <w:rsid w:val="00787B9A"/>
    <w:rsid w:val="007A14C7"/>
    <w:rsid w:val="007B3594"/>
    <w:rsid w:val="007B75DA"/>
    <w:rsid w:val="007C2308"/>
    <w:rsid w:val="007C67F9"/>
    <w:rsid w:val="007D6C26"/>
    <w:rsid w:val="007E78F2"/>
    <w:rsid w:val="007F546C"/>
    <w:rsid w:val="00806AF1"/>
    <w:rsid w:val="008213D4"/>
    <w:rsid w:val="0085306C"/>
    <w:rsid w:val="008609F9"/>
    <w:rsid w:val="00875D2A"/>
    <w:rsid w:val="008C38FC"/>
    <w:rsid w:val="008C4925"/>
    <w:rsid w:val="008C5CD5"/>
    <w:rsid w:val="008E0604"/>
    <w:rsid w:val="008E52A6"/>
    <w:rsid w:val="00900782"/>
    <w:rsid w:val="00916A29"/>
    <w:rsid w:val="00924032"/>
    <w:rsid w:val="009249B1"/>
    <w:rsid w:val="00932CA8"/>
    <w:rsid w:val="00940211"/>
    <w:rsid w:val="009527C3"/>
    <w:rsid w:val="00994747"/>
    <w:rsid w:val="009A16CA"/>
    <w:rsid w:val="009A19F1"/>
    <w:rsid w:val="009B1344"/>
    <w:rsid w:val="009B6FBE"/>
    <w:rsid w:val="009F08E1"/>
    <w:rsid w:val="009F2622"/>
    <w:rsid w:val="009F2671"/>
    <w:rsid w:val="009F30A7"/>
    <w:rsid w:val="00A012B9"/>
    <w:rsid w:val="00A108B7"/>
    <w:rsid w:val="00A20F9D"/>
    <w:rsid w:val="00A22680"/>
    <w:rsid w:val="00A57EB0"/>
    <w:rsid w:val="00A9211C"/>
    <w:rsid w:val="00AA625A"/>
    <w:rsid w:val="00AC190C"/>
    <w:rsid w:val="00B11DC6"/>
    <w:rsid w:val="00B14F19"/>
    <w:rsid w:val="00B16475"/>
    <w:rsid w:val="00B33C93"/>
    <w:rsid w:val="00B60142"/>
    <w:rsid w:val="00B65734"/>
    <w:rsid w:val="00B70128"/>
    <w:rsid w:val="00BC1989"/>
    <w:rsid w:val="00BD1FC9"/>
    <w:rsid w:val="00BF2323"/>
    <w:rsid w:val="00C14B31"/>
    <w:rsid w:val="00C33983"/>
    <w:rsid w:val="00C67F65"/>
    <w:rsid w:val="00C83E6E"/>
    <w:rsid w:val="00C86DA3"/>
    <w:rsid w:val="00CB006A"/>
    <w:rsid w:val="00CC4E21"/>
    <w:rsid w:val="00CD3BD8"/>
    <w:rsid w:val="00D242D5"/>
    <w:rsid w:val="00D34014"/>
    <w:rsid w:val="00D4507D"/>
    <w:rsid w:val="00D95BCF"/>
    <w:rsid w:val="00DA490D"/>
    <w:rsid w:val="00DE1B76"/>
    <w:rsid w:val="00DF3868"/>
    <w:rsid w:val="00E00D03"/>
    <w:rsid w:val="00E108D4"/>
    <w:rsid w:val="00E26D12"/>
    <w:rsid w:val="00E75876"/>
    <w:rsid w:val="00E8220E"/>
    <w:rsid w:val="00EA1CE4"/>
    <w:rsid w:val="00F05A9E"/>
    <w:rsid w:val="00F21603"/>
    <w:rsid w:val="00F3259D"/>
    <w:rsid w:val="00F4570C"/>
    <w:rsid w:val="00F60771"/>
    <w:rsid w:val="00F67410"/>
    <w:rsid w:val="00F74DC0"/>
    <w:rsid w:val="00F91672"/>
    <w:rsid w:val="00FD0194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2ADA"/>
  <w15:docId w15:val="{48D6BB1A-7A5A-40EB-9A0F-12AB9AA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12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8F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201EB0"/>
    <w:pPr>
      <w:spacing w:after="0" w:line="240" w:lineRule="auto"/>
    </w:pPr>
    <w:rPr>
      <w:rFonts w:cs="Cordia New"/>
      <w:szCs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nternetLink">
    <w:name w:val="Internet Link"/>
    <w:basedOn w:val="DefaultParagraphFont"/>
    <w:rsid w:val="0025171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4F19"/>
    <w:rPr>
      <w:color w:val="808080"/>
    </w:rPr>
  </w:style>
  <w:style w:type="table" w:styleId="TableGrid">
    <w:name w:val="Table Grid"/>
    <w:basedOn w:val="TableNormal"/>
    <w:uiPriority w:val="39"/>
    <w:rsid w:val="00D4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yarat.wor@kbu.ac.th" TargetMode="External"/><Relationship Id="rId13" Type="http://schemas.openxmlformats.org/officeDocument/2006/relationships/hyperlink" Target="https://www.materialthinking.org/sites/default/files/papers/SMT_Vol%2011_Paper%2008_Montara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haporn.don@kbu.ac.th" TargetMode="External"/><Relationship Id="rId12" Type="http://schemas.openxmlformats.org/officeDocument/2006/relationships/hyperlink" Target="https://archive.org/download/Komagata10MindfulnessFlow/Komagata+10-MindfulnessFlow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nyarat.wor@kbu.ac.th" TargetMode="External"/><Relationship Id="rId11" Type="http://schemas.openxmlformats.org/officeDocument/2006/relationships/hyperlink" Target="https://doi.org/10.1037/h004075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sycnet.apa.org/doi/10.1002/9781118294895.ch18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thaporn.don@kbu.ac.th" TargetMode="External"/><Relationship Id="rId14" Type="http://schemas.openxmlformats.org/officeDocument/2006/relationships/hyperlink" Target="https://docplayer.net/43438220-Metacognition-and-the-use-of-inner-speech-in-children-s-thinking-a-tool-teachers-can-u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kanyarat worachat</cp:lastModifiedBy>
  <cp:revision>3</cp:revision>
  <dcterms:created xsi:type="dcterms:W3CDTF">2022-05-27T13:18:00Z</dcterms:created>
  <dcterms:modified xsi:type="dcterms:W3CDTF">2022-05-27T13:24:00Z</dcterms:modified>
</cp:coreProperties>
</file>