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DBFF" w14:textId="77777777" w:rsidR="00000EA7" w:rsidRPr="00F56177" w:rsidRDefault="00000EA7" w:rsidP="00256730">
      <w:pPr>
        <w:tabs>
          <w:tab w:val="left" w:pos="7938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ส่วนประสมทางการตลาดที่ส่งผลต่อการตัดสินใจเข้ามาชมการแข่งขันมวยไทย</w:t>
      </w:r>
    </w:p>
    <w:p w14:paraId="67F99189" w14:textId="345A9EB0" w:rsidR="00200ADB" w:rsidRPr="00F56177" w:rsidRDefault="00000EA7" w:rsidP="00256730">
      <w:pPr>
        <w:tabs>
          <w:tab w:val="left" w:pos="7938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000000" w:themeColor="text1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ที่เวทีมวยไทยในเขตกรุงเทพมหานคร</w:t>
      </w:r>
      <w:r w:rsidR="00F56177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และปริมณฑล</w:t>
      </w:r>
    </w:p>
    <w:p w14:paraId="21E5480F" w14:textId="0AA78CC0" w:rsidR="000B366E" w:rsidRPr="00F56177" w:rsidRDefault="00000EA7" w:rsidP="00B7107E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 w:hint="cs"/>
          <w:b/>
          <w:bCs/>
          <w:color w:val="000000" w:themeColor="text1"/>
          <w:spacing w:val="-14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 xml:space="preserve">Marketing Mix Effecting Decision to Watch </w:t>
      </w: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>Muaythai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 xml:space="preserve"> at </w:t>
      </w: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>Muaythai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 xml:space="preserve"> </w:t>
      </w: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>Staduim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pacing w:val="-14"/>
        </w:rPr>
        <w:t xml:space="preserve"> in Bangkok</w:t>
      </w:r>
    </w:p>
    <w:p w14:paraId="46555E20" w14:textId="623DAF34" w:rsidR="000B366E" w:rsidRPr="00F56177" w:rsidRDefault="00916DEC" w:rsidP="00256730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รัส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มี สีทอง</w:t>
      </w:r>
      <w:r w:rsidR="000B366E" w:rsidRPr="00F56177">
        <w:rPr>
          <w:rFonts w:ascii="TH SarabunPSK" w:hAnsi="TH SarabunPSK" w:cs="TH SarabunPSK" w:hint="cs"/>
          <w:b/>
          <w:bCs/>
          <w:color w:val="000000" w:themeColor="text1"/>
          <w:sz w:val="28"/>
          <w:vertAlign w:val="superscript"/>
        </w:rPr>
        <w:t>1</w:t>
      </w:r>
      <w:r w:rsidR="00D2223F" w:rsidRPr="00F56177">
        <w:rPr>
          <w:rFonts w:ascii="TH SarabunPSK" w:hAnsi="TH SarabunPSK" w:cs="TH SarabunPSK" w:hint="cs"/>
          <w:b/>
          <w:bCs/>
          <w:color w:val="000000" w:themeColor="text1"/>
          <w:sz w:val="28"/>
          <w:vertAlign w:val="superscript"/>
        </w:rPr>
        <w:t>*</w:t>
      </w:r>
      <w:r w:rsidR="000B366E" w:rsidRPr="00F561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สำราญ สุขแสวง</w:t>
      </w:r>
      <w:r w:rsidR="000B366E" w:rsidRPr="00F56177">
        <w:rPr>
          <w:rFonts w:ascii="TH SarabunPSK" w:hAnsi="TH SarabunPSK" w:cs="TH SarabunPSK" w:hint="cs"/>
          <w:b/>
          <w:bCs/>
          <w:color w:val="000000" w:themeColor="text1"/>
          <w:sz w:val="28"/>
          <w:vertAlign w:val="superscript"/>
          <w:cs/>
        </w:rPr>
        <w:t>2</w:t>
      </w:r>
    </w:p>
    <w:p w14:paraId="5408DAC0" w14:textId="7377442A" w:rsidR="00855938" w:rsidRPr="00F56177" w:rsidRDefault="00916DEC" w:rsidP="00256730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</w:pP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Ratsamee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Sitong</w:t>
      </w:r>
      <w:r w:rsidR="00855938"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vertAlign w:val="superscript"/>
        </w:rPr>
        <w:t xml:space="preserve">1 </w:t>
      </w:r>
      <w:proofErr w:type="spellStart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Samran</w:t>
      </w:r>
      <w:proofErr w:type="spellEnd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Suksawang</w:t>
      </w:r>
      <w:r w:rsidR="00855938"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vertAlign w:val="superscript"/>
        </w:rPr>
        <w:t>2</w:t>
      </w:r>
    </w:p>
    <w:p w14:paraId="72BCCB84" w14:textId="417EFD23" w:rsidR="000B366E" w:rsidRPr="00F56177" w:rsidRDefault="000B366E" w:rsidP="00256730">
      <w:pPr>
        <w:jc w:val="center"/>
        <w:rPr>
          <w:rFonts w:ascii="TH SarabunPSK" w:hAnsi="TH SarabunPSK" w:cs="TH SarabunPSK" w:hint="cs"/>
          <w:color w:val="000000" w:themeColor="text1"/>
          <w:spacing w:val="-6"/>
          <w:sz w:val="28"/>
        </w:rPr>
      </w:pPr>
      <w:r w:rsidRPr="00F56177">
        <w:rPr>
          <w:rFonts w:ascii="TH SarabunPSK" w:hAnsi="TH SarabunPSK" w:cs="TH SarabunPSK" w:hint="cs"/>
          <w:color w:val="000000" w:themeColor="text1"/>
          <w:sz w:val="28"/>
          <w:vertAlign w:val="superscript"/>
          <w:cs/>
        </w:rPr>
        <w:t>1</w:t>
      </w:r>
      <w:r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นักศึกษาหลักสูตร</w:t>
      </w:r>
      <w:proofErr w:type="spellStart"/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ศิล</w:t>
      </w:r>
      <w:r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ศา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สตรมหาบัณฑิต สาขา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มวยไทย</w:t>
      </w:r>
      <w:r w:rsidRPr="00F56177">
        <w:rPr>
          <w:rFonts w:ascii="TH SarabunPSK" w:hAnsi="TH SarabunPSK" w:cs="TH SarabunPSK" w:hint="cs"/>
          <w:color w:val="000000" w:themeColor="text1"/>
          <w:spacing w:val="-6"/>
          <w:sz w:val="28"/>
        </w:rPr>
        <w:t xml:space="preserve"> 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วิทยาลัยมวยไทยศึกษาและการแพทย์แผนไทย</w:t>
      </w:r>
    </w:p>
    <w:p w14:paraId="4FD88A01" w14:textId="77777777" w:rsidR="000B366E" w:rsidRPr="00F56177" w:rsidRDefault="000B366E" w:rsidP="00256730">
      <w:pPr>
        <w:jc w:val="center"/>
        <w:rPr>
          <w:rFonts w:ascii="TH SarabunPSK" w:hAnsi="TH SarabunPSK" w:cs="TH SarabunPSK" w:hint="cs"/>
          <w:color w:val="000000" w:themeColor="text1"/>
          <w:sz w:val="28"/>
        </w:rPr>
      </w:pPr>
      <w:r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มหาวิทยาลัยราชภัฏหมู่บ้านจอมบึง</w:t>
      </w:r>
    </w:p>
    <w:p w14:paraId="4133165D" w14:textId="4CB0F8E4" w:rsidR="00855938" w:rsidRPr="00F56177" w:rsidRDefault="00855938" w:rsidP="00256730">
      <w:pPr>
        <w:jc w:val="center"/>
        <w:rPr>
          <w:rFonts w:ascii="TH SarabunPSK" w:hAnsi="TH SarabunPSK" w:cs="TH SarabunPSK" w:hint="cs"/>
          <w:color w:val="000000" w:themeColor="text1"/>
          <w:sz w:val="28"/>
          <w:szCs w:val="28"/>
          <w:cs/>
        </w:rPr>
      </w:pPr>
      <w:r w:rsidRPr="00F5617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95092A" w:rsidRPr="00F56177">
        <w:rPr>
          <w:rFonts w:ascii="TH SarabunPSK" w:hAnsi="TH SarabunPSK" w:cs="TH SarabunPSK" w:hint="cs"/>
          <w:color w:val="000000" w:themeColor="text1"/>
          <w:sz w:val="28"/>
          <w:szCs w:val="28"/>
          <w:vertAlign w:val="superscript"/>
          <w:cs/>
        </w:rPr>
        <w:t>1</w:t>
      </w:r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Master of Art in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Muaythai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, College of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Muaythai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Study and Thai Traditional Medicine,           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Muban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Chombueng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Rajabhat University </w:t>
      </w:r>
      <w:r w:rsidRPr="00F5617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</w:p>
    <w:p w14:paraId="5FEDCAFF" w14:textId="42FA7A26" w:rsidR="000B366E" w:rsidRPr="00F56177" w:rsidRDefault="009B571C" w:rsidP="00256730">
      <w:pPr>
        <w:jc w:val="center"/>
        <w:rPr>
          <w:rFonts w:ascii="TH SarabunPSK" w:hAnsi="TH SarabunPSK" w:cs="TH SarabunPSK" w:hint="cs"/>
          <w:color w:val="000000" w:themeColor="text1"/>
          <w:sz w:val="28"/>
        </w:rPr>
      </w:pPr>
      <w:r w:rsidRPr="00F56177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2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สาขามวยไทย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</w:rPr>
        <w:t xml:space="preserve"> 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วิทยาลัยมวยไทยศึกษาและการแพทย์แผนไทย</w:t>
      </w:r>
      <w:r w:rsidR="00916DEC" w:rsidRPr="00F56177">
        <w:rPr>
          <w:rFonts w:ascii="TH SarabunPSK" w:hAnsi="TH SarabunPSK" w:cs="TH SarabunPSK" w:hint="cs"/>
          <w:color w:val="000000" w:themeColor="text1"/>
          <w:spacing w:val="-6"/>
          <w:sz w:val="28"/>
        </w:rPr>
        <w:t xml:space="preserve"> </w:t>
      </w:r>
      <w:r w:rsidR="000B366E" w:rsidRPr="00F56177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มหาวิทยาลัยราชภัฏหมู่บ้านจอมบึง</w:t>
      </w:r>
    </w:p>
    <w:p w14:paraId="409170FA" w14:textId="02CCB828" w:rsidR="00855938" w:rsidRPr="00F56177" w:rsidRDefault="00855938" w:rsidP="00256730">
      <w:pPr>
        <w:jc w:val="center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F5617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95092A" w:rsidRPr="00F56177">
        <w:rPr>
          <w:rFonts w:ascii="TH SarabunPSK" w:hAnsi="TH SarabunPSK" w:cs="TH SarabunPSK" w:hint="cs"/>
          <w:color w:val="000000" w:themeColor="text1"/>
          <w:sz w:val="28"/>
          <w:szCs w:val="28"/>
          <w:vertAlign w:val="superscript"/>
          <w:cs/>
        </w:rPr>
        <w:t>2</w:t>
      </w:r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Master of Art in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Muaythai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, College of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Muaythai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Study and Thai Traditional Medicine,           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Muban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proofErr w:type="spellStart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>Chombueng</w:t>
      </w:r>
      <w:proofErr w:type="spellEnd"/>
      <w:r w:rsidR="00000EA7" w:rsidRPr="00F56177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Rajabhat University</w:t>
      </w:r>
      <w:r w:rsidRPr="00F5617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</w:p>
    <w:p w14:paraId="3D32538B" w14:textId="596C408E" w:rsidR="000B366E" w:rsidRPr="00F56177" w:rsidRDefault="00D2223F" w:rsidP="00256730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E-mail</w:t>
      </w:r>
      <w:proofErr w:type="gramStart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* :</w:t>
      </w:r>
      <w:proofErr w:type="gramEnd"/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256730" w:rsidRPr="00F56177">
          <w:rPr>
            <w:rStyle w:val="af9"/>
            <w:rFonts w:ascii="TH SarabunPSK" w:hAnsi="TH SarabunPSK" w:cs="TH SarabunPSK" w:hint="cs"/>
            <w:b/>
            <w:bCs/>
            <w:color w:val="000000" w:themeColor="text1"/>
            <w:sz w:val="28"/>
            <w:szCs w:val="28"/>
          </w:rPr>
          <w:t>jajiw02@gmail.com</w:t>
        </w:r>
      </w:hyperlink>
      <w:r w:rsidR="00000EA7"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โทรศัพท์มือถือ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* : </w:t>
      </w:r>
      <w:r w:rsidR="009B571C" w:rsidRPr="00F56177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>087-347-9591</w:t>
      </w:r>
    </w:p>
    <w:p w14:paraId="5EC92A22" w14:textId="77777777" w:rsidR="00256730" w:rsidRPr="00F56177" w:rsidRDefault="00256730" w:rsidP="00256730">
      <w:pPr>
        <w:jc w:val="center"/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</w:pPr>
    </w:p>
    <w:p w14:paraId="4EBBC680" w14:textId="6E458A87" w:rsidR="00735582" w:rsidRPr="00F56177" w:rsidRDefault="00735582" w:rsidP="00256730">
      <w:pPr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บทคัดย่อ</w:t>
      </w:r>
    </w:p>
    <w:p w14:paraId="5C0DC06D" w14:textId="65D9C4E7" w:rsidR="00B7107E" w:rsidRPr="00F56177" w:rsidRDefault="00256730" w:rsidP="00B7107E">
      <w:pPr>
        <w:spacing w:line="2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การวิจัยครั้งนี้มีวัตถุประสงค์เพื่อ 1) เพื่อศึกษาส่วนประสมทางการตลาดของผู้เข้ามาชมมวยไทยที่เวทีมวยในเขตกรุงเทพมหานคร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และปริมณฑล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2) เพื่อศึกษาการตัดสินใจของผู้เข้ามาชมมวยไทยที่เวทีมวยในเขตกรุงเทพมหานคร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และปริมณฑล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3) เพื่อศึกษาส่วนประสมทางการตลาดที่ส่งผลต่อการตัดสินใจเข้ามาชมมวยไทยที่เวทีมวยในเขตกรุงเทพมหานคร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และปริมณฑล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โดยกลุ่มตัวอย่างที่ใช้ คือ ผู้ที่มาชมมวยไทย จำนวน 400 คน โดยการสุ่มแบบหลายขั้นตอน เครื่องมือที่ใช้ในการเก็บรวบรวมข้อมูล ได้แก่ แบบสอบถาม </w:t>
      </w:r>
      <w:r w:rsidR="00B7107E" w:rsidRPr="00F56177">
        <w:rPr>
          <w:rFonts w:ascii="TH SarabunPSK" w:hAnsi="TH SarabunPSK" w:cs="TH SarabunPSK" w:hint="cs"/>
          <w:color w:val="000000" w:themeColor="text1"/>
          <w:cs/>
        </w:rPr>
        <w:t>สถิติที่ใช้ในการวิเคราะห์ข้อมูลได้แก่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27C426B9" w14:textId="7DE3A1D2" w:rsidR="009B571C" w:rsidRPr="00F56177" w:rsidRDefault="004F38D3" w:rsidP="00256730">
      <w:pPr>
        <w:spacing w:line="16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ผลการวิจัย พบว่า </w:t>
      </w:r>
      <w:r w:rsidR="009B571C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1</w:t>
      </w:r>
      <w:r w:rsidR="009B571C" w:rsidRPr="00F56177">
        <w:rPr>
          <w:rFonts w:ascii="TH SarabunPSK" w:hAnsi="TH SarabunPSK" w:cs="TH SarabunPSK" w:hint="cs"/>
          <w:color w:val="000000" w:themeColor="text1"/>
          <w:spacing w:val="-8"/>
        </w:rPr>
        <w:t xml:space="preserve">)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ส่วนประสมทางการตลาดของผู้เข้ามาชมมวยไทยที่เวทีมวยในเขตกรุงเทพมหานคร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 xml:space="preserve">และปริมณฑล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โดยรวมอยู่ในระดับ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มาก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26D76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60" DrawAspect="Content" ObjectID="_1746441957" r:id="rId10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=3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="00F56177" w:rsidRPr="00F56177">
        <w:rPr>
          <w:rFonts w:ascii="TH SarabunPSK" w:hAnsi="TH SarabunPSK" w:cs="TH SarabunPSK" w:hint="cs"/>
          <w:color w:val="000000" w:themeColor="text1"/>
        </w:rPr>
        <w:t>9</w:t>
      </w:r>
      <w:r w:rsidR="009B571C" w:rsidRPr="00F56177">
        <w:rPr>
          <w:rFonts w:ascii="TH SarabunPSK" w:hAnsi="TH SarabunPSK" w:cs="TH SarabunPSK" w:hint="cs"/>
          <w:color w:val="000000" w:themeColor="text1"/>
        </w:rPr>
        <w:t>7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="009B571C"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F56177" w:rsidRPr="00F56177">
        <w:rPr>
          <w:rFonts w:ascii="TH SarabunPSK" w:hAnsi="TH SarabunPSK" w:cs="TH SarabunPSK" w:hint="cs"/>
          <w:color w:val="000000" w:themeColor="text1"/>
          <w:rtl/>
          <w:cs/>
        </w:rPr>
        <w:t xml:space="preserve"> 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56177" w:rsidRPr="00F56177">
        <w:rPr>
          <w:rFonts w:ascii="TH SarabunPSK" w:hAnsi="TH SarabunPSK" w:cs="TH SarabunPSK" w:hint="cs"/>
          <w:color w:val="000000" w:themeColor="text1"/>
          <w:rtl/>
          <w:cs/>
        </w:rPr>
        <w:t xml:space="preserve"> 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070323DA">
          <v:shape id="_x0000_i1059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9" DrawAspect="Content" ObjectID="_1746441958" r:id="rId11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="009B571C" w:rsidRPr="00F56177">
        <w:rPr>
          <w:rFonts w:ascii="TH SarabunPSK" w:hAnsi="TH SarabunPSK" w:cs="TH SarabunPSK" w:hint="cs"/>
          <w:color w:val="000000" w:themeColor="text1"/>
        </w:rPr>
        <w:t>46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) รองลงมาด้านความสะดวก </w:t>
      </w:r>
      <w:r w:rsidR="009B571C"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61D681F">
          <v:shape id="_x0000_i1058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8" DrawAspect="Content" ObjectID="_1746441959" r:id="rId12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4.2</w:t>
      </w:r>
      <w:r w:rsidR="009B571C" w:rsidRPr="00F56177">
        <w:rPr>
          <w:rFonts w:ascii="TH SarabunPSK" w:hAnsi="TH SarabunPSK" w:cs="TH SarabunPSK" w:hint="cs"/>
          <w:color w:val="000000" w:themeColor="text1"/>
        </w:rPr>
        <w:t>7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) ส่วนด้านคุณค่าที่ลูกค้าจะได้รับ มีค่าเฉลี่ยน้อยที่สุด</w:t>
      </w:r>
      <w:r w:rsidR="00AE44FD" w:rsidRPr="00F56177">
        <w:rPr>
          <w:rFonts w:ascii="TH SarabunPSK" w:hAnsi="TH SarabunPSK" w:cs="TH SarabunPSK" w:hint="cs"/>
          <w:color w:val="000000" w:themeColor="text1"/>
        </w:rPr>
        <w:t xml:space="preserve">            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2CBE9B2">
          <v:shape id="_x0000_i1057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7" DrawAspect="Content" ObjectID="_1746441960" r:id="rId13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=3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="009B571C" w:rsidRPr="00F56177">
        <w:rPr>
          <w:rFonts w:ascii="TH SarabunPSK" w:hAnsi="TH SarabunPSK" w:cs="TH SarabunPSK" w:hint="cs"/>
          <w:color w:val="000000" w:themeColor="text1"/>
        </w:rPr>
        <w:t>56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="009B571C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2</w:t>
      </w:r>
      <w:r w:rsidR="009B571C" w:rsidRPr="00F56177">
        <w:rPr>
          <w:rFonts w:ascii="TH SarabunPSK" w:hAnsi="TH SarabunPSK" w:cs="TH SarabunPSK" w:hint="cs"/>
          <w:color w:val="000000" w:themeColor="text1"/>
          <w:spacing w:val="-8"/>
        </w:rPr>
        <w:t xml:space="preserve">)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การตัดสินใจเข้ามาเรียนมวยไทยในกรุงเทพมหานคร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และปริมณฑล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 ในภาพรวมอยู่ในระดับมาก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="00AE44FD" w:rsidRPr="00F56177">
        <w:rPr>
          <w:rFonts w:ascii="TH SarabunPSK" w:hAnsi="TH SarabunPSK" w:cs="TH SarabunPSK" w:hint="cs"/>
          <w:color w:val="000000" w:themeColor="text1"/>
        </w:rPr>
        <w:t xml:space="preserve">          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73C2BA9E">
          <v:shape id="_x0000_i1056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6" DrawAspect="Content" ObjectID="_1746441961" r:id="rId14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=4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="009B571C" w:rsidRPr="00F56177">
        <w:rPr>
          <w:rFonts w:ascii="TH SarabunPSK" w:hAnsi="TH SarabunPSK" w:cs="TH SarabunPSK" w:hint="cs"/>
          <w:color w:val="000000" w:themeColor="text1"/>
        </w:rPr>
        <w:t>25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</w:t>
      </w:r>
      <w:proofErr w:type="spellStart"/>
      <w:r w:rsidR="009B571C"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อร์ที่จัดนักมวยเข้าร่วมการแข่งขัน มีค่าเฉลี่ยสูงสุด </w:t>
      </w:r>
      <w:r w:rsidR="009B571C"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15F2A4E">
          <v:shape id="_x0000_i1055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5" DrawAspect="Content" ObjectID="_1746441962" r:id="rId15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="009B571C" w:rsidRPr="00F56177">
        <w:rPr>
          <w:rFonts w:ascii="TH SarabunPSK" w:hAnsi="TH SarabunPSK" w:cs="TH SarabunPSK" w:hint="cs"/>
          <w:color w:val="000000" w:themeColor="text1"/>
        </w:rPr>
        <w:t>95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="009B571C"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02A9B50">
          <v:shape id="_x0000_i1054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4" DrawAspect="Content" ObjectID="_1746441963" r:id="rId16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="009B571C" w:rsidRPr="00F56177">
        <w:rPr>
          <w:rFonts w:ascii="TH SarabunPSK" w:hAnsi="TH SarabunPSK" w:cs="TH SarabunPSK" w:hint="cs"/>
          <w:color w:val="000000" w:themeColor="text1"/>
        </w:rPr>
        <w:t>94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) ส่วนตัดสินใจมาชมการแข่งขันเพราะชื่นชอบศิลปะการต่อสู้มวยไทย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มีค่าเฉลี่ย น้อยที่สุด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736B89D5">
          <v:shape id="_x0000_i1053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3" DrawAspect="Content" ObjectID="_1746441964" r:id="rId17"/>
        </w:object>
      </w:r>
      <w:r w:rsidR="009B571C" w:rsidRPr="00F56177">
        <w:rPr>
          <w:rFonts w:ascii="TH SarabunPSK" w:hAnsi="TH SarabunPSK" w:cs="TH SarabunPSK" w:hint="cs"/>
          <w:color w:val="000000" w:themeColor="text1"/>
        </w:rPr>
        <w:t>=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3.</w:t>
      </w:r>
      <w:r w:rsidR="009B571C" w:rsidRPr="00F56177">
        <w:rPr>
          <w:rFonts w:ascii="TH SarabunPSK" w:hAnsi="TH SarabunPSK" w:cs="TH SarabunPSK" w:hint="cs"/>
          <w:color w:val="000000" w:themeColor="text1"/>
        </w:rPr>
        <w:t>16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="00AE44FD" w:rsidRPr="00F56177">
        <w:rPr>
          <w:rFonts w:ascii="TH SarabunPSK" w:hAnsi="TH SarabunPSK" w:cs="TH SarabunPSK" w:hint="cs"/>
          <w:color w:val="000000" w:themeColor="text1"/>
        </w:rPr>
        <w:t xml:space="preserve">3)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lastRenderedPageBreak/>
        <w:t>ส่วนประสมทางการตลาดที่ส่งผลต่อการตัดสินใจ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เข้ามาชมมวยไทย ในจังหวัดกรุงเทพมหานคร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 xml:space="preserve">และปริมณฑล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พบว่า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ด้านความสำเร็จในการตอบสนองความต้องการ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7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มากที่สุด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รองลงมาด้านคุณค่าที่ลูกค้าจะได้รับ </w:t>
      </w:r>
      <w:r w:rsidR="00256730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1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ด้านการสร้างให้ถูกค้าเกิดความมั่นใจ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8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และด้านการติดต่อสื่อสาร(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5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อย่างมีนัยสำคัญทาง สถิติที่ระดับ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0.05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 ปัจจัยทั้ง 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4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 xml:space="preserve">ด้านนี้สามารถพยากรณ์ตัวแปรตามได้ร้อยละ 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24.10 (R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perscript"/>
        </w:rPr>
        <w:t>2</w:t>
      </w:r>
      <w:r w:rsidR="009B571C"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=0.241)</w:t>
      </w:r>
    </w:p>
    <w:p w14:paraId="4BFCA926" w14:textId="2B0E3EBB" w:rsidR="009B571C" w:rsidRPr="00F56177" w:rsidRDefault="00200ADB" w:rsidP="00D84A0F">
      <w:pPr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คำสำคัญ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 xml:space="preserve"> :</w:t>
      </w:r>
      <w:r w:rsidR="004323AB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B571C" w:rsidRPr="00F56177">
        <w:rPr>
          <w:rFonts w:ascii="TH SarabunPSK" w:hAnsi="TH SarabunPSK" w:cs="TH SarabunPSK" w:hint="cs"/>
          <w:color w:val="000000" w:themeColor="text1"/>
          <w:cs/>
        </w:rPr>
        <w:t>มวยไทย / ส่วนประสมทางการตลาด / ชมมวย</w:t>
      </w:r>
      <w:r w:rsidR="009B571C" w:rsidRPr="00F56177">
        <w:rPr>
          <w:rFonts w:ascii="TH SarabunPSK" w:hAnsi="TH SarabunPSK" w:cs="TH SarabunPSK" w:hint="cs"/>
          <w:color w:val="000000" w:themeColor="text1"/>
        </w:rPr>
        <w:t xml:space="preserve">            </w:t>
      </w:r>
    </w:p>
    <w:p w14:paraId="43F58ED8" w14:textId="77777777" w:rsidR="009B571C" w:rsidRPr="00F56177" w:rsidRDefault="009B571C" w:rsidP="00256730">
      <w:pPr>
        <w:tabs>
          <w:tab w:val="left" w:pos="1080"/>
        </w:tabs>
        <w:autoSpaceDE w:val="0"/>
        <w:autoSpaceDN w:val="0"/>
        <w:rPr>
          <w:rFonts w:ascii="TH SarabunPSK" w:hAnsi="TH SarabunPSK" w:cs="TH SarabunPSK" w:hint="cs"/>
          <w:b/>
          <w:bCs/>
          <w:color w:val="000000" w:themeColor="text1"/>
        </w:rPr>
      </w:pPr>
    </w:p>
    <w:p w14:paraId="55A3061D" w14:textId="178016B1" w:rsidR="00735582" w:rsidRPr="00F56177" w:rsidRDefault="00735582" w:rsidP="00256730">
      <w:pPr>
        <w:tabs>
          <w:tab w:val="left" w:pos="1080"/>
        </w:tabs>
        <w:autoSpaceDE w:val="0"/>
        <w:autoSpaceDN w:val="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</w:rPr>
        <w:t>Abstract</w:t>
      </w:r>
    </w:p>
    <w:p w14:paraId="4242C51D" w14:textId="636AD26E" w:rsidR="00D84A0F" w:rsidRPr="00F56177" w:rsidRDefault="004E5E04" w:rsidP="00B7107E">
      <w:pPr>
        <w:spacing w:line="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 xml:space="preserve">The purposes of this research were to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1)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studied marketing mix factors of who watching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in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stadium at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>Bangkok Metropolitan Region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2)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studied decision of who watching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at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Muauythai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staduim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>Bangkok Metropolitan Region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and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3)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studied marketing mix factors affecting decision to watching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at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staduim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>Bangkok Metropolitan Region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. The samples were 400 people who watched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at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stadium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>Bangkok Metropolitan Region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by using systematic sampling. The instrument used for collecting data was </w:t>
      </w:r>
      <w:r w:rsidR="00B7107E" w:rsidRPr="00F56177">
        <w:rPr>
          <w:rFonts w:ascii="TH SarabunPSK" w:hAnsi="TH SarabunPSK" w:cs="TH SarabunPSK" w:hint="cs"/>
          <w:color w:val="000000" w:themeColor="text1"/>
        </w:rPr>
        <w:t>questionnaire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The statistics used for data analysis were frequency, percentage, means, </w:t>
      </w:r>
      <w:proofErr w:type="gramStart"/>
      <w:r w:rsidRPr="00F56177">
        <w:rPr>
          <w:rFonts w:ascii="TH SarabunPSK" w:hAnsi="TH SarabunPSK" w:cs="TH SarabunPSK" w:hint="cs"/>
          <w:color w:val="000000" w:themeColor="text1"/>
        </w:rPr>
        <w:t xml:space="preserve">standard </w:t>
      </w:r>
      <w:r w:rsidR="00D84A0F"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deviation</w:t>
      </w:r>
      <w:proofErr w:type="gramEnd"/>
      <w:r w:rsidRPr="00F56177">
        <w:rPr>
          <w:rFonts w:ascii="TH SarabunPSK" w:hAnsi="TH SarabunPSK" w:cs="TH SarabunPSK" w:hint="cs"/>
          <w:color w:val="000000" w:themeColor="text1"/>
        </w:rPr>
        <w:t xml:space="preserve"> and multiple regressions </w:t>
      </w:r>
    </w:p>
    <w:p w14:paraId="3287EEEE" w14:textId="77777777" w:rsidR="004E5E04" w:rsidRPr="00F56177" w:rsidRDefault="004E5E04" w:rsidP="004E5E04">
      <w:pPr>
        <w:spacing w:line="0" w:lineRule="atLeast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>The research findings were found as follows:</w:t>
      </w:r>
    </w:p>
    <w:p w14:paraId="23E5F522" w14:textId="7A680CC6" w:rsidR="004E5E04" w:rsidRPr="00F56177" w:rsidRDefault="004E5E04" w:rsidP="004E5E04">
      <w:pPr>
        <w:spacing w:line="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1.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marketing mix factors of who watching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in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stadium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>Bangkok Metropolitan Region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revealed that the overall were in </w:t>
      </w:r>
      <w:r w:rsidR="00F56177" w:rsidRPr="00F56177">
        <w:rPr>
          <w:rFonts w:ascii="TH SarabunPSK" w:hAnsi="TH SarabunPSK" w:cs="TH SarabunPSK" w:hint="cs"/>
          <w:color w:val="000000" w:themeColor="text1"/>
        </w:rPr>
        <w:t xml:space="preserve">high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level </w:t>
      </w:r>
      <w:proofErr w:type="gramStart"/>
      <w:r w:rsidRPr="00F56177">
        <w:rPr>
          <w:rFonts w:ascii="TH SarabunPSK" w:hAnsi="TH SarabunPSK" w:cs="TH SarabunPSK" w:hint="cs"/>
          <w:color w:val="000000" w:themeColor="text1"/>
        </w:rPr>
        <w:t xml:space="preserve">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proofErr w:type="gramEnd"/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A5BEF46">
          <v:shape id="_x0000_i1052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2" DrawAspect="Content" ObjectID="_1746441965" r:id="rId18"/>
        </w:object>
      </w:r>
      <w:r w:rsidRPr="00F56177">
        <w:rPr>
          <w:rFonts w:ascii="TH SarabunPSK" w:hAnsi="TH SarabunPSK" w:cs="TH SarabunPSK" w:hint="cs"/>
          <w:color w:val="000000" w:themeColor="text1"/>
        </w:rPr>
        <w:t>= 3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>97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). </w:t>
      </w:r>
      <w:r w:rsidRPr="00F56177">
        <w:rPr>
          <w:rFonts w:ascii="TH SarabunPSK" w:hAnsi="TH SarabunPSK" w:cs="TH SarabunPSK" w:hint="cs"/>
          <w:color w:val="000000" w:themeColor="text1"/>
        </w:rPr>
        <w:t>When considering each of details found that the completion factor was highest level at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AC07A40">
          <v:shape id="_x0000_i1051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1" DrawAspect="Content" ObjectID="_1746441966" r:id="rId19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4.</w:t>
      </w:r>
      <w:r w:rsidRPr="00F56177">
        <w:rPr>
          <w:rFonts w:ascii="TH SarabunPSK" w:hAnsi="TH SarabunPSK" w:cs="TH SarabunPSK" w:hint="cs"/>
          <w:color w:val="000000" w:themeColor="text1"/>
        </w:rPr>
        <w:t>46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followed by convenience factor 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FB3176D">
          <v:shape id="_x0000_i1050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50" DrawAspect="Content" ObjectID="_1746441967" r:id="rId20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4.2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and customer value was in lowest level 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766C5F8A">
          <v:shape id="_x0000_i1049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9" DrawAspect="Content" ObjectID="_1746441968" r:id="rId21"/>
        </w:object>
      </w:r>
      <w:r w:rsidRPr="00F56177">
        <w:rPr>
          <w:rFonts w:ascii="TH SarabunPSK" w:hAnsi="TH SarabunPSK" w:cs="TH SarabunPSK" w:hint="cs"/>
          <w:color w:val="000000" w:themeColor="text1"/>
        </w:rPr>
        <w:t>=3.56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47F9D691" w14:textId="18F5239A" w:rsidR="004E5E04" w:rsidRPr="00F56177" w:rsidRDefault="004E5E04" w:rsidP="004E5E04">
      <w:pPr>
        <w:spacing w:line="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2.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Making decision to watch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revealed that the overall were in high</w:t>
      </w:r>
      <w:r w:rsidR="00F56177" w:rsidRPr="00F56177">
        <w:rPr>
          <w:rFonts w:ascii="TH SarabunPSK" w:hAnsi="TH SarabunPSK" w:cs="TH SarabunPSK" w:hint="cs"/>
          <w:color w:val="000000" w:themeColor="text1"/>
        </w:rPr>
        <w:t>est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level 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75AC511B">
          <v:shape id="_x0000_i1048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8" DrawAspect="Content" ObjectID="_1746441969" r:id="rId22"/>
        </w:object>
      </w:r>
      <w:r w:rsidRPr="00F56177">
        <w:rPr>
          <w:rFonts w:ascii="TH SarabunPSK" w:hAnsi="TH SarabunPSK" w:cs="TH SarabunPSK" w:hint="cs"/>
          <w:color w:val="000000" w:themeColor="text1"/>
        </w:rPr>
        <w:t>=4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>25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When considering each of details found that decision to watched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because of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promoter reputation 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75BC23B4">
          <v:shape id="_x0000_i1047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7" DrawAspect="Content" ObjectID="_1746441970" r:id="rId23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95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followed by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boxers reputation at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060534D">
          <v:shape id="_x0000_i1046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6" DrawAspect="Content" ObjectID="_1746441971" r:id="rId24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94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and because of like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martial arts was in lowest level at 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0857CD2">
          <v:shape id="_x0000_i1045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5" DrawAspect="Content" ObjectID="_1746441972" r:id="rId25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3.</w:t>
      </w:r>
      <w:r w:rsidRPr="00F56177">
        <w:rPr>
          <w:rFonts w:ascii="TH SarabunPSK" w:hAnsi="TH SarabunPSK" w:cs="TH SarabunPSK" w:hint="cs"/>
          <w:color w:val="000000" w:themeColor="text1"/>
        </w:rPr>
        <w:t>16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3D10E246" w14:textId="71642D9F" w:rsidR="004B0E9A" w:rsidRPr="00F56177" w:rsidRDefault="004E5E04" w:rsidP="00B7107E">
      <w:pPr>
        <w:spacing w:line="16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hd w:val="clear" w:color="auto" w:fill="FFFFFF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3.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Marketing mix factors effected the decision to watched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at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stadium in Bangkok showed that completion </w:t>
      </w:r>
      <w:proofErr w:type="gramStart"/>
      <w:r w:rsidRPr="00F56177">
        <w:rPr>
          <w:rFonts w:ascii="TH SarabunPSK" w:hAnsi="TH SarabunPSK" w:cs="TH SarabunPSK" w:hint="cs"/>
          <w:color w:val="000000" w:themeColor="text1"/>
        </w:rPr>
        <w:t xml:space="preserve">factor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proofErr w:type="gramEnd"/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7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 the most , followed by Customer value factor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confident factor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8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and communication factor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5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lastRenderedPageBreak/>
        <w:t xml:space="preserve">insignificant at </w:t>
      </w:r>
      <w:r w:rsidRPr="00F56177">
        <w:rPr>
          <w:rFonts w:ascii="TH SarabunPSK" w:hAnsi="TH SarabunPSK" w:cs="TH SarabunPSK" w:hint="cs"/>
          <w:color w:val="000000" w:themeColor="text1"/>
          <w:cs/>
        </w:rPr>
        <w:t>0.05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. These 4 factors can predict the variable according to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24.10 (R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perscript"/>
        </w:rPr>
        <w:t>2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=0.241)</w:t>
      </w:r>
    </w:p>
    <w:p w14:paraId="5EEC4EB8" w14:textId="21F69D0C" w:rsidR="004E5E04" w:rsidRPr="00F56177" w:rsidRDefault="004B0E9A" w:rsidP="00B7107E">
      <w:pPr>
        <w:rPr>
          <w:rFonts w:ascii="TH SarabunPSK" w:eastAsia="SimSun" w:hAnsi="TH SarabunPSK" w:cs="TH SarabunPSK" w:hint="cs"/>
          <w:color w:val="000000" w:themeColor="text1"/>
          <w:lang w:eastAsia="zh-CN"/>
        </w:rPr>
      </w:pPr>
      <w:r w:rsidRPr="00F56177">
        <w:rPr>
          <w:rFonts w:ascii="TH SarabunPSK" w:eastAsia="SimSun" w:hAnsi="TH SarabunPSK" w:cs="TH SarabunPSK" w:hint="cs"/>
          <w:b/>
          <w:bCs/>
          <w:color w:val="000000" w:themeColor="text1"/>
          <w:lang w:eastAsia="zh-CN"/>
        </w:rPr>
        <w:t>Keywords</w:t>
      </w:r>
      <w:r w:rsidR="003B0CD1" w:rsidRPr="00F56177">
        <w:rPr>
          <w:rFonts w:ascii="TH SarabunPSK" w:hAnsi="TH SarabunPSK" w:cs="TH SarabunPSK" w:hint="cs"/>
          <w:b/>
          <w:bCs/>
          <w:color w:val="000000" w:themeColor="text1"/>
        </w:rPr>
        <w:t>:</w:t>
      </w:r>
      <w:r w:rsidR="003B0CD1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proofErr w:type="spellStart"/>
      <w:r w:rsidR="00256730"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="00256730" w:rsidRPr="00F56177">
        <w:rPr>
          <w:rFonts w:ascii="TH SarabunPSK" w:hAnsi="TH SarabunPSK" w:cs="TH SarabunPSK" w:hint="cs"/>
          <w:color w:val="000000" w:themeColor="text1"/>
          <w:cs/>
        </w:rPr>
        <w:t xml:space="preserve"> / </w:t>
      </w:r>
      <w:r w:rsidR="00256730" w:rsidRPr="00F56177">
        <w:rPr>
          <w:rFonts w:ascii="TH SarabunPSK" w:hAnsi="TH SarabunPSK" w:cs="TH SarabunPSK" w:hint="cs"/>
          <w:color w:val="000000" w:themeColor="text1"/>
        </w:rPr>
        <w:t>marketing mix</w:t>
      </w:r>
      <w:r w:rsidR="00256730" w:rsidRPr="00F56177">
        <w:rPr>
          <w:rFonts w:ascii="TH SarabunPSK" w:hAnsi="TH SarabunPSK" w:cs="TH SarabunPSK" w:hint="cs"/>
          <w:color w:val="000000" w:themeColor="text1"/>
          <w:cs/>
        </w:rPr>
        <w:t xml:space="preserve"> / </w:t>
      </w:r>
      <w:r w:rsidR="00256730" w:rsidRPr="00F56177">
        <w:rPr>
          <w:rFonts w:ascii="TH SarabunPSK" w:hAnsi="TH SarabunPSK" w:cs="TH SarabunPSK" w:hint="cs"/>
          <w:color w:val="000000" w:themeColor="text1"/>
        </w:rPr>
        <w:t xml:space="preserve">watching </w:t>
      </w:r>
      <w:proofErr w:type="spellStart"/>
      <w:r w:rsidR="00256730" w:rsidRPr="00F56177">
        <w:rPr>
          <w:rFonts w:ascii="TH SarabunPSK" w:hAnsi="TH SarabunPSK" w:cs="TH SarabunPSK" w:hint="cs"/>
          <w:color w:val="000000" w:themeColor="text1"/>
        </w:rPr>
        <w:t>Muaythai</w:t>
      </w:r>
      <w:proofErr w:type="spellEnd"/>
      <w:r w:rsidR="00256730" w:rsidRPr="00F56177">
        <w:rPr>
          <w:rFonts w:ascii="TH SarabunPSK" w:hAnsi="TH SarabunPSK" w:cs="TH SarabunPSK" w:hint="cs"/>
          <w:color w:val="000000" w:themeColor="text1"/>
        </w:rPr>
        <w:t xml:space="preserve">            </w:t>
      </w:r>
    </w:p>
    <w:p w14:paraId="0452773A" w14:textId="03A152A6" w:rsidR="00735582" w:rsidRPr="00F56177" w:rsidRDefault="00735582" w:rsidP="00256730">
      <w:pPr>
        <w:tabs>
          <w:tab w:val="left" w:pos="1080"/>
        </w:tabs>
        <w:rPr>
          <w:rFonts w:ascii="TH SarabunPSK" w:hAnsi="TH SarabunPSK" w:cs="TH SarabunPSK" w:hint="cs"/>
          <w:b/>
          <w:bCs/>
          <w:color w:val="000000" w:themeColor="text1"/>
          <w:spacing w:val="-6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บทนำ</w:t>
      </w:r>
    </w:p>
    <w:p w14:paraId="7B4C9EDC" w14:textId="2FFC4D1D" w:rsidR="004E5E04" w:rsidRPr="00F56177" w:rsidRDefault="004E5E04" w:rsidP="004E5E04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มวยไทยเป็นสื่อวัฒนธรรมที่บ่งบอกถึงเอกลักษณ์และ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อัต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ลักษณ์ไทยในสายตาชาวโลกที่สามารถนํามาเป็นเครื่องมือท่องเที่ยวเพื่อการเรียนรู้วัฒนธรรมและประสบการณ์ท้องถิ่น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Local experience)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ถือเป็นโอกาสของประเทศไทยที่เป็นเจ้าของวัฒนธรรมจะใช้ศิลปะการต่อสู้มวยไทยเผยแพร่วัฒนธรรมไทยสู่สายตาชาวโลก สามารถสร้างรายได้อย่างต่อเนื่องและยั่งยืนในระยะยาวเป็นนโยบายเชิงรุก เจาะกลุ่มนักท่องเที่ยวคุณภาพ สร้างตลาดนักท่องเที่ยวกลุ่มใหม่ได้หลากหลาย </w:t>
      </w:r>
      <w:r w:rsidR="00D84A0F" w:rsidRPr="00F56177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t>(วิ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กิ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พีเดีย สารานุกรมเสรี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2564) ทำให้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อุตสาหกรรมการท่องเที่ยวของไทยขยายตัวอย่างต่อเนื่องโดยในปี พ.ศ. 2559 มีจำนวน นักท่องเที่ยวทั้งชาวไทยและชาวต่างชาติ จำนวน 32 ล้านคน สร้างรายได้ จำนวน 2.5 ล้านล้านบาท และในปี 2560 ตั้งแต่เดือนมกราคม - กรกฎาคม มีจำนวนนักท่องเที่ยวชาวต่างชาติมาเที่ยวในประเทศไทย จำนวน 20.44 ล้านคน เพิ่มขึ้นร้อยละ 4.47 จากช่วงเวลาเดียวกันของปีที่ผ่านมา สร้างรายได้ 1.03 ล้านล้านบาท เพิ่มขึ้นร้อยละ 6.07 จากช่วงเวลาเดียวกันของปีที่ผ่านมา (สำนักงานปลัดกระทรวงการท่องเที่ยวและกีฬา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,2561)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และจากการศึกษาของศูนย์วิจัยกสิกรพบว่า นักท่องเที่ยวชาวจีนที่เดินทางมาท่องเที่ยวในประเทศไทยปี พ.ศ.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2560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 มีโอกาสกลับมาเติบโต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5.0-7.5%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เมื่อเทียบกับที่เติบโต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10.3%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ในปี พ.ศ.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2559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หรือมีจำนวนประมาณ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9.20-9.40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ล้านคน และคาดว่า</w:t>
      </w:r>
      <w:r w:rsidRPr="00F56177">
        <w:rPr>
          <w:rFonts w:ascii="TH SarabunPSK" w:hAnsi="TH SarabunPSK" w:cs="TH SarabunPSK" w:hint="cs"/>
          <w:color w:val="000000" w:themeColor="text1"/>
          <w:spacing w:val="-4"/>
          <w:bdr w:val="none" w:sz="0" w:space="0" w:color="auto" w:frame="1"/>
          <w:cs/>
        </w:rPr>
        <w:t xml:space="preserve">รายได้จากนักท่องเที่ยวชาวจีนน่าจะมีมูลค่า </w:t>
      </w:r>
      <w:r w:rsidRPr="00F56177">
        <w:rPr>
          <w:rFonts w:ascii="TH SarabunPSK" w:hAnsi="TH SarabunPSK" w:cs="TH SarabunPSK" w:hint="cs"/>
          <w:color w:val="000000" w:themeColor="text1"/>
          <w:spacing w:val="-4"/>
          <w:bdr w:val="none" w:sz="0" w:space="0" w:color="auto" w:frame="1"/>
        </w:rPr>
        <w:t xml:space="preserve">470,000-480,075 </w:t>
      </w:r>
      <w:r w:rsidRPr="00F56177">
        <w:rPr>
          <w:rFonts w:ascii="TH SarabunPSK" w:hAnsi="TH SarabunPSK" w:cs="TH SarabunPSK" w:hint="cs"/>
          <w:color w:val="000000" w:themeColor="text1"/>
          <w:spacing w:val="-4"/>
          <w:bdr w:val="none" w:sz="0" w:space="0" w:color="auto" w:frame="1"/>
          <w:cs/>
        </w:rPr>
        <w:t>ล้านบาท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 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เพิ่มขึ้น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7.0-9.4%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จากที่เติบโต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15.2%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ในปี 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2559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และจากการรวบรวมข้อมูลผลสำรวจพฤติกรรมของนักท่องเที่ยวจีนพบว่า ปัจจุบันพฤติกรรมการเดินทางของนักท่องเที่ยวชาวจีนเปลี่ยนไป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 </w:t>
      </w:r>
      <w:r w:rsidRPr="00F56177">
        <w:rPr>
          <w:rFonts w:ascii="TH SarabunPSK" w:hAnsi="TH SarabunPSK" w:cs="TH SarabunPSK" w:hint="cs"/>
          <w:color w:val="000000" w:themeColor="text1"/>
          <w:spacing w:val="-4"/>
          <w:bdr w:val="none" w:sz="0" w:space="0" w:color="auto" w:frame="1"/>
          <w:cs/>
        </w:rPr>
        <w:t>นักท่องเที่ยวชาวจีนยุคใหม่มีพฤติกรรมการเดินทางที่จะใช้เวลาในแต่ละสถานที่เพื่อเก็บประสบการณ์และวัฒนธรรมนานขึ้น จากเดิมที่นิยมเดินทางกับบริษัทนำเที่ยวจะมีการเดินทางด้วยตนเองในสัดส่วนที่เพิ่มขึ้น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 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โดยจะเดินทางเป็นครอบครัวหรือเพื่อนฝูง              ซึ่งนอกจากการท่องเที่ยวไปยังสถานที่ธรรมชาติอันสวยงามหรือสถานที่ที่มีชื่อเสียงต่างๆ ของประเทศไทยและดึงดูดนักท่องเที่ยวชาวจีนแล้ว ยังพบว่าการแสดง</w:t>
      </w:r>
      <w:r w:rsidRPr="00F56177">
        <w:rPr>
          <w:rFonts w:ascii="TH SarabunPSK" w:hAnsi="TH SarabunPSK" w:cs="TH SarabunPSK" w:hint="cs"/>
          <w:color w:val="000000" w:themeColor="text1"/>
          <w:spacing w:val="-4"/>
          <w:bdr w:val="none" w:sz="0" w:space="0" w:color="auto" w:frame="1"/>
          <w:cs/>
        </w:rPr>
        <w:t>มวยไทย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ก็ได้รับความนิยมมากในหมู่คนจีนเช่นกัน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(ศูนย์วิจัยกสิกรไทย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, 2561) </w:t>
      </w:r>
    </w:p>
    <w:p w14:paraId="79CB9965" w14:textId="025CB18E" w:rsidR="004E5E04" w:rsidRPr="00F56177" w:rsidRDefault="004E5E04" w:rsidP="004E5E04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ปัจจุบันนี้มวยไทยเป็นที่นิยมเป็นอย่างมากเพราะการแข่งขันชกมวยไทย ทำให้ชาวไทยและรวมถึงชาวต่างชาติรู้จักมวยไทยมากขึ้นและเข้ามาชมกันเป็นจำนวนมาก จากข้อมูลดังกล่าวข้างต้น ผู้วิจัยจึงสนใจที่จะศึกษาส่วนประสมทางการตลาด</w:t>
      </w:r>
      <w:r w:rsidR="00D84A0F" w:rsidRPr="00F56177">
        <w:rPr>
          <w:rFonts w:ascii="TH SarabunPSK" w:hAnsi="TH SarabunPSK" w:cs="TH SarabunPSK" w:hint="cs"/>
          <w:color w:val="000000" w:themeColor="text1"/>
          <w:cs/>
        </w:rPr>
        <w:t>ในมุมมองของลูกค้า ที่จะส่งผลต่อการตัดสินใจของผู้ชมเพื่อเข้ามาชมมวยไทย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ที่เวทีมวยไทยในเขตกรุงเทพมหานค</w:t>
      </w:r>
      <w:r w:rsidRPr="00F56177">
        <w:rPr>
          <w:rFonts w:ascii="TH SarabunPSK" w:hAnsi="TH SarabunPSK" w:cs="TH SarabunPSK" w:hint="cs"/>
          <w:color w:val="000000" w:themeColor="text1"/>
          <w:cs/>
        </w:rPr>
        <w:t>ร เพื่อ</w:t>
      </w:r>
      <w:r w:rsidR="00D84A0F" w:rsidRPr="00F56177">
        <w:rPr>
          <w:rFonts w:ascii="TH SarabunPSK" w:hAnsi="TH SarabunPSK" w:cs="TH SarabunPSK" w:hint="cs"/>
          <w:color w:val="000000" w:themeColor="text1"/>
          <w:cs/>
        </w:rPr>
        <w:t>นำมาเป็นแนวทางในการ</w:t>
      </w:r>
      <w:r w:rsidRPr="00F56177">
        <w:rPr>
          <w:rFonts w:ascii="TH SarabunPSK" w:hAnsi="TH SarabunPSK" w:cs="TH SarabunPSK" w:hint="cs"/>
          <w:color w:val="000000" w:themeColor="text1"/>
          <w:cs/>
        </w:rPr>
        <w:t>จัดการเวทีมวยไทยให้มีประสิทธิภาพและเป็นระบบมากขึ้น และยังเป็นการส่งเสริมเศรษฐกิจทางด้านการท่องเที่ยวเชิงกีฬามวยไทยของประเทศ นอกจากนี้ยังเป็นการส่งเสริมให้บุคลากรมวยไทยสามารถ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บริการกลุ่มเป้าหมายได้ และมีรายได้เพิ่มขึ้นสามารถสร้างรายได้ให้กับประเทศ และเป็นการอนุรักษ์ศิลปะการป้องกันตัวแบบไทยให้คงอยู่สู่คนรุ่นหลังได้รู้จักและสืบทอดต่อไป</w:t>
      </w:r>
    </w:p>
    <w:p w14:paraId="7845C2E6" w14:textId="77777777" w:rsidR="00AE44FD" w:rsidRPr="00F56177" w:rsidRDefault="00AE44FD" w:rsidP="00D84A0F">
      <w:pPr>
        <w:rPr>
          <w:rFonts w:ascii="TH SarabunPSK" w:hAnsi="TH SarabunPSK" w:cs="TH SarabunPSK" w:hint="cs"/>
          <w:color w:val="000000" w:themeColor="text1"/>
          <w:cs/>
        </w:rPr>
      </w:pPr>
    </w:p>
    <w:p w14:paraId="069CB15A" w14:textId="77777777" w:rsidR="00735582" w:rsidRPr="00F56177" w:rsidRDefault="00DC3AE7" w:rsidP="00256730">
      <w:pPr>
        <w:tabs>
          <w:tab w:val="left" w:pos="1080"/>
        </w:tabs>
        <w:rPr>
          <w:rFonts w:ascii="TH SarabunPSK" w:hAnsi="TH SarabunPSK" w:cs="TH SarabunPSK" w:hint="cs"/>
          <w:b/>
          <w:bCs/>
          <w:color w:val="000000" w:themeColor="text1"/>
          <w:spacing w:val="-6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วัตถุประสงค์</w:t>
      </w:r>
      <w:r w:rsidR="0095092A"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ของ</w:t>
      </w:r>
      <w:r w:rsidR="00735582"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การวิจัย</w:t>
      </w:r>
    </w:p>
    <w:p w14:paraId="2F47E520" w14:textId="04BEC746" w:rsidR="00012F25" w:rsidRPr="00F56177" w:rsidRDefault="00012F25" w:rsidP="00256730">
      <w:pPr>
        <w:tabs>
          <w:tab w:val="left" w:pos="851"/>
        </w:tabs>
        <w:rPr>
          <w:rFonts w:ascii="TH SarabunPSK" w:hAnsi="TH SarabunPSK" w:cs="TH SarabunPSK" w:hint="cs"/>
          <w:color w:val="000000" w:themeColor="text1"/>
          <w:spacing w:val="-14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>1.</w:t>
      </w:r>
      <w:r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 xml:space="preserve"> เพื่อศึกษาส่วนประสมทางการตลาดของผู้เข้ามาชมมวยไทยที่เวทีมวยในเขตกรุงเทพมหานคร</w:t>
      </w:r>
    </w:p>
    <w:p w14:paraId="742DDB2F" w14:textId="77777777" w:rsidR="00012F25" w:rsidRPr="00F56177" w:rsidRDefault="00012F25" w:rsidP="00256730">
      <w:pPr>
        <w:tabs>
          <w:tab w:val="left" w:pos="851"/>
        </w:tabs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spacing w:val="-8"/>
        </w:rPr>
        <w:t xml:space="preserve">2. 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เพื่อศึกษาการตัดสินใจของผู้เข้ามาชมมวยไทย</w:t>
      </w:r>
      <w:r w:rsidRPr="00F56177">
        <w:rPr>
          <w:rFonts w:ascii="TH SarabunPSK" w:hAnsi="TH SarabunPSK" w:cs="TH SarabunPSK" w:hint="cs"/>
          <w:color w:val="000000" w:themeColor="text1"/>
          <w:cs/>
        </w:rPr>
        <w:t>ที่เวทีมวยในเขตกรุงเทพมหานคร</w:t>
      </w:r>
    </w:p>
    <w:p w14:paraId="1E3E7CC2" w14:textId="77777777" w:rsidR="00012F25" w:rsidRPr="00F56177" w:rsidRDefault="00012F25" w:rsidP="00256730">
      <w:pPr>
        <w:tabs>
          <w:tab w:val="left" w:pos="851"/>
        </w:tabs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3. เพื่อศึกษาส่วนประสมทางการตลาดที่ส่งผลต่อการตัดสินใจเข้ามาชมมวยไทยที่เวที           มวยในเขตกรุงเทพมหานคร</w:t>
      </w:r>
    </w:p>
    <w:p w14:paraId="2BFB3225" w14:textId="77777777" w:rsidR="0052571F" w:rsidRPr="00F56177" w:rsidRDefault="0052571F" w:rsidP="00256730">
      <w:pPr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szCs w:val="28"/>
        </w:rPr>
      </w:pPr>
    </w:p>
    <w:p w14:paraId="5EBF8085" w14:textId="77777777" w:rsidR="00735582" w:rsidRPr="00F56177" w:rsidRDefault="00735582" w:rsidP="00256730">
      <w:pPr>
        <w:tabs>
          <w:tab w:val="left" w:pos="1080"/>
        </w:tabs>
        <w:rPr>
          <w:rFonts w:ascii="TH SarabunPSK" w:hAnsi="TH SarabunPSK" w:cs="TH SarabunPSK" w:hint="cs"/>
          <w:b/>
          <w:bCs/>
          <w:color w:val="000000" w:themeColor="text1"/>
          <w:spacing w:val="-6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ขอบเขตการวิจัย</w:t>
      </w:r>
    </w:p>
    <w:p w14:paraId="73B2484D" w14:textId="77777777" w:rsidR="002C23EC" w:rsidRPr="00F56177" w:rsidRDefault="004B0E9A" w:rsidP="00256730">
      <w:pPr>
        <w:ind w:firstLine="72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F92B3E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 </w:t>
      </w:r>
      <w:r w:rsidR="003B0CD1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ประชากรและกลุ่มตัวอย่าง</w:t>
      </w:r>
    </w:p>
    <w:p w14:paraId="0DB3E0EF" w14:textId="6C5B73C9" w:rsidR="002A406B" w:rsidRPr="00F56177" w:rsidRDefault="002A406B" w:rsidP="00256730">
      <w:pPr>
        <w:pStyle w:val="ad"/>
        <w:tabs>
          <w:tab w:val="left" w:pos="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ประชากรที่ใช้ในการศึกษาครั้งนี้ คือ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ผู้ชมมวยไทยในเวทีมวยไทยในเขตกรุงเทพมหานครซึ่งไม่ทราบจำนวนตัวเลขที่แน่นอน โดยมีเงื่อนไขในการพิจารณาเลือกกลุ่มตัวอย่าง ดังนี้</w:t>
      </w:r>
    </w:p>
    <w:p w14:paraId="48C8DE88" w14:textId="77777777" w:rsidR="002A406B" w:rsidRPr="00F56177" w:rsidRDefault="002A406B" w:rsidP="00256730">
      <w:pPr>
        <w:pStyle w:val="af8"/>
        <w:tabs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1.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เกณฑ์ในการคัดเข้าของกลุ่มตัวอย่าง</w:t>
      </w:r>
    </w:p>
    <w:p w14:paraId="5D0DE51A" w14:textId="77777777" w:rsidR="002A406B" w:rsidRPr="00F56177" w:rsidRDefault="002A406B" w:rsidP="00256730">
      <w:pPr>
        <w:pStyle w:val="af8"/>
        <w:tabs>
          <w:tab w:val="left" w:pos="0"/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1.1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สามารถสื่อสารเข้าใจความหมาย ฟัง พูด อ่าน เขียน ภาษาไทยหรือภาษาอังกฤษได้</w:t>
      </w:r>
    </w:p>
    <w:p w14:paraId="791B08EF" w14:textId="77777777" w:rsidR="002A406B" w:rsidRPr="00F56177" w:rsidRDefault="002A406B" w:rsidP="00256730">
      <w:pPr>
        <w:pStyle w:val="af8"/>
        <w:tabs>
          <w:tab w:val="left" w:pos="0"/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1.2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เข้าร่วมกิจกรรมด้วยความสมัครใจ</w:t>
      </w:r>
    </w:p>
    <w:p w14:paraId="1D32A7A5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440"/>
        </w:tabs>
        <w:spacing w:before="0" w:beforeAutospacing="0" w:after="0" w:afterAutospacing="0"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เกณฑ์การคัดเข้าเวทีมวยในกรุงเทพมหานคร</w:t>
      </w:r>
    </w:p>
    <w:p w14:paraId="3B56314B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2.1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เป็นเวทีมวยที่ได้รับการรับรองและถูกแนะนำลงในคู่มือแนะนำค่ายมวย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MUAYTHAI GUIDE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ของสำนักงานคณะกรรมการกีฬามวยการกีฬาแห่งประเทศไทย พ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2561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(สำนักงานคณะกรรมการกีฬามวย การกีฬาแห่งประเทศไทย, 25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61, 1-60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</w:p>
    <w:p w14:paraId="41E90EAA" w14:textId="0CF3A011" w:rsidR="00D84A0F" w:rsidRPr="00F56177" w:rsidRDefault="002A406B" w:rsidP="00B7107E">
      <w:pPr>
        <w:pStyle w:val="ad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2.2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เข้าร่วมกิจกรรมด้วยความสมัครใจ</w:t>
      </w:r>
    </w:p>
    <w:p w14:paraId="409884CA" w14:textId="77777777" w:rsidR="00EC4FA5" w:rsidRPr="00F56177" w:rsidRDefault="00EC4FA5" w:rsidP="00256730">
      <w:pPr>
        <w:ind w:firstLine="993"/>
        <w:rPr>
          <w:rFonts w:ascii="TH SarabunPSK" w:hAnsi="TH SarabunPSK" w:cs="TH SarabunPSK" w:hint="cs"/>
          <w:b/>
          <w:bCs/>
          <w:color w:val="000000" w:themeColor="text1"/>
          <w:spacing w:val="-8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pacing w:val="-8"/>
          <w:cs/>
        </w:rPr>
        <w:t>ตัวอย่าง</w:t>
      </w:r>
    </w:p>
    <w:p w14:paraId="662361EE" w14:textId="01055DAD" w:rsidR="002A406B" w:rsidRPr="00F56177" w:rsidRDefault="002A406B" w:rsidP="00F56177">
      <w:pPr>
        <w:spacing w:line="20" w:lineRule="atLeast"/>
        <w:ind w:firstLine="72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>จากลักษณะประชากรดังกล่าวที่ไม่ทราบจำนวนที่แน่นอน ผู้วิจัยได้หา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ขนาดของกลุ่มตัวอย่างในการวิจัยครั้งนี้ โดยใช้สูตรการหาขนาดกลุ่มตัวอย่างของ </w:t>
      </w:r>
      <w:bookmarkStart w:id="0" w:name="_Hlk36107257"/>
      <w:r w:rsidRPr="00F56177">
        <w:rPr>
          <w:rFonts w:ascii="TH SarabunPSK" w:hAnsi="TH SarabunPSK" w:cs="TH SarabunPSK" w:hint="cs"/>
          <w:color w:val="000000" w:themeColor="text1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</w:rPr>
        <w:t>Cochran,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1953) </w:t>
      </w:r>
      <w:bookmarkEnd w:id="0"/>
      <w:r w:rsidRPr="00F56177">
        <w:rPr>
          <w:rFonts w:ascii="TH SarabunPSK" w:hAnsi="TH SarabunPSK" w:cs="TH SarabunPSK" w:hint="cs"/>
          <w:color w:val="000000" w:themeColor="text1"/>
          <w:cs/>
          <w:lang w:val="th-TH"/>
        </w:rPr>
        <w:t>เนื่องจาก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ยังไม่เคยมีการเก็บข้อมูลสถิติผู้เรียนมวยไทยในกรุงเทพมหานคร จึงไม่มีการระบุตัวเลขที่แน่นอน 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โดย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ได้ขนาดของกลุ่มตัวอย่างเป็น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384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คน แต่ในการวิจัยครั้งนี้ผู้วิจัยจะเพิ่มการเก็บรวบรวมข้อมูลจากลุ่มตัวอย่างเป็น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400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คน โดยมีเงื่อนไขในการพิจารณาเลือกกลุ่มตัวอย่าง ดังนี้</w:t>
      </w:r>
    </w:p>
    <w:p w14:paraId="7D004860" w14:textId="38FA2BE1" w:rsidR="002A406B" w:rsidRPr="00F56177" w:rsidRDefault="002A406B" w:rsidP="00256730">
      <w:pPr>
        <w:pStyle w:val="ad"/>
        <w:tabs>
          <w:tab w:val="left" w:pos="0"/>
        </w:tabs>
        <w:spacing w:before="0" w:beforeAutospacing="0" w:after="0" w:afterAutospacing="0" w:line="20" w:lineRule="atLeast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วิธีการได้มาซึ่งกลุ่มตัวอย่าง (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sampling method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EE574C1" w14:textId="77777777" w:rsidR="002A406B" w:rsidRPr="00F56177" w:rsidRDefault="002A406B" w:rsidP="00256730">
      <w:pPr>
        <w:pStyle w:val="ad"/>
        <w:tabs>
          <w:tab w:val="left" w:pos="0"/>
        </w:tabs>
        <w:spacing w:before="0" w:beforeAutospacing="0" w:after="0" w:afterAutospacing="0" w:line="20" w:lineRule="atLeast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การศึกษางานวิจัยครั้งนี้ผู้วิจัยใช้วิธีการเลือกตัวอย่างโดยใช้ทฤษฎีความน่าจะเป็น (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probability sampling)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ของผู้เรียนมวยไทยในกรุงเทพมหานคร จำนวนทั้งสิ้น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400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 โดยใช้การสุ่มตัวอย่างแบบหลายขั้นตอน (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multistage stage sampling)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ซึ่งแบ่ง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ขั้นตอนการสุ่มได้ดังนี้</w:t>
      </w:r>
    </w:p>
    <w:p w14:paraId="13BCB68E" w14:textId="77777777" w:rsidR="002A406B" w:rsidRPr="00F56177" w:rsidRDefault="002A406B" w:rsidP="00256730">
      <w:pPr>
        <w:pStyle w:val="af6"/>
        <w:spacing w:after="0" w:line="20" w:lineRule="atLeast"/>
        <w:ind w:firstLine="720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lastRenderedPageBreak/>
        <w:t xml:space="preserve">ขั้นตอนที่ 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1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ทำการสำรวจและคัดเลือกเวทีมวยไทยในเขตกรุงเทพมหานคร ตามเกณฑ์คุณสมบัติการคัดเข้าของกลุ่มตัวอย่าง ดังนี้</w:t>
      </w:r>
    </w:p>
    <w:p w14:paraId="49B42008" w14:textId="77777777" w:rsidR="002A406B" w:rsidRPr="00F56177" w:rsidRDefault="002A406B" w:rsidP="00256730">
      <w:pPr>
        <w:pStyle w:val="af8"/>
        <w:tabs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>1.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เกณฑ์ในการคัดเข้าของกลุ่มตัวอย่าง</w:t>
      </w:r>
    </w:p>
    <w:p w14:paraId="1E3DA076" w14:textId="77777777" w:rsidR="002A406B" w:rsidRPr="00F56177" w:rsidRDefault="002A406B" w:rsidP="00256730">
      <w:pPr>
        <w:pStyle w:val="af8"/>
        <w:tabs>
          <w:tab w:val="left" w:pos="0"/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1.1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สามารถสื่อสารเข้าใจความหมาย ฟัง พูด อ่าน เขียน ภาษาไทยหรือภาษาอังกฤษได้</w:t>
      </w:r>
    </w:p>
    <w:p w14:paraId="3D418245" w14:textId="77777777" w:rsidR="002A406B" w:rsidRPr="00F56177" w:rsidRDefault="002A406B" w:rsidP="00256730">
      <w:pPr>
        <w:pStyle w:val="af8"/>
        <w:tabs>
          <w:tab w:val="left" w:pos="0"/>
          <w:tab w:val="left" w:pos="720"/>
          <w:tab w:val="left" w:pos="990"/>
        </w:tabs>
        <w:spacing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1.2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เข้าร่วมกิจกรรมด้วยความสมัครใจ</w:t>
      </w:r>
    </w:p>
    <w:p w14:paraId="152F5BC6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440"/>
        </w:tabs>
        <w:spacing w:before="0" w:beforeAutospacing="0" w:after="0" w:afterAutospacing="0" w:line="20" w:lineRule="atLeast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เกณฑ์การคัดเข้าเวทีมวยในกรุงเทพมหานคร</w:t>
      </w:r>
    </w:p>
    <w:p w14:paraId="54E07213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2.1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เป็นเวทีมวยที่ได้รับการรับรองและถูกแนะนำลงในคู่มือแนะนำค่ายมวย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MUAYTHAI GUIDE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ของสำนักงานคณะกรรมการกีฬามวยการกีฬาแห่งประเทศไทย พ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>2561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(สำนักงานคณะกรรมการกีฬามวย การกีฬาแห่งประเทศไทย, 25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61, 1-60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</w:p>
    <w:p w14:paraId="4185371E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2.2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เป็นเวทีมวยที่รองรับผู้มาชมเรียนมวยไทยทั้งชาวไทยและชาวต่างชาติ</w:t>
      </w:r>
    </w:p>
    <w:p w14:paraId="2EA0492D" w14:textId="77777777" w:rsidR="002A406B" w:rsidRPr="00F56177" w:rsidRDefault="002A406B" w:rsidP="00256730">
      <w:pPr>
        <w:pStyle w:val="ad"/>
        <w:tabs>
          <w:tab w:val="left" w:pos="0"/>
          <w:tab w:val="left" w:pos="720"/>
          <w:tab w:val="left" w:pos="990"/>
          <w:tab w:val="left" w:pos="1051"/>
        </w:tabs>
        <w:spacing w:before="0" w:beforeAutospacing="0" w:after="0" w:afterAutospacing="0" w:line="20" w:lineRule="atLeast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2.3 </w:t>
      </w:r>
      <w:r w:rsidRPr="00F56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เข้าร่วมกิจกรรมด้วยความสมัครใจ</w:t>
      </w:r>
    </w:p>
    <w:p w14:paraId="5623FD91" w14:textId="63A40E94" w:rsidR="002A406B" w:rsidRPr="00F56177" w:rsidRDefault="002A406B" w:rsidP="00256730">
      <w:pPr>
        <w:pStyle w:val="af6"/>
        <w:spacing w:after="0" w:line="20" w:lineRule="atLeast"/>
        <w:ind w:firstLine="720"/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ขั้นตอนที่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2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นำรายชื่อเวทีมวยที่มีคุณสมบัติตามที่กำหนดไว้มาเลือกแบบเจาะจง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(purposive sampling)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ในเขตกรุงเทพมหานครตามคู่มือแนะนำค่ายมวยไทย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MUAYTHAI GUIDE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เพื่อใช้ในการเก็บรวมรวมข้อมูลโดยมีทั้งสิ้น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4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เวที ประกอบด้วย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 </w:t>
      </w:r>
      <w:bookmarkStart w:id="1" w:name="_Hlk14957597"/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1)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เวทีมวยลุมพี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นี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2)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เวทีมวยราชดำเนิน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4) </w:t>
      </w:r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เวทีมวยจิตรเมืองนนท์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อต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ก.3</w:t>
      </w:r>
    </w:p>
    <w:p w14:paraId="25CE1476" w14:textId="43DEB52F" w:rsidR="00EE3BE9" w:rsidRPr="00F56177" w:rsidRDefault="002A406B" w:rsidP="00A96E4A">
      <w:pPr>
        <w:pStyle w:val="af6"/>
        <w:spacing w:after="0" w:line="20" w:lineRule="atLeast"/>
        <w:ind w:firstLine="720"/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</w:pP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ขั้นตอนที่ 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3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ดำเนินการสุ่มผู้ตอบแบบสอบถาม</w:t>
      </w:r>
      <w:bookmarkEnd w:id="1"/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โดยใช้วิธีการสุ่มแบบสะดวก (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convenience</w:t>
      </w:r>
      <w:r w:rsidRPr="00F56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)  </w:t>
      </w:r>
    </w:p>
    <w:p w14:paraId="6DF3CA88" w14:textId="77777777" w:rsidR="00DB28B8" w:rsidRPr="00F56177" w:rsidRDefault="004B0E9A" w:rsidP="00256730">
      <w:pPr>
        <w:ind w:firstLine="72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F92B3E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 </w:t>
      </w:r>
      <w:r w:rsidR="003B0CD1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ตัวแปรที่ศึกษา</w:t>
      </w:r>
    </w:p>
    <w:p w14:paraId="4AC01E30" w14:textId="06877EB6" w:rsidR="002A406B" w:rsidRPr="00F56177" w:rsidRDefault="002A406B" w:rsidP="00B7107E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ตัวแปรต้น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ปัจจัยส่วนประสมทางการตลาดในมุมมองลุกค้า ประกอบด้วย จำนวน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8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ตัวแปร ดังนี้ </w:t>
      </w:r>
      <w:r w:rsidRPr="00F56177">
        <w:rPr>
          <w:rFonts w:ascii="TH SarabunPSK" w:hAnsi="TH SarabunPSK" w:cs="TH SarabunPSK" w:hint="cs"/>
          <w:color w:val="000000" w:themeColor="text1"/>
        </w:rPr>
        <w:t>1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คุณค่าที่ลูกค้าจะได้รับ </w:t>
      </w:r>
      <w:r w:rsidRPr="00F56177">
        <w:rPr>
          <w:rFonts w:ascii="TH SarabunPSK" w:hAnsi="TH SarabunPSK" w:cs="TH SarabunPSK" w:hint="cs"/>
          <w:color w:val="000000" w:themeColor="text1"/>
        </w:rPr>
        <w:t>2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ต้นทุน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3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ความสะดวก </w:t>
      </w:r>
      <w:r w:rsidRPr="00F56177">
        <w:rPr>
          <w:rFonts w:ascii="TH SarabunPSK" w:hAnsi="TH SarabunPSK" w:cs="TH SarabunPSK" w:hint="cs"/>
          <w:color w:val="000000" w:themeColor="text1"/>
        </w:rPr>
        <w:t>4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ความสบาย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5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การติดต่อสื่อสาร </w:t>
      </w:r>
      <w:r w:rsidR="00B7107E" w:rsidRPr="00F56177">
        <w:rPr>
          <w:rFonts w:ascii="TH SarabunPSK" w:hAnsi="TH SarabunPSK" w:cs="TH SarabunPSK" w:hint="cs"/>
          <w:color w:val="000000" w:themeColor="text1"/>
        </w:rPr>
        <w:t xml:space="preserve">          </w:t>
      </w:r>
      <w:r w:rsidRPr="00F56177">
        <w:rPr>
          <w:rFonts w:ascii="TH SarabunPSK" w:hAnsi="TH SarabunPSK" w:cs="TH SarabunPSK" w:hint="cs"/>
          <w:color w:val="000000" w:themeColor="text1"/>
        </w:rPr>
        <w:t>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การดูแลเอาใจใส่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7</w:t>
      </w:r>
      <w:r w:rsidRPr="00F56177">
        <w:rPr>
          <w:rFonts w:ascii="TH SarabunPSK" w:hAnsi="TH SarabunPSK" w:cs="TH SarabunPSK" w:hint="cs"/>
          <w:color w:val="000000" w:themeColor="text1"/>
          <w:cs/>
        </w:rPr>
        <w:t>) ความสำเร็จในการตอบสนองความต้องการ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8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การสร้างความมั่นใจ </w:t>
      </w:r>
    </w:p>
    <w:p w14:paraId="47530429" w14:textId="77777777" w:rsidR="002A406B" w:rsidRPr="00F56177" w:rsidRDefault="002A406B" w:rsidP="00256730">
      <w:pPr>
        <w:tabs>
          <w:tab w:val="left" w:pos="720"/>
          <w:tab w:val="left" w:pos="1051"/>
        </w:tabs>
        <w:spacing w:line="20" w:lineRule="atLeast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ตัวแปรตาม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การตัดสินใจเข้ามาชมมวยไทยในเวทีมวยในเขตกรุงเทพมหานคร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</w:p>
    <w:p w14:paraId="496A6D20" w14:textId="77777777" w:rsidR="00EE3BE9" w:rsidRPr="00F56177" w:rsidRDefault="00EE3BE9" w:rsidP="00256730">
      <w:pPr>
        <w:rPr>
          <w:rFonts w:ascii="TH SarabunPSK" w:hAnsi="TH SarabunPSK" w:cs="TH SarabunPSK" w:hint="cs"/>
          <w:color w:val="000000" w:themeColor="text1"/>
        </w:rPr>
      </w:pPr>
    </w:p>
    <w:p w14:paraId="12E945A9" w14:textId="77777777" w:rsidR="00735582" w:rsidRPr="00F56177" w:rsidRDefault="00380C70" w:rsidP="00256730">
      <w:pPr>
        <w:tabs>
          <w:tab w:val="left" w:pos="1080"/>
        </w:tabs>
        <w:rPr>
          <w:rFonts w:ascii="TH SarabunPSK" w:hAnsi="TH SarabunPSK" w:cs="TH SarabunPSK" w:hint="cs"/>
          <w:b/>
          <w:bCs/>
          <w:color w:val="000000" w:themeColor="text1"/>
          <w:cs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วิธีดำเนิน</w:t>
      </w:r>
      <w:r w:rsidR="00735582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การวิจัย</w:t>
      </w:r>
    </w:p>
    <w:p w14:paraId="1A22207D" w14:textId="6E385657" w:rsidR="00180855" w:rsidRPr="00F56177" w:rsidRDefault="00E842B7" w:rsidP="00B7107E">
      <w:pPr>
        <w:ind w:firstLine="720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การวิจัยเรื่อง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ส่วนประสมทางการตลาดที่ส่งผลต่อการตัดสินใจเข้ามาชมการแข่งขันมวยไทย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            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ที่เวทีมวยไทยในเขตกรุงเทพมหานคร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 xml:space="preserve"> 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>เป็นการวิจัยที่ใช้ระเบียบวิธีวิจัยเชิงปริมาณ (</w:t>
      </w:r>
      <w:r w:rsidRPr="00F56177">
        <w:rPr>
          <w:rFonts w:ascii="TH SarabunPSK" w:eastAsia="Calibri" w:hAnsi="TH SarabunPSK" w:cs="TH SarabunPSK" w:hint="cs"/>
          <w:color w:val="000000" w:themeColor="text1"/>
        </w:rPr>
        <w:t>Quantitative Research)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 โดยมีขั้นตอนในการศึกษาประกอบด้วยขั้นตอนต่างๆ ดังนี้</w:t>
      </w:r>
    </w:p>
    <w:p w14:paraId="2A4528D0" w14:textId="77777777" w:rsidR="00DB08BD" w:rsidRPr="00F56177" w:rsidRDefault="00DB08BD" w:rsidP="00256730">
      <w:pPr>
        <w:tabs>
          <w:tab w:val="left" w:pos="630"/>
        </w:tabs>
        <w:rPr>
          <w:rFonts w:ascii="TH SarabunPSK" w:hAnsi="TH SarabunPSK" w:cs="TH SarabunPSK" w:hint="cs"/>
          <w:b/>
          <w:bCs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เครื่องมือที่ใช้ในการวิจัย</w:t>
      </w:r>
    </w:p>
    <w:p w14:paraId="2D0278DB" w14:textId="77777777" w:rsidR="00F56177" w:rsidRPr="00F56177" w:rsidRDefault="00E842B7" w:rsidP="00F56177">
      <w:pPr>
        <w:tabs>
          <w:tab w:val="left" w:pos="720"/>
          <w:tab w:val="left" w:pos="1051"/>
        </w:tabs>
        <w:spacing w:line="20" w:lineRule="atLeast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การดำเนินงานวิจัยในครั้งนี้ เป็นงานวิจัยเชิงปริมาณ (</w:t>
      </w:r>
      <w:r w:rsidRPr="00F56177">
        <w:rPr>
          <w:rFonts w:ascii="TH SarabunPSK" w:hAnsi="TH SarabunPSK" w:cs="TH SarabunPSK" w:hint="cs"/>
          <w:color w:val="000000" w:themeColor="text1"/>
        </w:rPr>
        <w:t>quantitative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research)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โดยใช้แบบสอบถาม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questionnaire)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เป็นเครื่องมือในการเก็บข้อมูล เพื่อศึกษาส่วนประสมทางการตลาดที่ส่งผลต่อการตัดสินใจเข้ามาชมมวยไทยที่เวทีมวยไทยในเขตกรุงเทพมหานคร ผู้วิจัยได้ทำการแบ่งแบบสอบถามออก เป็น </w:t>
      </w:r>
      <w:r w:rsidRPr="00F56177">
        <w:rPr>
          <w:rFonts w:ascii="TH SarabunPSK" w:hAnsi="TH SarabunPSK" w:cs="TH SarabunPSK" w:hint="cs"/>
          <w:color w:val="000000" w:themeColor="text1"/>
        </w:rPr>
        <w:t>3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ส่วน ดังนี้ ส่วนที่ 1 ข้อมูลลักษณะส่วนบุคคลของผู้ตอบแบบสอบถาม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ส่วนที่ </w:t>
      </w:r>
      <w:r w:rsidRPr="00F56177">
        <w:rPr>
          <w:rFonts w:ascii="TH SarabunPSK" w:hAnsi="TH SarabunPSK" w:cs="TH SarabunPSK" w:hint="cs"/>
          <w:color w:val="000000" w:themeColor="text1"/>
        </w:rPr>
        <w:t>2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คำถามเกี่ยวกับประเมินความคิดเห็นเกี่ยวกับส่วนประสมทางการตลาดที่ส่งผลต่อการตัดสินใจเข้าเรียน</w:t>
      </w:r>
      <w:r w:rsidR="00A96E4A" w:rsidRPr="00F56177">
        <w:rPr>
          <w:rFonts w:ascii="TH SarabunPSK" w:hAnsi="TH SarabunPSK" w:cs="TH SarabunPSK" w:hint="cs"/>
          <w:color w:val="000000" w:themeColor="text1"/>
          <w:cs/>
        </w:rPr>
        <w:t>ชมมวยไทย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และส่วนที่ </w:t>
      </w:r>
      <w:r w:rsidRPr="00F56177">
        <w:rPr>
          <w:rFonts w:ascii="TH SarabunPSK" w:hAnsi="TH SarabunPSK" w:cs="TH SarabunPSK" w:hint="cs"/>
          <w:color w:val="000000" w:themeColor="text1"/>
        </w:rPr>
        <w:t>3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คำถามเกี่ยวกับการตัดสินใจเข้ามา</w:t>
      </w:r>
      <w:r w:rsidR="00A96E4A" w:rsidRPr="00F56177">
        <w:rPr>
          <w:rFonts w:ascii="TH SarabunPSK" w:hAnsi="TH SarabunPSK" w:cs="TH SarabunPSK" w:hint="cs"/>
          <w:color w:val="000000" w:themeColor="text1"/>
          <w:cs/>
        </w:rPr>
        <w:t>ชม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มวยไทย </w:t>
      </w:r>
    </w:p>
    <w:p w14:paraId="5A66CCC7" w14:textId="7EB9C280" w:rsidR="00F56177" w:rsidRPr="00F56177" w:rsidRDefault="00F56177" w:rsidP="00F56177">
      <w:pPr>
        <w:tabs>
          <w:tab w:val="left" w:pos="720"/>
          <w:tab w:val="left" w:pos="1051"/>
        </w:tabs>
        <w:spacing w:line="20" w:lineRule="atLeast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ซึ่งคำถามในส่วน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ที่ 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2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และ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นี้มีลักษณะแบบสอบถามเป็นแบบมาตราส่วนประมาณค่า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rating scale)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โดยมีเกณฑ์ในการกำหนดค่าน้ำหนักของการประเมินเป็น 5 ระดับ ตามวิธีของลิเค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ิร์ท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five-point Likert scales)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คือ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5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มากที่สุด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4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มาก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3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ปานกลาง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2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น้อย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1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น้อยที่สุด โดยใช้เกณฑ์การแปลความหมายเพื่อจัดระดับคะแนนเฉลี่ยโดยใช้สูตรการหาความกว้างอันตรภาคชั้น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Pr="00F56177">
        <w:rPr>
          <w:rFonts w:ascii="TH SarabunPSK" w:hAnsi="TH SarabunPSK" w:cs="TH SarabunPSK" w:hint="cs"/>
          <w:color w:val="000000" w:themeColor="text1"/>
          <w:cs/>
        </w:rPr>
        <w:t>ชัชวาลย์ เรืองประพันธ์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2539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15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ดังนี้</w:t>
      </w:r>
    </w:p>
    <w:p w14:paraId="34CAD9D1" w14:textId="77777777" w:rsidR="00F56177" w:rsidRPr="00F56177" w:rsidRDefault="00F56177" w:rsidP="00F56177">
      <w:pPr>
        <w:tabs>
          <w:tab w:val="left" w:pos="720"/>
          <w:tab w:val="left" w:pos="1051"/>
        </w:tabs>
        <w:spacing w:line="20" w:lineRule="atLeast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4.21-5.00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มากที่สุด</w:t>
      </w:r>
    </w:p>
    <w:p w14:paraId="651301E3" w14:textId="77777777" w:rsidR="00F56177" w:rsidRPr="00F56177" w:rsidRDefault="00F56177" w:rsidP="00F56177">
      <w:pPr>
        <w:tabs>
          <w:tab w:val="left" w:pos="720"/>
          <w:tab w:val="left" w:pos="1051"/>
        </w:tabs>
        <w:spacing w:line="20" w:lineRule="atLeast"/>
        <w:ind w:left="1051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3.41-4.20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มาก</w:t>
      </w:r>
    </w:p>
    <w:p w14:paraId="253C4EF0" w14:textId="77777777" w:rsidR="00F56177" w:rsidRPr="00F56177" w:rsidRDefault="00F56177" w:rsidP="00F56177">
      <w:pPr>
        <w:tabs>
          <w:tab w:val="left" w:pos="720"/>
          <w:tab w:val="left" w:pos="1051"/>
        </w:tabs>
        <w:spacing w:line="20" w:lineRule="atLeast"/>
        <w:ind w:left="1051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2.61-3.40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ปานกลาง</w:t>
      </w:r>
    </w:p>
    <w:p w14:paraId="15AD0F21" w14:textId="77777777" w:rsidR="00F56177" w:rsidRPr="00F56177" w:rsidRDefault="00F56177" w:rsidP="00F56177">
      <w:pPr>
        <w:tabs>
          <w:tab w:val="left" w:pos="720"/>
          <w:tab w:val="left" w:pos="1051"/>
        </w:tabs>
        <w:spacing w:line="20" w:lineRule="atLeast"/>
        <w:ind w:left="1051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1.81-2.60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น้อย</w:t>
      </w:r>
    </w:p>
    <w:p w14:paraId="7B8F3ECF" w14:textId="3767ADA6" w:rsidR="00440D25" w:rsidRPr="00F56177" w:rsidRDefault="00F56177" w:rsidP="00F56177">
      <w:pPr>
        <w:tabs>
          <w:tab w:val="left" w:pos="709"/>
          <w:tab w:val="left" w:pos="1051"/>
        </w:tabs>
        <w:spacing w:line="20" w:lineRule="atLeast"/>
        <w:ind w:left="1051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>1.00-1.80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น้อยที่สุด</w:t>
      </w:r>
    </w:p>
    <w:p w14:paraId="5C9E47CD" w14:textId="77777777" w:rsidR="00440D25" w:rsidRPr="00F56177" w:rsidRDefault="00440D25" w:rsidP="00256730">
      <w:pPr>
        <w:tabs>
          <w:tab w:val="left" w:pos="709"/>
          <w:tab w:val="left" w:pos="1051"/>
        </w:tabs>
        <w:spacing w:line="20" w:lineRule="atLeast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>ผู้วิจัยได้ดำเนินการสร้างเครื่องมือโดยมีขั้นตอนการสร้างเครื่องมือที่เป็นไปตามกระบวนการสร้างและพัฒนาเครื่องมือ และนำไปหาคุณภาพของเครื่องมือ โดยทดสอบคุณภาพด้านความตรงของเนื้อหา (</w:t>
      </w:r>
      <w:r w:rsidR="00E842B7" w:rsidRPr="00F56177">
        <w:rPr>
          <w:rFonts w:ascii="TH SarabunPSK" w:hAnsi="TH SarabunPSK" w:cs="TH SarabunPSK" w:hint="cs"/>
          <w:color w:val="000000" w:themeColor="text1"/>
        </w:rPr>
        <w:t>content validity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ผ่านการ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ให้ผู้เชี่ยวชาญจำนวน </w:t>
      </w:r>
      <w:r w:rsidR="00E842B7" w:rsidRPr="00F56177">
        <w:rPr>
          <w:rFonts w:ascii="TH SarabunPSK" w:hAnsi="TH SarabunPSK" w:cs="TH SarabunPSK" w:hint="cs"/>
          <w:color w:val="000000" w:themeColor="text1"/>
        </w:rPr>
        <w:t>3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 ท่าน พิจารณาตรวจสอบความถูกต้อง ชัดเจน ตรงตามเนื้อหา ครอบคลุมเนื้อหาตามกรอบแนวคิดและวัตถุประสงค์ของงานวิจัย และนำมาวิเคราะห์ค่าดัชนีความสอดคล้อง (</w:t>
      </w:r>
      <w:r w:rsidR="00E842B7" w:rsidRPr="00F56177">
        <w:rPr>
          <w:rFonts w:ascii="TH SarabunPSK" w:hAnsi="TH SarabunPSK" w:cs="TH SarabunPSK" w:hint="cs"/>
          <w:color w:val="000000" w:themeColor="text1"/>
        </w:rPr>
        <w:t xml:space="preserve">IOC: index of consistency) IOC 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ที่อยู่ </w:t>
      </w:r>
      <w:r w:rsidR="00E842B7" w:rsidRPr="00F56177">
        <w:rPr>
          <w:rFonts w:ascii="TH SarabunPSK" w:hAnsi="TH SarabunPSK" w:cs="TH SarabunPSK" w:hint="cs"/>
          <w:color w:val="000000" w:themeColor="text1"/>
        </w:rPr>
        <w:t xml:space="preserve">0.67-1.00 </w:t>
      </w:r>
    </w:p>
    <w:p w14:paraId="42D1E1F3" w14:textId="677EFED2" w:rsidR="00E842B7" w:rsidRPr="00F56177" w:rsidRDefault="00440D25" w:rsidP="00B7107E">
      <w:pPr>
        <w:tabs>
          <w:tab w:val="left" w:pos="709"/>
          <w:tab w:val="left" w:pos="1051"/>
        </w:tabs>
        <w:spacing w:line="20" w:lineRule="atLeast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>จากนั้นผู้วิจัยนำแบบสอบถามมาปรับปรุงแก้ไขเพิ่มเติม และนำเครื่องมือไปทดสอบความเชื่อมั่นของเครื่องมือ (</w:t>
      </w:r>
      <w:r w:rsidR="00E842B7" w:rsidRPr="00F56177">
        <w:rPr>
          <w:rFonts w:ascii="TH SarabunPSK" w:hAnsi="TH SarabunPSK" w:cs="TH SarabunPSK" w:hint="cs"/>
          <w:color w:val="000000" w:themeColor="text1"/>
        </w:rPr>
        <w:t>reliability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>) โดยนำไปทดลองใช้ (</w:t>
      </w:r>
      <w:r w:rsidR="00E842B7" w:rsidRPr="00F56177">
        <w:rPr>
          <w:rFonts w:ascii="TH SarabunPSK" w:hAnsi="TH SarabunPSK" w:cs="TH SarabunPSK" w:hint="cs"/>
          <w:color w:val="000000" w:themeColor="text1"/>
        </w:rPr>
        <w:t>try out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) จำนวน </w:t>
      </w:r>
      <w:r w:rsidR="00E842B7" w:rsidRPr="00F56177">
        <w:rPr>
          <w:rFonts w:ascii="TH SarabunPSK" w:hAnsi="TH SarabunPSK" w:cs="TH SarabunPSK" w:hint="cs"/>
          <w:color w:val="000000" w:themeColor="text1"/>
        </w:rPr>
        <w:t>30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 คน ที่มีลักษณะคล้ายคลึงกับกลุ่มตัวอย่างที่จะศึกษา แล้วนำผลที่ได้ไปวิเคราะห์ความเชื่อมั่น (</w:t>
      </w:r>
      <w:r w:rsidR="00E842B7" w:rsidRPr="00F56177">
        <w:rPr>
          <w:rFonts w:ascii="TH SarabunPSK" w:hAnsi="TH SarabunPSK" w:cs="TH SarabunPSK" w:hint="cs"/>
          <w:color w:val="000000" w:themeColor="text1"/>
        </w:rPr>
        <w:t xml:space="preserve">reliability)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โดย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>ใช้วิธีการหาความเชื่อมั่นหรือความเชื่อถือได้แบบสัมประสิทธิ์แอลฟา (</w:t>
      </w:r>
      <w:r w:rsidR="00E842B7" w:rsidRPr="00F56177">
        <w:rPr>
          <w:rFonts w:ascii="TH SarabunPSK" w:hAnsi="TH SarabunPSK" w:cs="TH SarabunPSK" w:hint="cs"/>
          <w:color w:val="000000" w:themeColor="text1"/>
        </w:rPr>
        <w:t>coefficient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842B7" w:rsidRPr="00F56177">
        <w:rPr>
          <w:rFonts w:ascii="TH SarabunPSK" w:hAnsi="TH SarabunPSK" w:cs="TH SarabunPSK" w:hint="cs"/>
          <w:color w:val="000000" w:themeColor="text1"/>
        </w:rPr>
        <w:t xml:space="preserve">alpha) </w:t>
      </w:r>
      <w:r w:rsidR="00E842B7" w:rsidRPr="00F56177">
        <w:rPr>
          <w:rFonts w:ascii="TH SarabunPSK" w:hAnsi="TH SarabunPSK" w:cs="TH SarabunPSK" w:hint="cs"/>
          <w:color w:val="000000" w:themeColor="text1"/>
          <w:cs/>
        </w:rPr>
        <w:t>ของครอนบาซ (</w:t>
      </w:r>
      <w:r w:rsidR="00E842B7" w:rsidRPr="00F56177">
        <w:rPr>
          <w:rFonts w:ascii="TH SarabunPSK" w:hAnsi="TH SarabunPSK" w:cs="TH SarabunPSK" w:hint="cs"/>
          <w:color w:val="000000" w:themeColor="text1"/>
        </w:rPr>
        <w:t xml:space="preserve">Cronbach) </w:t>
      </w:r>
      <w:r w:rsidR="00E842B7"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ซึ่งในแบบสอบถาม</w:t>
      </w:r>
      <w:r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มีค่าความเชื่อมั่นด้านส่วนประสมทางการตลาดและด้านการตัดสินใจ เท่ากับ 0.85 และ 0.92</w:t>
      </w:r>
    </w:p>
    <w:p w14:paraId="599C96FD" w14:textId="77777777" w:rsidR="00B7107E" w:rsidRPr="00F56177" w:rsidRDefault="00B7107E" w:rsidP="00256730">
      <w:pPr>
        <w:tabs>
          <w:tab w:val="left" w:pos="709"/>
          <w:tab w:val="left" w:pos="1051"/>
        </w:tabs>
        <w:spacing w:line="20" w:lineRule="atLeast"/>
        <w:rPr>
          <w:rFonts w:ascii="TH SarabunPSK" w:hAnsi="TH SarabunPSK" w:cs="TH SarabunPSK" w:hint="cs"/>
          <w:color w:val="000000" w:themeColor="text1"/>
        </w:rPr>
      </w:pPr>
    </w:p>
    <w:p w14:paraId="51B9DEDC" w14:textId="77777777" w:rsidR="00735582" w:rsidRPr="00F56177" w:rsidRDefault="00735582" w:rsidP="00256730">
      <w:pPr>
        <w:ind w:left="660" w:hanging="66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การเก็บรวบรวมข้อมูล</w:t>
      </w:r>
    </w:p>
    <w:p w14:paraId="4C530194" w14:textId="77777777" w:rsidR="00E842B7" w:rsidRPr="00F56177" w:rsidRDefault="00E842B7" w:rsidP="00256730">
      <w:pPr>
        <w:pBdr>
          <w:top w:val="nil"/>
          <w:left w:val="nil"/>
          <w:bottom w:val="nil"/>
          <w:right w:val="nil"/>
          <w:between w:val="nil"/>
          <w:bar w:val="nil"/>
        </w:pBdr>
        <w:spacing w:line="20" w:lineRule="atLeast"/>
        <w:ind w:firstLine="66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การเก็บรวบรวมข้อมูลครั้งนี้ ผู้วิจัยและผู้ช่วยวิจัยได้นำแบบสอบถาม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โดยผ่านการดำเนินการตามขั้นตอน ดังนี้</w:t>
      </w:r>
    </w:p>
    <w:p w14:paraId="277069DB" w14:textId="77777777" w:rsidR="00E842B7" w:rsidRPr="00F56177" w:rsidRDefault="00E842B7" w:rsidP="00256730">
      <w:pPr>
        <w:pBdr>
          <w:top w:val="nil"/>
          <w:left w:val="nil"/>
          <w:bottom w:val="nil"/>
          <w:right w:val="nil"/>
          <w:between w:val="nil"/>
          <w:bar w:val="nil"/>
        </w:pBdr>
        <w:spacing w:line="20" w:lineRule="atLeast"/>
        <w:ind w:firstLine="72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1. ผู้วิจัยยื่นคำร้องขอหนังสือจากวิทยาลัยมวยไทยศึกษาฯ เพื่อจัดทำหนังสือขออนุญาตเก็บข้อมูลถึงนายสนามเวทีมวย จำนวน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เวที เพื่อขออนุญาตเก็บข้อมูลกับกลุ่มตัวอย่างที่ใช้ในการวิจัย</w:t>
      </w:r>
    </w:p>
    <w:p w14:paraId="1E99ADEF" w14:textId="77777777" w:rsidR="00E842B7" w:rsidRPr="00F56177" w:rsidRDefault="00E842B7" w:rsidP="00256730">
      <w:pPr>
        <w:pBdr>
          <w:top w:val="nil"/>
          <w:left w:val="nil"/>
          <w:bottom w:val="nil"/>
          <w:right w:val="nil"/>
          <w:between w:val="nil"/>
          <w:bar w:val="nil"/>
        </w:pBdr>
        <w:spacing w:line="20" w:lineRule="atLeast"/>
        <w:ind w:firstLine="720"/>
        <w:rPr>
          <w:rFonts w:ascii="TH SarabunPSK" w:hAnsi="TH SarabunPSK" w:cs="TH SarabunPSK" w:hint="cs"/>
          <w:color w:val="000000" w:themeColor="text1"/>
          <w:spacing w:val="-16"/>
        </w:rPr>
      </w:pPr>
      <w:r w:rsidRPr="00F56177">
        <w:rPr>
          <w:rFonts w:ascii="TH SarabunPSK" w:hAnsi="TH SarabunPSK" w:cs="TH SarabunPSK" w:hint="cs"/>
          <w:color w:val="000000" w:themeColor="text1"/>
          <w:spacing w:val="-16"/>
          <w:cs/>
        </w:rPr>
        <w:t>2. ผู้วิจัยประสานงานกับนายสนามเวทีมวยหรือบุคคลที่เกี่ยวข้องเพื่อขออนุญาตเก็บรวบรวมข้อมูล</w:t>
      </w:r>
    </w:p>
    <w:p w14:paraId="08B26638" w14:textId="77777777" w:rsidR="00E842B7" w:rsidRPr="00F56177" w:rsidRDefault="00E842B7" w:rsidP="00256730">
      <w:pPr>
        <w:pBdr>
          <w:top w:val="nil"/>
          <w:left w:val="nil"/>
          <w:bottom w:val="nil"/>
          <w:right w:val="nil"/>
          <w:between w:val="nil"/>
          <w:bar w:val="nil"/>
        </w:pBdr>
        <w:spacing w:line="20" w:lineRule="atLeast"/>
        <w:ind w:firstLine="72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3. นำแบบสอบถาม เพื่อทำการเก็บรวบรวมข้อมูลกับกลุ่มตัวอย่างโดยผู้มีผู้ช่วยวิจัยในการดำเนินการเก็บรวบรวมข้อมูล</w:t>
      </w:r>
    </w:p>
    <w:p w14:paraId="2CADE595" w14:textId="77777777" w:rsidR="00855938" w:rsidRPr="00F56177" w:rsidRDefault="00855938" w:rsidP="00256730">
      <w:pPr>
        <w:pStyle w:val="af8"/>
        <w:tabs>
          <w:tab w:val="left" w:pos="993"/>
        </w:tabs>
        <w:rPr>
          <w:rFonts w:ascii="TH SarabunPSK" w:hAnsi="TH SarabunPSK" w:cs="TH SarabunPSK" w:hint="cs"/>
          <w:color w:val="000000" w:themeColor="text1"/>
          <w:sz w:val="28"/>
        </w:rPr>
      </w:pPr>
    </w:p>
    <w:p w14:paraId="264D4558" w14:textId="77777777" w:rsidR="00735582" w:rsidRPr="00F56177" w:rsidRDefault="00735582" w:rsidP="00256730">
      <w:pPr>
        <w:ind w:left="660" w:hanging="66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การวิเคราะห์ข้อมูล</w:t>
      </w:r>
    </w:p>
    <w:p w14:paraId="46D7C6D7" w14:textId="31F47C55" w:rsidR="00DB08BD" w:rsidRPr="00F56177" w:rsidRDefault="00440D25" w:rsidP="00B7107E">
      <w:pPr>
        <w:tabs>
          <w:tab w:val="left" w:pos="0"/>
        </w:tabs>
        <w:rPr>
          <w:rFonts w:ascii="TH SarabunPSK" w:hAnsi="TH SarabunPSK" w:cs="TH SarabunPSK" w:hint="cs"/>
          <w:color w:val="000000" w:themeColor="text1"/>
          <w:spacing w:val="-14"/>
        </w:rPr>
      </w:pP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ab/>
      </w:r>
      <w:r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ในการดำเนินการการศึกษาปัจจัยส่วนประสมทางการตลาดที่ส่งผลต่อการตัดสินใจเข้ามาชมการแข่งขันมวยไทยที่เวทีมวยไทยในเขตกรุงเทพมหานคร ดำเนินการวิเคราะห์ข้อมูลและใช้</w:t>
      </w:r>
      <w:r w:rsidRPr="00F56177">
        <w:rPr>
          <w:rFonts w:ascii="TH SarabunPSK" w:eastAsia="Calibri" w:hAnsi="TH SarabunPSK" w:cs="TH SarabunPSK" w:hint="cs"/>
          <w:color w:val="000000" w:themeColor="text1"/>
          <w:spacing w:val="-14"/>
          <w:cs/>
        </w:rPr>
        <w:t>สถิติที่ใช้ในการวิเคราะห์</w:t>
      </w:r>
      <w:r w:rsidR="00B7107E"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>ข้อมูลได้แก่ การหาค่าความถี่ ค่าร้อยละ ค่าเฉลี่ย ส่วนเบี่ยงเบนมาตรฐานและวิเคราะห์การถดถอยพหุคูณ</w:t>
      </w:r>
    </w:p>
    <w:p w14:paraId="7A3C7567" w14:textId="77777777" w:rsidR="00B7107E" w:rsidRPr="00F56177" w:rsidRDefault="00B7107E" w:rsidP="00B7107E">
      <w:pPr>
        <w:tabs>
          <w:tab w:val="left" w:pos="0"/>
        </w:tabs>
        <w:rPr>
          <w:rFonts w:ascii="TH SarabunPSK" w:hAnsi="TH SarabunPSK" w:cs="TH SarabunPSK" w:hint="cs"/>
          <w:color w:val="000000" w:themeColor="text1"/>
        </w:rPr>
      </w:pPr>
    </w:p>
    <w:p w14:paraId="5EF4087C" w14:textId="77777777" w:rsidR="00DC3AE7" w:rsidRPr="00F56177" w:rsidRDefault="00DC3AE7" w:rsidP="00256730">
      <w:pPr>
        <w:ind w:left="660" w:hanging="660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ผลการวิจัย</w:t>
      </w:r>
    </w:p>
    <w:p w14:paraId="56088BC8" w14:textId="7DFDEDFA" w:rsidR="00C81A91" w:rsidRPr="00F56177" w:rsidRDefault="00C81A91" w:rsidP="00256730">
      <w:pPr>
        <w:ind w:firstLine="660"/>
        <w:rPr>
          <w:rFonts w:ascii="TH SarabunPSK" w:hAnsi="TH SarabunPSK" w:cs="TH SarabunPSK" w:hint="cs"/>
          <w:color w:val="000000" w:themeColor="text1"/>
          <w:spacing w:val="-8"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ผลการศึกษาส่วนประสมทางการตลาดที่ส่งผลต่อการตัดสินใจเข้ามาชมมวยไทยที่เวทีมวยในเขตกรุงเทพมหานคร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และปริมณฑล 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มีประเด็นที่ค้นพบ ดังนี้</w:t>
      </w:r>
    </w:p>
    <w:p w14:paraId="34612095" w14:textId="69281F2F" w:rsidR="00C81A91" w:rsidRPr="00F56177" w:rsidRDefault="00C81A91" w:rsidP="00B7107E">
      <w:pPr>
        <w:ind w:firstLine="660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</w:rPr>
        <w:t>1)  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ลักษณะข้อมูลทั่วไปของผู้มามาชมมวยไทยที่เวทีมวยในเขตกรุงเทพมหานคร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พบว่า กลุ่มผู้ให้ข้อมูลส่วนใหญ่เป็นเพศชาย ร้อยละ 80.75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และเพศหญิง คิดเป็นร้อยละ </w:t>
      </w:r>
      <w:proofErr w:type="gramStart"/>
      <w:r w:rsidRPr="00F56177">
        <w:rPr>
          <w:rFonts w:ascii="TH SarabunPSK" w:hAnsi="TH SarabunPSK" w:cs="TH SarabunPSK" w:hint="cs"/>
          <w:color w:val="000000" w:themeColor="text1"/>
          <w:cs/>
        </w:rPr>
        <w:t>19.25  มีอายุอยู่ระหว่าง</w:t>
      </w:r>
      <w:proofErr w:type="gram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50-54 ปี มากที่สุด คิดเป็นร้อยละ 24.50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รองลงมาคือ มีอายุอยู่ระหว่าง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35-39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ปี คิดเป็นร้อยละ 19.00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น้อยที่สุดมีอายุระหว่าง 20-24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ปี คิดเป็นร้อยละ 1.00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ส่วนใหญ่มีอาชีพเป็นพนักงาน / ลูกจ้างบริษัทเอกชน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>39.50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รองมาเป็นเซียนมวย คิดเป็นร้อยละ 19.75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และน้อยที่สุดคือนักเรียน คิดเป็นร้อยละ 0.00</w:t>
      </w:r>
    </w:p>
    <w:p w14:paraId="2C02C307" w14:textId="330DE017" w:rsidR="00C81A91" w:rsidRPr="00F56177" w:rsidRDefault="00C81A91" w:rsidP="00B7107E">
      <w:pPr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 xml:space="preserve">เมื่อพิจารณาจากภูมิลำเนา พบว่า กลุ่มผู้ตอบแบบสอบถามส่วนใหญ่เป็นคนกรุงเทพมหานครและปริมณฑล คิดเป็นร้อยละ 41.25 รองมาภูมิลำเนาอยู่ภาคตะวันออกเฉียงเหนือ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18.75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และน้อยที่สุดภูมิลำเนาอยู่ภาคตะวันออก คิดเป็นร้อยละ 2.00 รายได้ต่อเดือน พบว่า ผู้ตอบแบบสอบถามส่วนใหญ่มีรายได้อยู่ ระหว่าง 10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001 – 20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000 บาท คิดเป็นร้อยละ 72.25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รองลงมา มีรายละอยู่ระหว่าง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20,001-30,000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บาท คิดเป็นร้อยละ 11.50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และน้อยที่สุดมีรายได้ต่ำกว่า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10,000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บาท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คิดเป็นร้อยละ 0.00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ยานพาหนะในการเดินทางระหว่างเดินทางเข้ามาชมมวยไทย พบว่า กลุ่มผู้ตอบแบบสอบถามส่วนใหญ่ใช้รถยนต์เป็นยานพาหนะในการเดินทางระหว่างเดินทางเข้ามาชมมวยไทย คิดเป็นร้อยละ 77.75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รองมาใช้แท็กซี่ คิดเป็นร้อยละ 16.00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และใช้มอเตอร์ไซ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ต์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รับจ้างและอื่นๆ น้อยที่สุด คิดเป็นร้อยละ 0.50</w:t>
      </w:r>
    </w:p>
    <w:p w14:paraId="660F51B4" w14:textId="3771A578" w:rsidR="00C81A91" w:rsidRPr="00F56177" w:rsidRDefault="00C81A91" w:rsidP="00B7107E">
      <w:pPr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ช่องทางรับข้อมูลข่าวสารเกี่ยวกับการแข่งขันชกมวย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พบว่า กลุ่มผู้ตอบแบบสอบถามส่วนใหญ่ได้รับข้อมูลข่าวสารเกี่ยวกับการแข่งขันชกมวย ผ่านช่องทาง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เฟส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บุ๊ค คิดเป็นร้อยละ 49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.50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รองมาผ่านช่อง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Tiktok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คิดเป็นร้อยละ 16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.75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และน้อยที่สุดผ่านช่องทางนิตยสาร คิดเป็นร้อยละ 0.00 ค่าใช้จ่ายทั้งหมดในระหว่างเดินทางเข้ามาชมมวยไทยพบว่า กลุ่มตัวอย่างส่วนใหญ่มีค่าใช้จ่ายทั้งหมดในระหว่างที่มาชมมวย ต่ำกว่า 2,000 บาท คิดเป็นร้อยละ 59</w:t>
      </w:r>
      <w:r w:rsidRPr="00F56177">
        <w:rPr>
          <w:rFonts w:ascii="TH SarabunPSK" w:hAnsi="TH SarabunPSK" w:cs="TH SarabunPSK" w:hint="cs"/>
          <w:color w:val="000000" w:themeColor="text1"/>
        </w:rPr>
        <w:t>.00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รองลงมาอยู่ระหว่าง  2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001 - 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5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000 บาท คิดเป็นร้อยละ 38.50 และมีค่าใช้จ่ายทั้งหมดในระหว่างที่มาชมมวย น้อยที่สุด อยู่ระหว่าง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8,001 -11,000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บาทคิดเป็นร้อยละ 0.25 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Fanclub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2B7A293C" w14:textId="77777777" w:rsidR="001305A8" w:rsidRPr="00F56177" w:rsidRDefault="00C81A91" w:rsidP="00256730">
      <w:pPr>
        <w:rPr>
          <w:rFonts w:ascii="TH SarabunPSK" w:hAnsi="TH SarabunPSK" w:cs="TH SarabunPSK" w:hint="cs"/>
          <w:color w:val="000000" w:themeColor="text1"/>
          <w:spacing w:val="-14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</w:r>
      <w:r w:rsidR="001305A8" w:rsidRPr="00F56177">
        <w:rPr>
          <w:rFonts w:ascii="TH SarabunPSK" w:hAnsi="TH SarabunPSK" w:cs="TH SarabunPSK" w:hint="cs"/>
          <w:color w:val="000000" w:themeColor="text1"/>
          <w:spacing w:val="-14"/>
        </w:rPr>
        <w:t>3.</w:t>
      </w:r>
      <w:r w:rsidR="001305A8" w:rsidRPr="00F56177">
        <w:rPr>
          <w:rFonts w:ascii="TH SarabunPSK" w:hAnsi="TH SarabunPSK" w:cs="TH SarabunPSK" w:hint="cs"/>
          <w:color w:val="000000" w:themeColor="text1"/>
          <w:spacing w:val="-14"/>
          <w:cs/>
        </w:rPr>
        <w:t xml:space="preserve"> ผลการวิเคราะห์ส่วนประสมทางการตลาดของผู้เข้ามาชมมวยไทยที่เวทีมวยในเขตกรุงเทพมหานคร</w:t>
      </w:r>
    </w:p>
    <w:p w14:paraId="0A9051F2" w14:textId="5BE02A85" w:rsidR="001305A8" w:rsidRPr="00F56177" w:rsidRDefault="001305A8" w:rsidP="00256730">
      <w:pPr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ตารางที่ </w:t>
      </w:r>
      <w:r w:rsidR="00E015A5" w:rsidRPr="00F56177">
        <w:rPr>
          <w:rFonts w:ascii="TH SarabunPSK" w:hAnsi="TH SarabunPSK" w:cs="TH SarabunPSK" w:hint="cs"/>
          <w:b/>
          <w:bCs/>
          <w:color w:val="000000" w:themeColor="text1"/>
        </w:rPr>
        <w:t>1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ค่าเฉลี่ย ส่วนเบี่ยงเบนมาตรฐานและ</w:t>
      </w:r>
      <w:r w:rsidR="00E015A5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ส่วนประสมทางการตลาดของผู้เข้ามาชมมวยไทยที่เวทีมวยในเขตกรุงเทพมหานคร</w:t>
      </w:r>
    </w:p>
    <w:p w14:paraId="02AE9AB7" w14:textId="77777777" w:rsidR="00AE44FD" w:rsidRPr="00F56177" w:rsidRDefault="00AE44FD" w:rsidP="00256730">
      <w:pPr>
        <w:rPr>
          <w:rFonts w:ascii="TH SarabunPSK" w:hAnsi="TH SarabunPSK" w:cs="TH SarabunPSK" w:hint="cs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993"/>
        <w:gridCol w:w="851"/>
        <w:gridCol w:w="1502"/>
      </w:tblGrid>
      <w:tr w:rsidR="00F56177" w:rsidRPr="00F56177" w14:paraId="3B7A5776" w14:textId="77777777" w:rsidTr="00D84A0F">
        <w:trPr>
          <w:jc w:val="center"/>
        </w:trPr>
        <w:tc>
          <w:tcPr>
            <w:tcW w:w="298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DA45FB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ตัวแปร</w:t>
            </w:r>
          </w:p>
        </w:tc>
        <w:tc>
          <w:tcPr>
            <w:tcW w:w="598" w:type="pct"/>
            <w:tcBorders>
              <w:top w:val="double" w:sz="4" w:space="0" w:color="auto"/>
              <w:bottom w:val="single" w:sz="4" w:space="0" w:color="auto"/>
            </w:tcBorders>
          </w:tcPr>
          <w:p w14:paraId="05F9EA0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4896" behindDoc="0" locked="0" layoutInCell="1" allowOverlap="1" wp14:anchorId="315A35F6" wp14:editId="6CD4F42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6" name="Picture 1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" w:type="pct"/>
            <w:tcBorders>
              <w:top w:val="double" w:sz="4" w:space="0" w:color="auto"/>
              <w:bottom w:val="single" w:sz="4" w:space="0" w:color="auto"/>
            </w:tcBorders>
          </w:tcPr>
          <w:p w14:paraId="5F938E2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S.D.</w:t>
            </w:r>
          </w:p>
        </w:tc>
        <w:tc>
          <w:tcPr>
            <w:tcW w:w="904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AC1E4F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แปลผล</w:t>
            </w:r>
          </w:p>
        </w:tc>
      </w:tr>
      <w:tr w:rsidR="00F56177" w:rsidRPr="00F56177" w14:paraId="23E1F08A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9B6460" w14:textId="7E5966EE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คุณค่าที่ลูกค้าจะได้รับ 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6A000" w14:textId="1906BC68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3.56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4F3C5" w14:textId="1F79DDA7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0.51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8A941" w14:textId="495ACEE2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ปานกลาง</w:t>
            </w:r>
          </w:p>
        </w:tc>
      </w:tr>
      <w:tr w:rsidR="00F56177" w:rsidRPr="00F56177" w14:paraId="1E4F2E25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D5B460" w14:textId="720EEDD3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ต้นทุน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5A355" w14:textId="6A908BAC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3.72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7F9A1" w14:textId="04454624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0.49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051CE" w14:textId="68F9012D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ปานกลาง</w:t>
            </w:r>
          </w:p>
        </w:tc>
      </w:tr>
      <w:tr w:rsidR="00F56177" w:rsidRPr="00F56177" w14:paraId="0A066A99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AA00E7" w14:textId="41C6B29C" w:rsidR="001305A8" w:rsidRPr="00F56177" w:rsidRDefault="00E015A5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ความสะดวก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1985A" w14:textId="15BA8CB5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4.27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E86E4" w14:textId="01A9BC96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0.44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9BCA1" w14:textId="6FCAB8A9" w:rsidR="001305A8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  <w:r w:rsidR="00F56177"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ที่สุด</w:t>
            </w:r>
          </w:p>
        </w:tc>
      </w:tr>
      <w:tr w:rsidR="00F56177" w:rsidRPr="00F56177" w14:paraId="433F3F7D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341798" w14:textId="7EBEE75B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ความสบาย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9FBE8" w14:textId="236C3364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3.97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1DD62" w14:textId="19701FBF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0.38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6B3DF" w14:textId="1CEAE04F" w:rsidR="00AE44FD" w:rsidRPr="00F56177" w:rsidRDefault="00F56177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58EC2643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737134" w14:textId="7CBE8258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การติดต่อสื่อสาร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ACD15" w14:textId="13A32071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3.64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A5567" w14:textId="2C0972C8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0.34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B21CB" w14:textId="544DBA25" w:rsidR="00AE44FD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ปานกลาง</w:t>
            </w:r>
          </w:p>
        </w:tc>
      </w:tr>
      <w:tr w:rsidR="00F56177" w:rsidRPr="00F56177" w14:paraId="10376122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84B70C" w14:textId="339B6693" w:rsidR="001305A8" w:rsidRPr="00F56177" w:rsidRDefault="00E015A5" w:rsidP="00256730">
            <w:pPr>
              <w:rPr>
                <w:rFonts w:ascii="TH SarabunPSK" w:hAnsi="TH SarabunPSK" w:cs="TH SarabunPSK" w:hint="cs"/>
                <w:color w:val="000000" w:themeColor="text1"/>
                <w:spacing w:val="-10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การดูแลเอาใจใส่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F37FA" w14:textId="237C1BDA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4.11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34BF6" w14:textId="640B29A7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0.38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5E38D" w14:textId="0AAACF54" w:rsidR="001305A8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450D3CF6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95FEB6" w14:textId="55FD4E11" w:rsidR="001305A8" w:rsidRPr="00F56177" w:rsidRDefault="00E015A5" w:rsidP="00256730">
            <w:pPr>
              <w:rPr>
                <w:rFonts w:ascii="TH SarabunPSK" w:hAnsi="TH SarabunPSK" w:cs="TH SarabunPSK" w:hint="cs"/>
                <w:color w:val="000000" w:themeColor="text1"/>
                <w:spacing w:val="-10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97026" w14:textId="0E3B806F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4.46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2816" w14:textId="77828CC0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0.31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BC5F" w14:textId="4A504AA8" w:rsidR="001305A8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  <w:r w:rsidR="00F56177"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ที่สุด</w:t>
            </w:r>
          </w:p>
        </w:tc>
      </w:tr>
      <w:tr w:rsidR="00F56177" w:rsidRPr="00F56177" w14:paraId="1E013FF8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D7D129" w14:textId="00BDC8C6" w:rsidR="001305A8" w:rsidRPr="00F56177" w:rsidRDefault="00E015A5" w:rsidP="00256730">
            <w:pPr>
              <w:rPr>
                <w:rFonts w:ascii="TH SarabunPSK" w:hAnsi="TH SarabunPSK" w:cs="TH SarabunPSK" w:hint="cs"/>
                <w:color w:val="000000" w:themeColor="text1"/>
                <w:spacing w:val="-10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การสร้างความมั่นใจ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FE37E" w14:textId="3E97D3DB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4.03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72B32" w14:textId="0A947DDD" w:rsidR="001305A8" w:rsidRPr="00F56177" w:rsidRDefault="009B571C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0.30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0EF83" w14:textId="3572DEE8" w:rsidR="001305A8" w:rsidRPr="00F56177" w:rsidRDefault="00AE44FD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32D1B003" w14:textId="77777777" w:rsidTr="00D84A0F">
        <w:trPr>
          <w:jc w:val="center"/>
        </w:trPr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E888E7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  <w:spacing w:val="-10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spacing w:val="-10"/>
                <w:cs/>
              </w:rPr>
              <w:t>รวม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8D019" w14:textId="29DB5513" w:rsidR="001305A8" w:rsidRPr="00F56177" w:rsidRDefault="00256730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3.97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B4222D" w14:textId="26B30AF6" w:rsidR="001305A8" w:rsidRPr="00F56177" w:rsidRDefault="00256730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3.39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0030B" w14:textId="040FB392" w:rsidR="001305A8" w:rsidRPr="00F56177" w:rsidRDefault="00F56177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</w:tbl>
    <w:p w14:paraId="71A86F92" w14:textId="58DC2AEE" w:rsidR="00C81A91" w:rsidRPr="00F56177" w:rsidRDefault="00E015A5" w:rsidP="00D84A0F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พบว่า ส่วนประสมทางการตลาดของผู้เข้ามาชมมวยไทยที่เวทีมวยในเขตกรุงเทพมหานครโดยรวมอยู่ในระดับปานกลาง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534DC1C">
          <v:shape id="_x0000_i1044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4" DrawAspect="Content" ObjectID="_1746441973" r:id="rId27"/>
        </w:object>
      </w:r>
      <w:r w:rsidRPr="00F56177">
        <w:rPr>
          <w:rFonts w:ascii="TH SarabunPSK" w:hAnsi="TH SarabunPSK" w:cs="TH SarabunPSK" w:hint="cs"/>
          <w:color w:val="000000" w:themeColor="text1"/>
        </w:rPr>
        <w:t>=3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="00F56177" w:rsidRPr="00F56177">
        <w:rPr>
          <w:rFonts w:ascii="TH SarabunPSK" w:hAnsi="TH SarabunPSK" w:cs="TH SarabunPSK" w:hint="cs"/>
          <w:color w:val="000000" w:themeColor="text1"/>
        </w:rPr>
        <w:t>9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เมื่อพิจารณาเป็นรายด้าน พบว่า            ส่วนประสมทางการตลาดในด้านความสำเร็จในการตอบสนองความต้องการมีค่าเฉลี่ยสูงสุด             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408F88E0">
          <v:shape id="_x0000_i1043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3" DrawAspect="Content" ObjectID="_1746441974" r:id="rId28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46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รองลงมาด้านความสะดวก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04B37C29">
          <v:shape id="_x0000_i1042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2" DrawAspect="Content" ObjectID="_1746441975" r:id="rId29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4.2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ส่วนด้านคุณค่าที่ลูกค้าจะได้รับ มีค่าเฉลี่ยน้อยที่สุด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CCA85B7">
          <v:shape id="_x0000_i1041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41" DrawAspect="Content" ObjectID="_1746441976" r:id="rId30"/>
        </w:object>
      </w:r>
      <w:r w:rsidRPr="00F56177">
        <w:rPr>
          <w:rFonts w:ascii="TH SarabunPSK" w:hAnsi="TH SarabunPSK" w:cs="TH SarabunPSK" w:hint="cs"/>
          <w:color w:val="000000" w:themeColor="text1"/>
        </w:rPr>
        <w:t>=3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>56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580FC0F2" w14:textId="77777777" w:rsidR="00E015A5" w:rsidRPr="00F56177" w:rsidRDefault="00E015A5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56997959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6D26BCA6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27BA0494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2922D1EE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1AD757FB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6D5BEFE4" w14:textId="77777777" w:rsidR="00F56177" w:rsidRPr="00F56177" w:rsidRDefault="00F56177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23D78760" w14:textId="62119656" w:rsidR="00C81A91" w:rsidRPr="00F56177" w:rsidRDefault="00C81A91" w:rsidP="00256730">
      <w:pPr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</w:rPr>
        <w:lastRenderedPageBreak/>
        <w:t>3.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ผลการวิเคราะห์การตัดสินใจเข้ามาชมมวยไทยในเขตเกรุงเทพมหานคร</w:t>
      </w:r>
    </w:p>
    <w:p w14:paraId="1E713B0E" w14:textId="17A94C69" w:rsidR="00C81A91" w:rsidRPr="00F56177" w:rsidRDefault="00C81A91" w:rsidP="00256730">
      <w:pPr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ตารางที่ 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>2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ค่าเฉลี่ย ส่วนเบี่ยงเบนมาตรฐานและผลของระดับการตัดสินใจเข้ามาชมมวยไทยในเขต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กรุงเทพมหานคร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652"/>
        <w:gridCol w:w="616"/>
        <w:gridCol w:w="1281"/>
      </w:tblGrid>
      <w:tr w:rsidR="00F56177" w:rsidRPr="00F56177" w14:paraId="26C59263" w14:textId="77777777" w:rsidTr="00A96E4A">
        <w:trPr>
          <w:jc w:val="center"/>
        </w:trPr>
        <w:tc>
          <w:tcPr>
            <w:tcW w:w="3549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8F33F01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ตัวแปร</w:t>
            </w:r>
          </w:p>
        </w:tc>
        <w:tc>
          <w:tcPr>
            <w:tcW w:w="371" w:type="pct"/>
            <w:tcBorders>
              <w:top w:val="double" w:sz="4" w:space="0" w:color="auto"/>
              <w:bottom w:val="single" w:sz="4" w:space="0" w:color="auto"/>
            </w:tcBorders>
          </w:tcPr>
          <w:p w14:paraId="26C50F0A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2848" behindDoc="0" locked="0" layoutInCell="1" allowOverlap="1" wp14:anchorId="39304F8F" wp14:editId="0D68FE5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29845</wp:posOffset>
                  </wp:positionV>
                  <wp:extent cx="152400" cy="152400"/>
                  <wp:effectExtent l="19050" t="0" r="0" b="0"/>
                  <wp:wrapNone/>
                  <wp:docPr id="9" name="Picture 1" descr="http://image.dek-d.com/27/0205/8944/11395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dek-d.com/27/0205/8944/11395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t="14430" r="68229" b="23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" w:type="pct"/>
            <w:tcBorders>
              <w:top w:val="double" w:sz="4" w:space="0" w:color="auto"/>
              <w:bottom w:val="single" w:sz="4" w:space="0" w:color="auto"/>
            </w:tcBorders>
          </w:tcPr>
          <w:p w14:paraId="70DEA7E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S.D.</w:t>
            </w:r>
          </w:p>
        </w:tc>
        <w:tc>
          <w:tcPr>
            <w:tcW w:w="729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8DC4EBE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แปลผล</w:t>
            </w:r>
          </w:p>
        </w:tc>
      </w:tr>
      <w:tr w:rsidR="00F56177" w:rsidRPr="00F56177" w14:paraId="75BB2DAB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8D9EC2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ตัดสินใจมาชมเพราะชื่อเสียงของสนามมวย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3432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F3316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28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7B36D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  <w:tr w:rsidR="00F56177" w:rsidRPr="00F56177" w14:paraId="345756D8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D3E77E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ตัดสินใจมาชมเพราะชื่อเสียงของโปรโม</w:t>
            </w:r>
            <w:proofErr w:type="spellStart"/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เต</w:t>
            </w:r>
            <w:proofErr w:type="spellEnd"/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อร์ที่จัดนักมวยเข้าร่วมการแข่งขัน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495AD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F03F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25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6CBDA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  <w:tr w:rsidR="00F56177" w:rsidRPr="00F56177" w14:paraId="65042473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AB759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ตัดสินใจมาชมการแข่งขันชกมวยเพราะชื่อเสียงของนักมวย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9C7A9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94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A0FE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27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62131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  <w:tr w:rsidR="00F56177" w:rsidRPr="00F56177" w14:paraId="43E67173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F72CD6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ตัดสินใจมาชมเพราะค่ายมวยมีชื่อเสียง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FE83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3A94D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32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2D44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  <w:tr w:rsidR="00F56177" w:rsidRPr="00F56177" w14:paraId="170EE615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9B1174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ตัดสินใจมาชมเพราะมีรูปแบบการจัดการแข่งขันที่มีแสง สี เสียง ที่ทันสมัย และมีความเป็นสากล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96B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92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A80A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31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97A1F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  <w:tr w:rsidR="00F56177" w:rsidRPr="00F56177" w14:paraId="07C8BE54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9D7FFB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ตัดสินใจมาชมการแข่งขันเพราะคุณภาพการตัดสินของคณะกรรมการตัดสินการแข่งขันชกมวย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39D8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FC3C5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32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65A73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3EB061E1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3A5A1B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ตัดสินใจมาชมการแข่งขันเพราะตัวแทนบริษัท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 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แนะนำ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A37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B88B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39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786F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1E690808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A7D38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ตัดสินใจมาชมการแข่งขันเพราะมีโปรโมชั่นและบัตรมีราคาประหยัด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A8CE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C4FD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35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091DF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08895023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65E396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ตัดสินใจมาชมการแข่งขันเพราะต้องการมีประสบการณ์ในการเข้าชม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D2A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700E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32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97CE5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435103CF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D3F468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ตัดสินใจมาชมการแข่งขันเพราะต้องการนำไปต่อยอดทำธุรกิจมวยไทย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3FB44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98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B5678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35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0E94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14D08721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0BE196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ตัดสินใจมาชมการแข่งขันเพราะมีโอกาสได้ใกล้ชิดนักมวยที่มีชื่อเสียง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F29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D3094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26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D527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229459EC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CBACE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ตัดสินใจมาชมการแข่งขันเพราะชื่นชอบศิลปะการต่อสู้มวยไทย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7450F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10A3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52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1E1E8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ปานกลาง</w:t>
            </w:r>
          </w:p>
        </w:tc>
      </w:tr>
      <w:tr w:rsidR="00F56177" w:rsidRPr="00F56177" w14:paraId="1B4CE634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A8801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</w:t>
            </w:r>
            <w:r w:rsidRPr="00F56177">
              <w:rPr>
                <w:rFonts w:ascii="TH SarabunPSK" w:hAnsi="TH SarabunPSK" w:cs="TH SarabunPSK" w:hint="cs"/>
                <w:color w:val="000000" w:themeColor="text1"/>
                <w:spacing w:val="-14"/>
                <w:cs/>
              </w:rPr>
              <w:t>เพราะมีเงื่อนไขสำหรับการชำระเงินด้วยเงินสดหรือบัตรเครดิต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5CF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3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98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37F6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37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EB619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17FC09FA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281BF3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spacing w:val="-14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ตัดสินใจมาชมการแข่งขันเพราะสนามมวยอยู่ใกล้แหล่งชุมชน ธุรกิจ และแหล่งท่องเที่ยว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528EC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FB217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26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FD35B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F56177" w:rsidRPr="00F56177" w14:paraId="2E43AB4F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176CF9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ตัดสินใจมาชมเพราะอยากร่วมส่งเสริม สืบสาน อนุรักษ์ ศิลปะการต่อสู้มวยให้คงอยู่กับชาติไทย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C6C4B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338F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0.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28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C11CD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</w:t>
            </w:r>
          </w:p>
        </w:tc>
      </w:tr>
      <w:tr w:rsidR="00A96E4A" w:rsidRPr="00F56177" w14:paraId="24DABDB4" w14:textId="77777777" w:rsidTr="00A96E4A">
        <w:trPr>
          <w:jc w:val="center"/>
        </w:trPr>
        <w:tc>
          <w:tcPr>
            <w:tcW w:w="354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0FB443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รวม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361E0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4.25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ED22D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0.32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1CF4E" w14:textId="77777777" w:rsidR="00C81A91" w:rsidRPr="00F56177" w:rsidRDefault="00C81A91" w:rsidP="00256730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มากที่สุด</w:t>
            </w:r>
          </w:p>
        </w:tc>
      </w:tr>
    </w:tbl>
    <w:p w14:paraId="76AC581C" w14:textId="77777777" w:rsidR="00C81A91" w:rsidRPr="00F56177" w:rsidRDefault="00C81A91" w:rsidP="00256730">
      <w:pPr>
        <w:rPr>
          <w:rFonts w:ascii="TH SarabunPSK" w:hAnsi="TH SarabunPSK" w:cs="TH SarabunPSK" w:hint="cs"/>
          <w:color w:val="000000" w:themeColor="text1"/>
        </w:rPr>
      </w:pPr>
    </w:p>
    <w:p w14:paraId="2B80763D" w14:textId="0505A09B" w:rsidR="001305A8" w:rsidRPr="00F56177" w:rsidRDefault="00C81A91" w:rsidP="00A96E4A">
      <w:pPr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 xml:space="preserve">จากตารางที่ </w:t>
      </w:r>
      <w:r w:rsidR="00A96E4A" w:rsidRPr="00F56177">
        <w:rPr>
          <w:rFonts w:ascii="TH SarabunPSK" w:hAnsi="TH SarabunPSK" w:cs="TH SarabunPSK" w:hint="cs"/>
          <w:color w:val="000000" w:themeColor="text1"/>
        </w:rPr>
        <w:t>2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พบว่า ผู้ตอบแบบสอบถามมีระดับการ</w:t>
      </w:r>
      <w:r w:rsidR="001305A8"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ตัดสินใจเข้ามาชมมวยไทยที่เวที           มวยในเขตกรุงเทพมหานคร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ในภาพรวมอยู่ในระดับมากที่สุด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0576BD23">
          <v:shape id="_x0000_i1040" type="#_x0000_t75" alt="" style="width:10.65pt;height:15.1pt;mso-width-percent:0;mso-height-percent:0;mso-width-percent:0;mso-height-percent:0" o:ole="">
            <v:imagedata r:id="rId9" o:title=""/>
          </v:shape>
          <o:OLEObject Type="Embed" ProgID="Equation.3" ShapeID="_x0000_i1040" DrawAspect="Content" ObjectID="_1746441977" r:id="rId31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=4.25) เมื่อพิจารณาเป็น รายข้อ พบว่า ผู้ตอบแบบสอบถามตัดสินใจเข้าชมมวยไทยในเขตเกรุงเทพมหานครเพราะชื่อเสียงของ</w:t>
      </w:r>
      <w:r w:rsidR="001305A8" w:rsidRPr="00F56177">
        <w:rPr>
          <w:rFonts w:ascii="TH SarabunPSK" w:hAnsi="TH SarabunPSK" w:cs="TH SarabunPSK" w:hint="cs"/>
          <w:color w:val="000000" w:themeColor="text1"/>
        </w:rPr>
        <w:t xml:space="preserve">     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โปรโม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อร์ที่จัดนักมวยเข้าร่วมการแข่งขัน มีค่าเฉลี่ยสูงสุด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262C660">
          <v:shape id="_x0000_i1039" type="#_x0000_t75" alt="" style="width:10.65pt;height:15.1pt;mso-width-percent:0;mso-height-percent:0;mso-width-percent:0;mso-height-percent:0" o:ole="">
            <v:imagedata r:id="rId9" o:title=""/>
          </v:shape>
          <o:OLEObject Type="Embed" ProgID="Equation.3" ShapeID="_x0000_i1039" DrawAspect="Content" ObjectID="_1746441978" r:id="rId32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=4.95) รองลงมา ตัดสินใจมาชมการ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แข่งขันชกมวยเพราะชื่อเสียงของนักมวย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63DBBCC">
          <v:shape id="_x0000_i1038" type="#_x0000_t75" alt="" style="width:10.65pt;height:15.1pt;mso-width-percent:0;mso-height-percent:0;mso-width-percent:0;mso-height-percent:0" o:ole="">
            <v:imagedata r:id="rId9" o:title=""/>
          </v:shape>
          <o:OLEObject Type="Embed" ProgID="Equation.3" ShapeID="_x0000_i1038" DrawAspect="Content" ObjectID="_1746441979" r:id="rId33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=4.94) ส่วนตัดสินใจมาชมการแข่งขันเพราะชื่นชอบศิลปะการต่อสู้มวยไทย มีค่าเฉลี่ย น้อยที่สุด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045C8EA">
          <v:shape id="_x0000_i1037" type="#_x0000_t75" alt="" style="width:10.65pt;height:15.1pt;mso-width-percent:0;mso-height-percent:0;mso-width-percent:0;mso-height-percent:0" o:ole="">
            <v:imagedata r:id="rId9" o:title=""/>
          </v:shape>
          <o:OLEObject Type="Embed" ProgID="Equation.3" ShapeID="_x0000_i1037" DrawAspect="Content" ObjectID="_1746441980" r:id="rId34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</w:t>
      </w:r>
      <w:r w:rsidRPr="00F56177">
        <w:rPr>
          <w:rFonts w:ascii="TH SarabunPSK" w:hAnsi="TH SarabunPSK" w:cs="TH SarabunPSK" w:hint="cs"/>
          <w:color w:val="000000" w:themeColor="text1"/>
        </w:rPr>
        <w:t>3.16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61C53B7A" w14:textId="3DF4CA6E" w:rsidR="001305A8" w:rsidRPr="00F56177" w:rsidRDefault="001305A8" w:rsidP="00256730">
      <w:pPr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>4.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ผลการวิเคราะห์ส่วนประทางการตลาดที่ส่งผลต่อการตัดสินใจเข้ามาเรียนมวยไทย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 xml:space="preserve">              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ในกรุงเทพมหานคร</w:t>
      </w:r>
      <w:r w:rsidR="00F56177"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และปริมณฑล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</w:p>
    <w:p w14:paraId="138EF338" w14:textId="171DFBBB" w:rsidR="001305A8" w:rsidRPr="00F56177" w:rsidRDefault="001305A8" w:rsidP="00B7107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การสร้างสมการพยากรณ์ด้วยวิธีวิเคราะห์การถดถอยพหุคูณ เพื่อทดสอบสมมติฐาน การศึกษาครั้งนี้ได้นำตัวแปรอิสระ ซึ่งได้แก่ ส่วนประสมทางการตลาดด้านคุณค่าที่ลูกค้าจะได้รับ </w:t>
      </w:r>
      <w:r w:rsidR="00A96E4A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ด้านต้นทุน(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2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ด้านความสะดวก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3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ด้านความสบาย 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4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ด้านการติดต่อสื่อสาร(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5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ด้านการดูแลเอาใจใส่ 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6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ด้านความสำเร็จในการตอบสนองความต้องการ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7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ด้านการสร้างให้ถูกค้าเกิดความมั่นใจ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8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มาทดสอบความมีอิทธิพลต่อการ</w:t>
      </w:r>
      <w:r w:rsidRPr="00F56177">
        <w:rPr>
          <w:rFonts w:ascii="TH SarabunPSK" w:hAnsi="TH SarabunPSK" w:cs="TH SarabunPSK" w:hint="cs"/>
          <w:color w:val="000000" w:themeColor="text1"/>
          <w:cs/>
        </w:rPr>
        <w:t>ตัดสินใจเข้ามาชมมวยไทย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ในจังหวัดกรุงเทพมหานคร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โดยการวิเคราะห์การถดถอยพหุคูณ 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Multiple Regression Analysis)</w:t>
      </w:r>
    </w:p>
    <w:p w14:paraId="424AE57E" w14:textId="5A1C3B83" w:rsidR="001305A8" w:rsidRPr="00F56177" w:rsidRDefault="001305A8" w:rsidP="00B7107E">
      <w:pPr>
        <w:tabs>
          <w:tab w:val="left" w:pos="1080"/>
        </w:tabs>
        <w:autoSpaceDE w:val="0"/>
        <w:autoSpaceDN w:val="0"/>
        <w:adjustRightInd w:val="0"/>
        <w:ind w:hanging="108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ab/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ตารางที่ </w:t>
      </w:r>
      <w:r w:rsidR="005C3F17" w:rsidRPr="00F56177">
        <w:rPr>
          <w:rFonts w:ascii="TH SarabunPSK" w:hAnsi="TH SarabunPSK" w:cs="TH SarabunPSK" w:hint="cs"/>
          <w:color w:val="000000" w:themeColor="text1"/>
        </w:rPr>
        <w:t>3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 xml:space="preserve">การวิเคราะห์ตัวแปรที่มีผลต่อการพยากรณ์ส่วนประสมทางการตลาดที่มีผลต่อการตัดสินใจเข้ามาชมมวยไทยใน ในจังหวัดกรุงเทพมหานคร      </w:t>
      </w:r>
    </w:p>
    <w:tbl>
      <w:tblPr>
        <w:tblStyle w:val="a9"/>
        <w:tblW w:w="5064" w:type="pct"/>
        <w:jc w:val="center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880"/>
        <w:gridCol w:w="848"/>
        <w:gridCol w:w="1013"/>
      </w:tblGrid>
      <w:tr w:rsidR="00F56177" w:rsidRPr="00F56177" w14:paraId="72967AD0" w14:textId="77777777" w:rsidTr="00D84A0F">
        <w:trPr>
          <w:jc w:val="center"/>
        </w:trPr>
        <w:tc>
          <w:tcPr>
            <w:tcW w:w="235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2ECD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ตัวแปรพยากรณ์</w:t>
            </w:r>
          </w:p>
        </w:tc>
        <w:tc>
          <w:tcPr>
            <w:tcW w:w="2641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54B451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การตัดสินใจเข้ามาเรียนมวยไทย</w:t>
            </w:r>
          </w:p>
        </w:tc>
      </w:tr>
      <w:tr w:rsidR="00F56177" w:rsidRPr="00F56177" w14:paraId="7291BDAA" w14:textId="77777777" w:rsidTr="005C3F17">
        <w:trPr>
          <w:jc w:val="center"/>
        </w:trPr>
        <w:tc>
          <w:tcPr>
            <w:tcW w:w="2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7347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C0F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B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F6F1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proofErr w:type="gramStart"/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S.E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5DEF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Beta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042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2293ED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P-value</w:t>
            </w:r>
          </w:p>
        </w:tc>
      </w:tr>
      <w:tr w:rsidR="00F56177" w:rsidRPr="00F56177" w14:paraId="7B212275" w14:textId="77777777" w:rsidTr="005C3F17">
        <w:trPr>
          <w:jc w:val="center"/>
        </w:trPr>
        <w:tc>
          <w:tcPr>
            <w:tcW w:w="2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262967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ค่าคงที่ (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constant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0F3DF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28.575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A107D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4.016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775BC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C7D78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7.116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864C12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0.000</w:t>
            </w:r>
          </w:p>
        </w:tc>
      </w:tr>
      <w:tr w:rsidR="00F56177" w:rsidRPr="00F56177" w14:paraId="7C0D5CC9" w14:textId="77777777" w:rsidTr="005C3F17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33CD21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1. </w:t>
            </w: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ความสำเร็จในการตอบสนองความต้องการ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130B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2.779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7ED58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0.266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940C8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0.869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6FD3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10.450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0D0889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0.000**</w:t>
            </w:r>
          </w:p>
        </w:tc>
      </w:tr>
      <w:tr w:rsidR="00F56177" w:rsidRPr="00F56177" w14:paraId="797E3738" w14:textId="77777777" w:rsidTr="005C3F17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AD963D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2. </w:t>
            </w: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คุณค่าที่ลูกค้าจะได้รับ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96884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0.419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B7F4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0.076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F5D4D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0.332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B32F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5.483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EAEA1" w14:textId="77777777" w:rsidR="001305A8" w:rsidRPr="00F56177" w:rsidRDefault="001305A8" w:rsidP="00256730">
            <w:pPr>
              <w:tabs>
                <w:tab w:val="center" w:pos="447"/>
              </w:tabs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ab/>
              <w:t>0.000**</w:t>
            </w:r>
          </w:p>
        </w:tc>
      </w:tr>
      <w:tr w:rsidR="00F56177" w:rsidRPr="00F56177" w14:paraId="71439267" w14:textId="77777777" w:rsidTr="005C3F17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194C49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3. </w:t>
            </w: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การสร้างให้ถูกค้าเกิดความมั่นใจ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090E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-2.201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45FB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0.296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8A8E0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-0.633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3787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-7.424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110D99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0.000**</w:t>
            </w:r>
          </w:p>
        </w:tc>
      </w:tr>
      <w:tr w:rsidR="00F56177" w:rsidRPr="00F56177" w14:paraId="6A99AD9F" w14:textId="77777777" w:rsidTr="005C3F17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5461D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4. </w:t>
            </w: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การติดต่อสื่อสาร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B6394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0.937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80E1D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0.163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25736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0.416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882F0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5.748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94269A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0.000**</w:t>
            </w:r>
          </w:p>
        </w:tc>
      </w:tr>
      <w:tr w:rsidR="00F56177" w:rsidRPr="00F56177" w14:paraId="346CF16E" w14:textId="77777777" w:rsidTr="005C3F17">
        <w:trPr>
          <w:jc w:val="center"/>
        </w:trPr>
        <w:tc>
          <w:tcPr>
            <w:tcW w:w="23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69823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</w:rPr>
              <w:t xml:space="preserve">5. </w:t>
            </w:r>
            <w:r w:rsidRPr="00F56177">
              <w:rPr>
                <w:rFonts w:ascii="TH SarabunPSK" w:hAnsi="TH SarabunPSK" w:cs="TH SarabunPSK" w:hint="cs"/>
                <w:color w:val="000000" w:themeColor="text1"/>
                <w:shd w:val="clear" w:color="auto" w:fill="FFFFFF"/>
                <w:cs/>
              </w:rPr>
              <w:t>ความสบาย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355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-0.331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834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0.135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7C0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-0.174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504C5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-2.450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4D1AE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>0.015*</w:t>
            </w:r>
          </w:p>
        </w:tc>
      </w:tr>
      <w:tr w:rsidR="00F56177" w:rsidRPr="00F56177" w14:paraId="32CB67F8" w14:textId="77777777" w:rsidTr="00D84A0F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5276CE0B" w14:textId="77777777" w:rsidR="001305A8" w:rsidRPr="00F56177" w:rsidRDefault="001305A8" w:rsidP="00256730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R =0. </w:t>
            </w:r>
            <w:proofErr w:type="gramStart"/>
            <w:r w:rsidRPr="00F56177">
              <w:rPr>
                <w:rFonts w:ascii="TH SarabunPSK" w:hAnsi="TH SarabunPSK" w:cs="TH SarabunPSK" w:hint="cs"/>
                <w:color w:val="000000" w:themeColor="text1"/>
              </w:rPr>
              <w:t>491 ,</w:t>
            </w:r>
            <w:proofErr w:type="gramEnd"/>
            <w:r w:rsidRPr="00F56177">
              <w:rPr>
                <w:rFonts w:ascii="TH SarabunPSK" w:hAnsi="TH SarabunPSK" w:cs="TH SarabunPSK" w:hint="cs"/>
                <w:color w:val="000000" w:themeColor="text1"/>
              </w:rPr>
              <w:t xml:space="preserve"> R</w:t>
            </w:r>
            <w:r w:rsidRPr="00F56177">
              <w:rPr>
                <w:rFonts w:ascii="TH SarabunPSK" w:hAnsi="TH SarabunPSK" w:cs="TH SarabunPSK" w:hint="cs"/>
                <w:color w:val="000000" w:themeColor="text1"/>
                <w:vertAlign w:val="superscript"/>
              </w:rPr>
              <w:t xml:space="preserve">2 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= 0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241 , F= 25</w:t>
            </w:r>
            <w:r w:rsidRPr="00F56177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F56177">
              <w:rPr>
                <w:rFonts w:ascii="TH SarabunPSK" w:hAnsi="TH SarabunPSK" w:cs="TH SarabunPSK" w:hint="cs"/>
                <w:color w:val="000000" w:themeColor="text1"/>
              </w:rPr>
              <w:t>063</w:t>
            </w:r>
          </w:p>
        </w:tc>
      </w:tr>
    </w:tbl>
    <w:p w14:paraId="4D140970" w14:textId="51E84C35" w:rsidR="001305A8" w:rsidRPr="00F56177" w:rsidRDefault="001305A8" w:rsidP="00B7107E">
      <w:pPr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 xml:space="preserve">* p&lt;0.05, ** p&lt;0.01 </w:t>
      </w:r>
    </w:p>
    <w:p w14:paraId="14BAE9DA" w14:textId="4E3F17BF" w:rsidR="001305A8" w:rsidRPr="00F56177" w:rsidRDefault="001305A8" w:rsidP="00D84A0F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จากตารางที่ </w:t>
      </w:r>
      <w:r w:rsidR="005C3F17" w:rsidRPr="00F56177">
        <w:rPr>
          <w:rFonts w:ascii="TH SarabunPSK" w:hAnsi="TH SarabunPSK" w:cs="TH SarabunPSK" w:hint="cs"/>
          <w:color w:val="000000" w:themeColor="text1"/>
        </w:rPr>
        <w:t>3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พบว่า ส่วนประสมทางการตลาด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ด้านความสำเร็จในการตอบสนองความต้องการ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7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ด้านคุณค่าที่ลูกค้าจะได้รับ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ด้านการสร้างให้ถูกค้าเกิดความมั่นใจ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8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และด้านการติดต่อสื่อสาร(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5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เป็นตัวแปร ที่ร่วมกันพยากรณ์การตัดสินใจ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เข้ามาชมมวยไทย ในจังหวัดกรุงเทพมหานคร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อย่างมีนัยสำคัญทางสถิติที่ระดับ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0.01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ส่วนประสมทางการตลาดด้านความสบาย 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4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เป็นตัวแปร ที่ร่วมกันพยากรณ์การตัดสินใจ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เข้ามาชมมวยไทย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ในจังหวัดกรุงเทพมหานคร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อย่างมีนัยสำคัญทาง สถิติที่ระดับ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0.05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ได้ร้อยละ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24.10 (R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perscript"/>
        </w:rPr>
        <w:t>2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=0.241)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โดยมีสมการพยากรณ์ ดังนี้</w:t>
      </w:r>
    </w:p>
    <w:p w14:paraId="61AA13B4" w14:textId="77777777" w:rsidR="001305A8" w:rsidRPr="00F56177" w:rsidRDefault="001305A8" w:rsidP="00D84A0F">
      <w:pPr>
        <w:jc w:val="thaiDistribute"/>
        <w:rPr>
          <w:rFonts w:ascii="TH SarabunPSK" w:hAnsi="TH SarabunPSK" w:cs="TH SarabunPSK" w:hint="cs"/>
          <w:color w:val="000000" w:themeColor="text1"/>
          <w:spacing w:val="-14"/>
        </w:rPr>
      </w:pPr>
      <w:r w:rsidRPr="00F56177">
        <w:rPr>
          <w:rFonts w:ascii="Calibri" w:hAnsi="Calibri" w:cs="Calibri"/>
          <w:color w:val="000000" w:themeColor="text1"/>
          <w:spacing w:val="-14"/>
        </w:rPr>
        <w:t>ŷ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 xml:space="preserve"> 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 xml:space="preserve">การตัดสินใจเข้ามาชมมวยไทย) = 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>28.575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+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2.779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vertAlign w:val="subscript"/>
        </w:rPr>
        <w:t>7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 xml:space="preserve">+ 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0.419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vertAlign w:val="subscript"/>
        </w:rPr>
        <w:t>1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) – 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2.201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vertAlign w:val="subscript"/>
        </w:rPr>
        <w:t>8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 xml:space="preserve">+ 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0.937 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vertAlign w:val="subscript"/>
        </w:rPr>
        <w:t>5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  <w:spacing w:val="-14"/>
        </w:rPr>
        <w:t xml:space="preserve"> – 0.331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  <w:vertAlign w:val="subscript"/>
        </w:rPr>
        <w:t>4</w:t>
      </w:r>
      <w:r w:rsidRPr="00F56177">
        <w:rPr>
          <w:rFonts w:ascii="TH SarabunPSK" w:hAnsi="TH SarabunPSK" w:cs="TH SarabunPSK" w:hint="cs"/>
          <w:color w:val="000000" w:themeColor="text1"/>
          <w:spacing w:val="-14"/>
          <w:shd w:val="clear" w:color="auto" w:fill="FFFFFF"/>
        </w:rPr>
        <w:t>)</w:t>
      </w:r>
    </w:p>
    <w:p w14:paraId="54C2D37B" w14:textId="77777777" w:rsidR="001305A8" w:rsidRPr="00F56177" w:rsidRDefault="001305A8" w:rsidP="00256730">
      <w:pPr>
        <w:ind w:firstLine="720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จากสมการพยากรณ์ ปัจจัยส่วนประสมทางการตลาดที่ส่งผลต่อการตัดสินใจ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เข้ามาชมมวยไทย ในจังหวัดกรุงเทพมหานคร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สามารถอธิบายได้ว่า ถ้า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การ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ตอบสนองความต้องการ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1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lastRenderedPageBreak/>
        <w:t>หน่วย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ก็จะทำให้การตัดสินใจเพิ่มขึ้น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2.779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หน่วย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คุณค่าที่ลูกค้าจะได้รับ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หน่วย ก็จะทำให้การตัดสินใจเพิ่มขึ้น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0.419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หน่วย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ถ้าสร้างให้ลูกค้าเกิดความมั่นใจ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ลดลง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1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หน่วย ก็จะทำให้การตัดสินใจลดลง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2.201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หน่วย ถ้า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การติดต่อสื่อสาร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1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หน่วย ก็จะทำให้การตัดสินใจเพิ่มขึ้น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0.937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หน่วย ถ้าความสบายลดลง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1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หน่วย ก็จะทำให้การตัดสินใจลดลง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0.331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หน่วย </w:t>
      </w:r>
    </w:p>
    <w:p w14:paraId="28CA84C0" w14:textId="77777777" w:rsidR="006866F9" w:rsidRPr="00F56177" w:rsidRDefault="006866F9" w:rsidP="00256730">
      <w:pPr>
        <w:ind w:firstLine="720"/>
        <w:rPr>
          <w:rFonts w:ascii="TH SarabunPSK" w:hAnsi="TH SarabunPSK" w:cs="TH SarabunPSK" w:hint="cs"/>
          <w:b/>
          <w:bCs/>
          <w:color w:val="000000" w:themeColor="text1"/>
          <w:spacing w:val="-4"/>
        </w:rPr>
      </w:pPr>
    </w:p>
    <w:p w14:paraId="7C53789D" w14:textId="77777777" w:rsidR="00380C70" w:rsidRPr="00F56177" w:rsidRDefault="00380C70" w:rsidP="00256730">
      <w:pPr>
        <w:autoSpaceDE w:val="0"/>
        <w:autoSpaceDN w:val="0"/>
        <w:adjustRightInd w:val="0"/>
        <w:rPr>
          <w:rFonts w:ascii="TH SarabunPSK" w:eastAsia="AngsanaNew-Bold" w:hAnsi="TH SarabunPSK" w:cs="TH SarabunPSK" w:hint="cs"/>
          <w:b/>
          <w:bCs/>
          <w:color w:val="000000" w:themeColor="text1"/>
          <w:cs/>
        </w:rPr>
      </w:pPr>
      <w:r w:rsidRPr="00F56177">
        <w:rPr>
          <w:rFonts w:ascii="TH SarabunPSK" w:eastAsia="AngsanaNew-Bold" w:hAnsi="TH SarabunPSK" w:cs="TH SarabunPSK" w:hint="cs"/>
          <w:b/>
          <w:bCs/>
          <w:color w:val="000000" w:themeColor="text1"/>
          <w:cs/>
        </w:rPr>
        <w:t>สรุปผลการวิจัย</w:t>
      </w:r>
      <w:r w:rsidRPr="00F56177">
        <w:rPr>
          <w:rFonts w:ascii="TH SarabunPSK" w:eastAsia="AngsanaNew-Bold" w:hAnsi="TH SarabunPSK" w:cs="TH SarabunPSK" w:hint="cs"/>
          <w:b/>
          <w:bCs/>
          <w:color w:val="000000" w:themeColor="text1"/>
        </w:rPr>
        <w:t xml:space="preserve"> </w:t>
      </w:r>
    </w:p>
    <w:p w14:paraId="0239E7B1" w14:textId="6FA0AEAA" w:rsidR="00B7107E" w:rsidRPr="00F56177" w:rsidRDefault="00B7107E" w:rsidP="00B7107E">
      <w:pPr>
        <w:spacing w:line="16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1</w:t>
      </w:r>
      <w:r w:rsidRPr="00F56177">
        <w:rPr>
          <w:rFonts w:ascii="TH SarabunPSK" w:hAnsi="TH SarabunPSK" w:cs="TH SarabunPSK" w:hint="cs"/>
          <w:color w:val="000000" w:themeColor="text1"/>
          <w:spacing w:val="-8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ส่วนประสมทางการตลาดของผู้เข้ามาชมมวยไทยที่เวทีมวยในเขตกรุงเทพมหานคร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 xml:space="preserve">และปริมณฑล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โดยรวมอยู่ในระดับ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มาก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4DB351EF">
          <v:shape id="_x0000_i1036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6" DrawAspect="Content" ObjectID="_1746441981" r:id="rId35"/>
        </w:object>
      </w:r>
      <w:r w:rsidRPr="00F56177">
        <w:rPr>
          <w:rFonts w:ascii="TH SarabunPSK" w:hAnsi="TH SarabunPSK" w:cs="TH SarabunPSK" w:hint="cs"/>
          <w:color w:val="000000" w:themeColor="text1"/>
        </w:rPr>
        <w:t>=3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="00F56177" w:rsidRPr="00F56177">
        <w:rPr>
          <w:rFonts w:ascii="TH SarabunPSK" w:hAnsi="TH SarabunPSK" w:cs="TH SarabunPSK" w:hint="cs"/>
          <w:color w:val="000000" w:themeColor="text1"/>
        </w:rPr>
        <w:t>9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เมื่อพิจารณาเป็นรายด้าน พบว่า ส่วนประสมทางการตลาดในด้านความสำเร็จในการตอบสนองความต้องการมีค่าเฉลี่ยสูงสุด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45AC02B3">
          <v:shape id="_x0000_i1035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5" DrawAspect="Content" ObjectID="_1746441982" r:id="rId36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46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รองลงมาด้านความสะดวก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428AEC84">
          <v:shape id="_x0000_i1034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4" DrawAspect="Content" ObjectID="_1746441983" r:id="rId37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4.2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ส่วนด้านคุณค่าที่ลูกค้าจะได้รับ มีค่าเฉลี่ยน้อยที่สุด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DEFDF32">
          <v:shape id="_x0000_i1033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3" DrawAspect="Content" ObjectID="_1746441984" r:id="rId38"/>
        </w:object>
      </w:r>
      <w:r w:rsidRPr="00F56177">
        <w:rPr>
          <w:rFonts w:ascii="TH SarabunPSK" w:hAnsi="TH SarabunPSK" w:cs="TH SarabunPSK" w:hint="cs"/>
          <w:color w:val="000000" w:themeColor="text1"/>
        </w:rPr>
        <w:t>=3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>56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2</w:t>
      </w:r>
      <w:r w:rsidRPr="00F56177">
        <w:rPr>
          <w:rFonts w:ascii="TH SarabunPSK" w:hAnsi="TH SarabunPSK" w:cs="TH SarabunPSK" w:hint="cs"/>
          <w:color w:val="000000" w:themeColor="text1"/>
          <w:spacing w:val="-8"/>
        </w:rPr>
        <w:t xml:space="preserve">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การตัดสินใจเข้ามาเรียนมวยไทยในกรุงเทพมหานคร ในภาพรวมอยู่ในระดับมาก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02D7E32E">
          <v:shape id="_x0000_i1032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2" DrawAspect="Content" ObjectID="_1746441985" r:id="rId39"/>
        </w:object>
      </w:r>
      <w:r w:rsidRPr="00F56177">
        <w:rPr>
          <w:rFonts w:ascii="TH SarabunPSK" w:hAnsi="TH SarabunPSK" w:cs="TH SarabunPSK" w:hint="cs"/>
          <w:color w:val="000000" w:themeColor="text1"/>
        </w:rPr>
        <w:t>=4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>25</w:t>
      </w:r>
      <w:r w:rsidRPr="00F56177">
        <w:rPr>
          <w:rFonts w:ascii="TH SarabunPSK" w:hAnsi="TH SarabunPSK" w:cs="TH SarabunPSK" w:hint="cs"/>
          <w:color w:val="000000" w:themeColor="text1"/>
          <w:cs/>
        </w:rPr>
        <w:t>) เมื่อพิจารณาเป็น รายข้อ พบว่า ผู้ตอบแบบสอบถามตัดสินใจมาตัดสินใจมาชมมวยไทยเพราะชื่อเสียงของโปรโม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อร์ที่จัดนักมวยเข้าร่วมการแข่งขัน มีค่าเฉลี่ยสูงสุด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5B3876C4">
          <v:shape id="_x0000_i1031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1" DrawAspect="Content" ObjectID="_1746441986" r:id="rId40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95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) รองลงมา ตัดสินใจมาชมการแข่งขันชกมวยเพราะชื่อเสียงของนักมวย </w:t>
      </w:r>
      <w:r w:rsidRPr="00F56177">
        <w:rPr>
          <w:rFonts w:ascii="TH SarabunPSK" w:hAnsi="TH SarabunPSK" w:cs="TH SarabunPSK" w:hint="cs"/>
          <w:color w:val="000000" w:themeColor="text1"/>
          <w:rtl/>
        </w:rPr>
        <w:t>)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1BE3C144">
          <v:shape id="_x0000_i1030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30" DrawAspect="Content" ObjectID="_1746441987" r:id="rId41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4.</w:t>
      </w:r>
      <w:r w:rsidRPr="00F56177">
        <w:rPr>
          <w:rFonts w:ascii="TH SarabunPSK" w:hAnsi="TH SarabunPSK" w:cs="TH SarabunPSK" w:hint="cs"/>
          <w:color w:val="000000" w:themeColor="text1"/>
        </w:rPr>
        <w:t>94</w:t>
      </w:r>
      <w:r w:rsidRPr="00F56177">
        <w:rPr>
          <w:rFonts w:ascii="TH SarabunPSK" w:hAnsi="TH SarabunPSK" w:cs="TH SarabunPSK" w:hint="cs"/>
          <w:color w:val="000000" w:themeColor="text1"/>
          <w:cs/>
        </w:rPr>
        <w:t>) ส่วนตัดสินใจมาชมการแข่งขันเพราะชื่นชอบศิลปะการต่อสู้มวยไทย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มีค่าเฉลี่ย น้อยที่สุด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41CCDD2">
          <v:shape id="_x0000_i1029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29" DrawAspect="Content" ObjectID="_1746441988" r:id="rId42"/>
        </w:object>
      </w:r>
      <w:r w:rsidRPr="00F56177">
        <w:rPr>
          <w:rFonts w:ascii="TH SarabunPSK" w:hAnsi="TH SarabunPSK" w:cs="TH SarabunPSK" w:hint="cs"/>
          <w:color w:val="000000" w:themeColor="text1"/>
        </w:rPr>
        <w:t>=</w:t>
      </w:r>
      <w:r w:rsidRPr="00F56177">
        <w:rPr>
          <w:rFonts w:ascii="TH SarabunPSK" w:hAnsi="TH SarabunPSK" w:cs="TH SarabunPSK" w:hint="cs"/>
          <w:color w:val="000000" w:themeColor="text1"/>
          <w:cs/>
        </w:rPr>
        <w:t>3.</w:t>
      </w:r>
      <w:r w:rsidRPr="00F56177">
        <w:rPr>
          <w:rFonts w:ascii="TH SarabunPSK" w:hAnsi="TH SarabunPSK" w:cs="TH SarabunPSK" w:hint="cs"/>
          <w:color w:val="000000" w:themeColor="text1"/>
        </w:rPr>
        <w:t>16</w:t>
      </w:r>
      <w:r w:rsidRPr="00F56177">
        <w:rPr>
          <w:rFonts w:ascii="TH SarabunPSK" w:hAnsi="TH SarabunPSK" w:cs="TH SarabunPSK" w:hint="cs"/>
          <w:color w:val="000000" w:themeColor="text1"/>
          <w:cs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3)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ส่วนประสมทางการตลาดที่ส่งผลต่อการตัดสินใจ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เข้ามาชมมวยไทย ในจังหวัดกรุงเทพมหานครพบว่า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ด้านความสำเร็จในการตอบสนองความต้องการ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7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มากที่สุด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รองลงมาด้านคุณค่าที่ลูกค้าจะได้รับ 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1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) 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ด้านการสร้างให้ถูกค้าเกิดความมั่นใจ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8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และด้านการติดต่อสื่อสาร(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X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bscript"/>
        </w:rPr>
        <w:t>5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อย่างมีนัยสำคัญทาง สถิติที่ระดับ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0.05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ปัจจัยทั้ง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ด้านนี้สามารถพยากรณ์ตัวแปรตามได้ร้อยละ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24.10 (R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perscript"/>
        </w:rPr>
        <w:t>2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=0.241)</w:t>
      </w:r>
    </w:p>
    <w:p w14:paraId="7F03F39E" w14:textId="77777777" w:rsidR="00A96E4A" w:rsidRPr="00F56177" w:rsidRDefault="00A96E4A" w:rsidP="00B7107E">
      <w:pPr>
        <w:spacing w:line="16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z w:val="16"/>
          <w:szCs w:val="16"/>
        </w:rPr>
      </w:pPr>
    </w:p>
    <w:p w14:paraId="25470C4C" w14:textId="77777777" w:rsidR="00883E4F" w:rsidRPr="00F56177" w:rsidRDefault="00883E4F" w:rsidP="00256730">
      <w:pPr>
        <w:autoSpaceDE w:val="0"/>
        <w:autoSpaceDN w:val="0"/>
        <w:adjustRightInd w:val="0"/>
        <w:rPr>
          <w:rFonts w:ascii="TH SarabunPSK" w:eastAsia="AngsanaNew-Bold" w:hAnsi="TH SarabunPSK" w:cs="TH SarabunPSK" w:hint="cs"/>
          <w:b/>
          <w:bCs/>
          <w:color w:val="000000" w:themeColor="text1"/>
          <w:cs/>
        </w:rPr>
      </w:pPr>
      <w:r w:rsidRPr="00F56177">
        <w:rPr>
          <w:rFonts w:ascii="TH SarabunPSK" w:eastAsia="AngsanaNew-Bold" w:hAnsi="TH SarabunPSK" w:cs="TH SarabunPSK" w:hint="cs"/>
          <w:b/>
          <w:bCs/>
          <w:color w:val="000000" w:themeColor="text1"/>
          <w:cs/>
        </w:rPr>
        <w:t>อภิปรายผลการวิจัย</w:t>
      </w:r>
      <w:r w:rsidRPr="00F56177">
        <w:rPr>
          <w:rFonts w:ascii="TH SarabunPSK" w:eastAsia="AngsanaNew-Bold" w:hAnsi="TH SarabunPSK" w:cs="TH SarabunPSK" w:hint="cs"/>
          <w:b/>
          <w:bCs/>
          <w:color w:val="000000" w:themeColor="text1"/>
        </w:rPr>
        <w:t xml:space="preserve"> </w:t>
      </w:r>
    </w:p>
    <w:p w14:paraId="0236D205" w14:textId="04B658A2" w:rsidR="004E5E04" w:rsidRPr="00F56177" w:rsidRDefault="004E5E04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>การศึกษาส่วนประสมทางการตลาดที่ส่งผลต่อการตัดสินใจเข้ามาชมมวยไทยที่เวทีมวยใน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เขตกรุงเทพมหานครและปริมณฑล</w:t>
      </w:r>
      <w:r w:rsidRPr="00F56177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ในครั้งนี้มีข้อค้นพบจากการศึกษา ซึ่งผู้วิจัยเห็นควรนำมาอภิปรายดังนี้</w:t>
      </w:r>
    </w:p>
    <w:p w14:paraId="0C23BB6C" w14:textId="1D5DA293" w:rsidR="004E5E04" w:rsidRPr="00F56177" w:rsidRDefault="004E5E04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ลักษณ์ทั่วไปของกลุ่มตัวอย่างที่ใช้ในการศึกษาในครั้งนี้ส่วนใหญ่เป็น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เพศชาย 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80.75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และเพศหญิง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19.25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มีอายุอยู่ระหว่าง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50-54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ปี มากที่สุด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24.50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รองลงมาคือ มีอายุอยู่ระหว่าง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35-39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ปี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19.00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น้อยที่สุดมีอายุระหว่าง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20-24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ปี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1.00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และกลุ่มตัวอย่างส่วนใหญ่มีอาชีพเป็นพนักงาน / ลูกจ้างบริษัทเอกชน คิดเป็นร้อยละ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39.50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รองมาเป็นเซียนมวย คิดเป็นร้อยละ 19.75 และน้อยที่สุดคือนักเรียน ซึ่งสอดคล้องกับ</w:t>
      </w:r>
      <w:r w:rsidR="00B7107E" w:rsidRPr="00F56177">
        <w:rPr>
          <w:rFonts w:ascii="TH SarabunPSK" w:hAnsi="TH SarabunPSK" w:cs="TH SarabunPSK" w:hint="cs"/>
          <w:color w:val="000000" w:themeColor="text1"/>
        </w:rPr>
        <w:t xml:space="preserve">          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ศิริวรร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ณ เสรีรัตน์ (2550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hAnsi="TH SarabunPSK" w:cs="TH SarabunPSK" w:hint="cs"/>
          <w:color w:val="000000" w:themeColor="text1"/>
          <w:cs/>
        </w:rPr>
        <w:t>57-59) กล่าวว่า ลักษณะทางประชากรศาสตร์ประกอบด้วย อายุ เพศ สถานภาพครอบครัว รายได้อาชีพการศึกษา เกณฑ์ทางด้านประชากรศาสตร์เหล่านี้เป็นเกณฑ์ที่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นักการตลาดนิยมใช้ในการแบ่งส่วนการตลาด ลักษณะประชากรศาสตร์จึงเป็นสิ่งสำคัญ ที่ช่วยในการกำหนดเป้าหมายทางการตลาดซึ่งสอดคล้องกับแนวคิดของอรุณ (2534) กล่าวว่า การใช้เหตุผลในการตัดสินใจ ประกอบด้วย การเข้าใจในเรื่องของปัญหาการกำหนดและหาแนวทางในการแก้ไข การวิเคราะห์แนวทางแก้ไข การเปรียบเทียบแนวทางแก้ไข การเลือกแนวทางที่แก้ไขปัญหาดีที่สุด การศึกษาขั้นตอนของกระบวนการตัดสินใจ กล่าวไว้ว่าขั้นตอนหลักที่สำคัญใน กระบวนการตัดสินใจประกอบด้วยพฤติกรรม 5 ขั้นตอน คือ การตระหนักและ วิเคราะห์ปัญหา การรวบรวมข้อมูล การกำหนดทางเลือก การประเมิน การตัดสินใจเลือกแนวทางที่ดีที่สุด และการปฏิบัติ ตามแนวทางที่เลือกและรวมทั้งการติดตามผล ยกตัวอย่างเช่น แบบจำลองกระบวนการตัดสินใจซื้อของผู้บริโภค โดย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Henry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Assael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การตัดสินใจซื้อ เริ่มต้นจากได้รับแรงกระตุ้นจากข้อมูลข่าวสารที่ได้รับรู้มา เมื่อรับรู้แล้ว เกิดความสนใจจึงเข้าสู่กระบวนการสืบค้นข้อมูล นำมาวิเคราะห์ ผ่านกระบวนการ ความคิด ซึ่งเกิดจากตัวแปรต่าง ๆ เช่น การเรียนรู้ ทัศนคติ การรับรู้ ผลที่คาดว่าจะได้รับ รวมไปถึงลักษณ์ทั่วไปของผู้บริโภค เช่น เพศ อายุ อาชีพ  รายได้ จากนั้นผู้บริโภคก็จะตัดสินใจ ตอบสนองต่อสิ่งเร้าว่าจะทำดำเนินการอย่างไร เช่น เลือกซื้อสิ้นค้าหรือผลิตภัณฑ์นั้น ๆ เมื่อซื้อสินค้าหรือบริการมาแล้วก็จะเกิดผลตอบรับว่าสิ่งที่ได้รับนั้นดีหรือไม่ดี ตรงตามที่ต้องการหรือไม่ </w:t>
      </w:r>
    </w:p>
    <w:p w14:paraId="51D9DB27" w14:textId="10201120" w:rsidR="004E5E04" w:rsidRPr="00F56177" w:rsidRDefault="004E5E04" w:rsidP="004E5E04">
      <w:pPr>
        <w:tabs>
          <w:tab w:val="left" w:pos="720"/>
          <w:tab w:val="left" w:pos="1051"/>
        </w:tabs>
        <w:ind w:firstLine="63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ab/>
        <w:t>นอกจากนี้ช่องทางรับข้อมูลข่าวสารเกี่ยวกับการแข่งขันชกมวยของกลุ่มตัวอย่าง พบว่า กลุ่มผู้ตอบแบบสอบถามส่วนใหญ่ได้รับข้อมูลข่าวสารเกี่ยวกับการแข่งขันชกมวย ผ่านช่องทาง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เฟส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บุ๊ค คิดเป็นร้อยละ 49.50 รองมาผ่านช่อง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Tiktok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คิดเป็นร้อยละ 16.75 และน้อยที่สุดผ่านช่องทางนิตยสาร สอดคล้องกับ คอต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เล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อร์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Kotler, </w:t>
      </w:r>
      <w:r w:rsidRPr="00F56177">
        <w:rPr>
          <w:rFonts w:ascii="TH SarabunPSK" w:hAnsi="TH SarabunPSK" w:cs="TH SarabunPSK" w:hint="cs"/>
          <w:color w:val="000000" w:themeColor="text1"/>
          <w:cs/>
        </w:rPr>
        <w:t>2012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hAnsi="TH SarabunPSK" w:cs="TH SarabunPSK" w:hint="cs"/>
          <w:color w:val="000000" w:themeColor="text1"/>
          <w:cs/>
        </w:rPr>
        <w:t>71) ระบุองค์ประกอบของส่วนประสมทางการตลาดว่าช่องทางการจำหน่าย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place)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ป็นกิจการที่เกี่ยวข้องกับบรรยากาศสิ่งแวดล้อมในการนำเสนอบริการให้แก่ลูกค้าซึ่งมีผลต่อการรับรู้ของลูกค้าในคุณค่าและคุณประโยชน์ของบริการที่นำเสนอ ซึ่งจะต้องพิจารณาในด้านทำเลที่ตั้ง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location)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และช่องทางในการเสนอบริการ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channels)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และผู้ให้ข้อมูลส่วนใหญ่มีค่าใช้จ่ายทั้งหมดในระหว่างเดินทางเข้ามาชมมวยไทย ต่ำกว่า 2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000 บาท คิดเป็นร้อยละ 59.00 รองลงมาอยู่ระหว่าง  2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001 - 5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000 บาท คิดเป็นร้อยละ 38.50 และมีค่าใช้จ่ายทั้งหมดในระหว่างที่มาชมมวยน้อยที่สุด อยู่ระหว่าง 8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001 -11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>000 บาทคิดเป็นร้อยละ 0.25 ในประเด็นข้อคำถามวัตถุประสงค์ของการเดินทางมาชมการแข่งขันชกมวยไทยในกรุงเทพมหานคร พบว่า ส่วนใหญ่มีวัตถุประสงค์เพื่อมาให้กำลังใจนักกีฬา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Fanclub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นักมวย) คิดเป็นร้อยละ 75.25 รองมาเพื่ออนุรักษ์สืบสานศิลปะวัฒนธรรมไทย คิดเป็นร้อยละ 58.50 และน้อยที่สุดคือเรียนรู้วิชาป้องกันตัว คิดเป็นร้อยละ 3.00</w:t>
      </w:r>
    </w:p>
    <w:p w14:paraId="2DB94B7D" w14:textId="6CED0786" w:rsidR="004E5E04" w:rsidRPr="00F56177" w:rsidRDefault="004E5E04" w:rsidP="004E5E04">
      <w:pPr>
        <w:tabs>
          <w:tab w:val="left" w:pos="720"/>
        </w:tabs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ab/>
        <w:t>ส่วนประสมทางการตลาดที่มีผลต่อการตัดสินใจเข้าชมมวยไทยในสนามมวยใน</w:t>
      </w:r>
      <w:r w:rsidR="00F56177" w:rsidRPr="00F56177">
        <w:rPr>
          <w:rFonts w:ascii="TH SarabunPSK" w:hAnsi="TH SarabunPSK" w:cs="TH SarabunPSK" w:hint="cs"/>
          <w:color w:val="000000" w:themeColor="text1"/>
          <w:cs/>
        </w:rPr>
        <w:t>เขตกรุงเทพมหานครและปริมณฑล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โดยรวมอยู่ในระดับมาก ( 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3.97)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เมื่อพิจารณาพบว่า ส่วนประสมทางการตลาดในด้านความสำเร็จในการตอบสนองความต้องการ มีค่าเฉลี่ยสูงสุด ( 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4.46)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รองลงมา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ด้านความสะดวก                ( 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4.27)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ส่วนด้านคุณค่าที่ลูกค้าจะได้รับ มีค่าเฉลี่ยน้อยที่สุด มีค่าเฉลี่ยน้อยที่สุด ( 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3.56)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องค์ประกอบดังกล่าวเป็นตัวแปรที่สำคัญในการดำเนินการตลาด เป็นปัจจัยที่สามารถควบคุมได้ในการดำเนินการประกอบธุรกิจ จำต้องสร้างส่วนประสมทางการตลาด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marketing mix)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ที่เหมาะสมในการวางแผนกลยุทธ์ทางการตลาด สอดคล้องกับ คอต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เล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อร์ </w:t>
      </w:r>
      <w:r w:rsidRPr="00F56177">
        <w:rPr>
          <w:rFonts w:ascii="TH SarabunPSK" w:hAnsi="TH SarabunPSK" w:cs="TH SarabunPSK" w:hint="cs"/>
          <w:color w:val="000000" w:themeColor="text1"/>
        </w:rPr>
        <w:t>(Kotler,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1997) ที่กล่าวไว้ว่า ส่วนประสมทางการตลาดคือเครื่องมือทางการตลาดที่สามารถควบคุมได้ซึ่งกิจการผสมผสานเครื่องมือเหล่านี้ให้สามารถตอบสนองความต้องการและสร้างความพอใจให้แก่กลุ่มลูกค้าประกอบด้วยทุกสิ่งทุกอย่างที่ผู้ประกอบการใช้เพื่อมีอิทธิพลโน้มน้าวความต้องการของผู้รับบริการ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สอดคล้องกับชัยสมพล </w:t>
      </w:r>
      <w:r w:rsidR="00A96E4A" w:rsidRPr="00F56177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ชาวประเสริฐ (</w:t>
      </w:r>
      <w:r w:rsidRPr="00F56177">
        <w:rPr>
          <w:rFonts w:ascii="TH SarabunPSK" w:hAnsi="TH SarabunPSK" w:cs="TH SarabunPSK" w:hint="cs"/>
          <w:color w:val="000000" w:themeColor="text1"/>
        </w:rPr>
        <w:t>2546, 81-82)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กล่าวถึง ส่วนประสมการตลาดในมุมของลูกค้า ไว้ว่า ส่วนประสมทางการตลาด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7Cs)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ประกอบด้วย </w:t>
      </w:r>
      <w:r w:rsidRPr="00F56177">
        <w:rPr>
          <w:rFonts w:ascii="TH SarabunPSK" w:hAnsi="TH SarabunPSK" w:cs="TH SarabunPSK" w:hint="cs"/>
          <w:color w:val="000000" w:themeColor="text1"/>
        </w:rPr>
        <w:t>7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ตัว เป็นมุมมองของธุรกิจที่ให้การที่จะบริหารการตลาดของธุรกิจให้ประสบความสำเร็จจำต้องพิจารณาถึงส่วนประสมการตลาดในมุมมองของลูกค้า ประกอบด้วย คุณค่าที่ลูกค้าจะได้รับ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customer value)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ลูกค้าจะเลือกใช้บริการอะไรหรือกับใครสิ่งที่ลูกค้าใช้พิจารณาเป็นหลักคือ คุณค้าหรือคุณประโยชน์ต่าง ๆ ที่จะได้รับเมื่อเทียบกับเงินที่จ่ายนั้นธุรกิจต้องเสนอเฉพาะบริการที่ตอบสนองความต้องการลูกค้าได้อย่างแท้จริง ต้นทุน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cost to customer)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ต้นทุนหรือเงินที่ลูกค้ายินดีที่จะจ่ายสำหรับการบริการนั้นต้องคุ้มค่ากับบริการที่จะได้หากลูกค้ายินดีจ่ายในราคาสูง แสดงว่าความคาดหวังในบริการนั้นย่อมสูงด้วย ดังนั้นในการตั้งราคาค่าบริการธุรกิจจะต้องหาราคาที่ลูกค้ายินดีที่จะจ่ายให้ได้เพื่อนําราคานั้นไปใช้ในการลดความสะดวก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convenience)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ลูกค้าจะใช้บริการกับธุรกิจใด ธุรกิจนั้นจะต้องสร้างความสะดวกให้ลูกค้า ไม่ว่าจะเป็นการติดต่อสอบถามข้อมูลและการไปใช้บริการ หากลูกค้าไปติดต่อใช้บริการได้ไม่สะดวก ธุรกิจจะต้องทำหน้าที่สร้างความสะดวกด้วยการให้บริการถึงที่บ้านหรือที่ทำงานลูกค้า การติดต่อสื่อสาร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communication)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ลูกค้าย้อมต้องการได้รับข่าวสารอันเป็นประโยชน์จากธุรกิจ ในขณะเดียวกันลูกค้าก็ต้องการติดต่อธุรกิจเพื่อให้ข้อมูล ความเห็น หรือข้อร้องเรียน ธุรกิจจะต้องจัดหาสื่อที่เหมาะสมกับลูกค้าเป้าหมาย เพื่อการให้และรับข้อมูลความเห็นจากลูกค้า ดังนั้นการส่งเสริมการตลาดทั้งหลายจะไม่ประสบความสำเร็จเลยหากการสื่อสารล้มเหลว การดูแลเอาใจใส่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caring)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ลูกค้าที่มาใช้บริการไม่ว่าจะเป็นบริการที่จำเป็นหรือเป็นบริการที่ฟุ่มเฟือย เช่น ด้านความงามลูกค้าต้องการการเอาใจใส่ดูแลเป็นอย่างดีจากผู้ให้บริการ ตั้งแต่เริ่มก้าวเท้าแรกเข้ามาจนถึงก้าวออกจากร้านนั้น ไม่ว่าจะเป็นครั้งแรกหรือครั้งใดของการใช้บริการก็ตามหรือไม่ว่าจะเป็นพนักงานผู้ใดที่ให้บริการก็ตาม ความสำเร็จในการตอบสนองความต้องการ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completion)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ลูกค้ามุ่งหวังให้ได้รับการตอบสนองความต้องการอย่างสมบูรณ์แบบ ไม่ว่าจะเป็นการบริการตัดผม ผมที่ออกมาจะต้องมีความเรียบร้อย ตรงกับความต้องการลูกค้า หรือการเข้ารักษาอาการป่วย ไม่ว่าในโรงพยาบาลใดอาการป่วยจะต้องหาย ในแต่ละธุรกิจบริการแม้ขั้นตอนการให้บริการจะมีความซับซ้อนเพียงใด  ต้องจ้างพนักงานจำนวนมากมายเพียงใด ลูกค้าไม่มีส่วนรับรู้ รู้อย่างเดียวว่ากระบวนการให้บริการต้อง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ตอบสนองความต้องการอย่างครบถ้วน ไม่ขาดตกบกพร้อง และความสบาย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comfort)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สิ่งแวดล้อมของการให้บริการ ไม่ว่าจะเป็นอาคาร เคาน์เตอร์บริการ ห้องน้ำ ทางเดิน ป้ายประชาสัมพันธ์ต่าง ๆ จะต้องสร้างความสบายตาและความสบายใจให้แก่ลูกค้า โดยเฉพาะหากลูกค้ามาใช้บริการประเภทหรูหราฟุ่มเฟือย สิ่งเหล่านั้นจะต้องทำให้ความทุกข์ใจและความไม่สบายกายได้บรรเทาเบาบางลง เช่น การนั่งฟังเพลงในร้านอาหารทุกสิ่งในร้านอาหารต้องสร้างความสบายให้ลูกค้า</w:t>
      </w:r>
      <w:bookmarkStart w:id="2" w:name="_Hlk36106966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โดย</w:t>
      </w:r>
      <w:bookmarkEnd w:id="2"/>
      <w:r w:rsidRPr="00F56177">
        <w:rPr>
          <w:rFonts w:ascii="TH SarabunPSK" w:hAnsi="TH SarabunPSK" w:cs="TH SarabunPSK" w:hint="cs"/>
          <w:color w:val="000000" w:themeColor="text1"/>
          <w:cs/>
        </w:rPr>
        <w:t>สอดคล้องกับจรัญญา ผลสว่าง (2553) ได้ทำการศึกษาวิจัยเรื่อง ปัจจัยส่วนประสมทางการตลาดในมุมมองของลูกค้า (7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C’s)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ที่มีผลต่อกระบวนการตัดสินใจเลือกสถาบันกวดวิชาสำหรับบุตรหลาน ในเขตอำเภอเมือง จังหวัดระยอง พบว่า ปัจจัยส่วนผสมทางการตลาดในมุมมองของลูกค้า (7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C’s)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เกือบทุกปัจจัยที่ส่งผลต่อกระบวนการตัดสินใจเลือกสถาบันกวดวิชาให้กับลูกหลาน ในเขตอำเภอเมือง จังหวัดระยอง นอกจากนี้ยังสอดคล้องกับ ชาญชัย ยมดิษฐ์ (2561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77) ที่กล่าวว่า ปัจจัยสำเร็จของธุรกิจมวยไทยที่ พบว่า การสนับสนุนจากเครือข่ายธุรกิจและการตลาดเป็นองค์ประกอบที่มีศักยภาพและน้ำหนักสูงสุดนั้นอาจเป็นเพราะการทำธุรกิจค่ายมวยสอนชาวต่างชาติเหมือนกับการขายธุรกิจทั่วไปที่ต้องมีผลกําไร นอกเหนือจากความอยู่รอดและเติบโตไปข้างหน้า </w:t>
      </w:r>
      <w:r w:rsidR="00A96E4A" w:rsidRPr="00F56177"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ผู้เป็นหัวหน้าค่ายมวยไทยส่วนใหญ่ต้องมีความรู้ความสามารถทางธุรกิจจนสามารถทำการตลาดได้เอง ดังที่ ชัยสมพล ชาวประเสริฐ (2546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63-79) กล่าวว่า </w:t>
      </w:r>
      <w:r w:rsidRPr="00F56177">
        <w:rPr>
          <w:rFonts w:ascii="TH SarabunPSK" w:hAnsi="TH SarabunPSK" w:cs="TH SarabunPSK" w:hint="cs"/>
          <w:color w:val="000000" w:themeColor="text1"/>
        </w:rPr>
        <w:t>product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(ผลิตภัณฑ์)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customer value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(คุณค่าที่ลูกค้าจะได้รับ) การสร้างผลิตภัณฑ์หรือบริการต่าง ๆ ขึ้นมาก็เพื่อตอบสนองต่อความต้องการของมนุษย์ </w:t>
      </w:r>
      <w:r w:rsidRPr="00F56177">
        <w:rPr>
          <w:rFonts w:ascii="TH SarabunPSK" w:hAnsi="TH SarabunPSK" w:cs="TH SarabunPSK" w:hint="cs"/>
          <w:color w:val="000000" w:themeColor="text1"/>
        </w:rPr>
        <w:t>price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(ราคา) 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customer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cost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(ต้นทุน) การตั้งราคานั้น ลูกค้าจะเป็นผู้พิจารณาว่า ค่าต้นทุนที่แท้จริงเป็นอย่างไร แล้วจึงสะท้อนออกมาให้เห็นว่าราคานั้นสมเหตุสมผลแค่ไหน </w:t>
      </w:r>
      <w:r w:rsidRPr="00F56177">
        <w:rPr>
          <w:rFonts w:ascii="TH SarabunPSK" w:hAnsi="TH SarabunPSK" w:cs="TH SarabunPSK" w:hint="cs"/>
          <w:color w:val="000000" w:themeColor="text1"/>
        </w:rPr>
        <w:t>place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(สถานที่) 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convenience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(สิ่งอำนวยความสะดวก) สิ่งที่จะเป็นตัวบอกว่าสถานที่หรือช่องทางการจัดจำหน่ายดีหรือไม่นั้น จะถูกวัดโดยความรู้สึกของลูกค้าว่าได้รับความสะดวกสบายแค่ไหน </w:t>
      </w:r>
      <w:r w:rsidRPr="00F56177">
        <w:rPr>
          <w:rFonts w:ascii="TH SarabunPSK" w:hAnsi="TH SarabunPSK" w:cs="TH SarabunPSK" w:hint="cs"/>
          <w:color w:val="000000" w:themeColor="text1"/>
        </w:rPr>
        <w:t>promotion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communication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(การสื่อสาร) ในการจัดโปรโมชั่นใด ๆ ก็ตามการสื่อสารไปยังลูกค้าถือเป็นสิ่งที่มีความสำคัญอย่างมาก </w:t>
      </w:r>
      <w:r w:rsidRPr="00F56177">
        <w:rPr>
          <w:rFonts w:ascii="TH SarabunPSK" w:hAnsi="TH SarabunPSK" w:cs="TH SarabunPSK" w:hint="cs"/>
          <w:color w:val="000000" w:themeColor="text1"/>
        </w:rPr>
        <w:t>people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(บุคากร)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caring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(การดูแลเอาใจใส่) บุคคลในองค์กร หรือพนักงานในองค์กรที่ให้บริการการแก่ลูกค้า ต้องเป็นบุคคลที่ดีมีคุณภาพ ใส่ใจและดูแลลูกค้า รวมทั้งตระหนักถึงความพอใจของลูกค้า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physical environment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(สิ่งแวดล้อมทางกายภาพ) 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>comfortable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(ความสบาย)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ควรมองถึงสิ่งแวดล้อมในการให้บริการ สร้างความสะดวกสบาย หรือสร้างบรรยากาศที่ดีให้แก่ลูกค้า </w:t>
      </w:r>
      <w:r w:rsidRPr="00F56177">
        <w:rPr>
          <w:rFonts w:ascii="TH SarabunPSK" w:hAnsi="TH SarabunPSK" w:cs="TH SarabunPSK" w:hint="cs"/>
          <w:color w:val="000000" w:themeColor="text1"/>
        </w:rPr>
        <w:t>process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(กระบวนการ)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มีความสัมพันธ์กับ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completion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(ความสำเร็จในการตอบสนองความต้องการ) ผู้ให้บริการต้องพิจารณาว่าจะมีกระบวนการใดที่จะให้บริการแก่ลูกค้าได้ดีมีประสิทธิภาพ มีความถูกต้อง และสมบูรณ์แบบ </w:t>
      </w:r>
    </w:p>
    <w:p w14:paraId="3891CD48" w14:textId="6C6FEA36" w:rsidR="004E5E04" w:rsidRPr="00F56177" w:rsidRDefault="004E5E04" w:rsidP="004E5E04">
      <w:pPr>
        <w:shd w:val="clear" w:color="auto" w:fill="FFFFFF"/>
        <w:tabs>
          <w:tab w:val="left" w:pos="270"/>
          <w:tab w:val="left" w:pos="630"/>
        </w:tabs>
        <w:spacing w:line="20" w:lineRule="atLeast"/>
        <w:ind w:firstLine="90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การตัดสินใจเข้าชมมวยไทยในสนามมวยในเขตกรุงเทพมหานคร ในภาพรวมอยู่ในระดับมากที่สุด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62EEC2E">
          <v:shape id="_x0000_i1028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28" DrawAspect="Content" ObjectID="_1746441989" r:id="rId43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4.25)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เมื่อพิจารณาเป็น รายข้อ พบว่า ผู้ตอบแบบสอบถามตัดสินใจเข้าชมมวยไทยใน</w:t>
      </w:r>
      <w:r w:rsidRPr="00F56177">
        <w:rPr>
          <w:rFonts w:ascii="TH SarabunPSK" w:hAnsi="TH SarabunPSK" w:cs="TH SarabunPSK" w:hint="cs"/>
          <w:color w:val="000000" w:themeColor="text1"/>
          <w:cs/>
        </w:rPr>
        <w:lastRenderedPageBreak/>
        <w:t>เขตเกรุงเทพมหานครเพราะชื่อเสียงของโปรโม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อร์ที่จัดนักมวยเข้าร่วมการแข่งขัน มีค่าเฉลี่ยสูงสุด </w:t>
      </w:r>
      <w:r w:rsidR="00A96E4A" w:rsidRPr="00F56177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( 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49AFDED7">
          <v:shape id="_x0000_i1027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27" DrawAspect="Content" ObjectID="_1746441990" r:id="rId44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4.95)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รองลงมา ตัดสินใจมาชมการแข่งขันชกมวยเพราะชื่อเสียงของนักมวย ( 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69D66687">
          <v:shape id="_x0000_i1026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46441991" r:id="rId45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>=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4.94)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ส่วนตัดสินใจมาชมการแข่งขันเพราะชื่นชอบศิลปะการต่อสู้มวยไทย มีค่าเฉลี่ย น้อยที่สุด (</w:t>
      </w:r>
      <w:r w:rsidR="00AB7626" w:rsidRPr="00AB7626">
        <w:rPr>
          <w:rFonts w:ascii="TH SarabunPSK" w:hAnsi="TH SarabunPSK" w:cs="TH SarabunPSK"/>
          <w:noProof/>
          <w:color w:val="000000" w:themeColor="text1"/>
          <w:position w:val="-4"/>
        </w:rPr>
        <w:object w:dxaOrig="255" w:dyaOrig="315" w14:anchorId="3A4138FD">
          <v:shape id="_x0000_i1025" type="#_x0000_t75" alt="" style="width:13.35pt;height:16.9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46441992" r:id="rId46"/>
        </w:objec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=</w:t>
      </w:r>
      <w:r w:rsidRPr="00F56177">
        <w:rPr>
          <w:rFonts w:ascii="TH SarabunPSK" w:hAnsi="TH SarabunPSK" w:cs="TH SarabunPSK" w:hint="cs"/>
          <w:color w:val="000000" w:themeColor="text1"/>
        </w:rPr>
        <w:t>3.16)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สอดคล้อง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>กับ รังสรรค์ ประเสริฐศรี (2548</w:t>
      </w:r>
      <w:r w:rsidRPr="00F56177">
        <w:rPr>
          <w:rFonts w:ascii="TH SarabunPSK" w:eastAsia="Calibri" w:hAnsi="TH SarabunPSK" w:cs="TH SarabunPSK" w:hint="cs"/>
          <w:color w:val="000000" w:themeColor="text1"/>
        </w:rPr>
        <w:t>,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 276)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กล่าวว่า ความเชื่อถือต่อตรายี่ห้อ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brand beliefs)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คือการพิจารณาถึงความเชื่อถือต่อยี่ห้อของสินค้าหรือภาพลักษณ์ของสินค้า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brand image)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ที่ผู้บริโภคได้เคยพบเห็นรับรู้จากประสบการณ์ในอดีต ผู้บริโภคจะสร้างความเชื่อในตรายี่ห้อขึ้นชุดหนึ่งเกี่ยวกับลักษณะแต่ละอย่างของตรายี่ห้อ ซึ่งความเชื่อเกี่ยวกับตรายี่ห้อมีอิทธิพลต่อการประเมินทางเลือกของผู้บริโภค เปรียบดั่งความน่าเชื่อถือของโปรโม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อร์จัดการแข่งขันชกมวยไทยที่มีประสบการณ์และสร้างความน่าเชื่อถือ และสร้างผลงานหรือผลิตภัณฑ์ตรงตามความต้องการของผู้รับบริการ</w:t>
      </w:r>
    </w:p>
    <w:p w14:paraId="4C7D18F3" w14:textId="0C5137FA" w:rsidR="004E5E04" w:rsidRPr="00F56177" w:rsidRDefault="004E5E04" w:rsidP="004E5E04">
      <w:pPr>
        <w:tabs>
          <w:tab w:val="left" w:pos="720"/>
        </w:tabs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ab/>
        <w:t xml:space="preserve">นอกจากนี้ผลการศึกษาส่วนประสมทางการตลาดที่ส่งผลต่อการตัดสินใจเข้ามาชมมวยไทยในจังหวัดกรุงเทพมหานคร พบว่า ทุกด้านส่งผลต่อการตัดสินใจเข้ามาชมมวยไทย เมื่อระบุเป็นรายด้าน พบว่า ความสำเร็จในการตอบสนองความต้องการ มากที่สุด รองลงมาด้านคุณค่าที่ลูกค้าจะได้รับ ด้านการสร้างให้ถูกค้าเกิดความมั่นใจ  และด้านการติดต่อสื่อสาร อย่างมีนัยสำคัญทาง สถิติที่ระดับ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0.05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ซึ่งปัจจัยทั้ง 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4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ด้านนี้สามารถพยากรณ์ตัวแปรตามได้ร้อยละ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24.10 (R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vertAlign w:val="superscript"/>
        </w:rPr>
        <w:t>2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>=0.241)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สอดคล้องกับบารมี </w:t>
      </w:r>
      <w:r w:rsidR="00A96E4A"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ชูชัย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(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2563, 61)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กล่าวว่า 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ส่วนประสมทางการตลาดเป็นสิ่งที่มีอิทธิพลและมีผลต่อการตัดสินใจเลือกใช้บริการ ประกอบด้วย </w:t>
      </w:r>
      <w:r w:rsidRPr="00F56177">
        <w:rPr>
          <w:rFonts w:ascii="TH SarabunPSK" w:eastAsia="Calibri" w:hAnsi="TH SarabunPSK" w:cs="TH SarabunPSK" w:hint="cs"/>
          <w:color w:val="000000" w:themeColor="text1"/>
        </w:rPr>
        <w:t xml:space="preserve">7 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ด้าน ดังนี้ ด้านคุณค่าที่จะได้รับ ต้นทุน ความสะดวก ความสบาย การติดต่อสื่อสารการดูแลเอาใจใส่ และความสำเร็จในการตอบสนองความต้องการ มุมมองของผู้ขาย และมุมมองของลูกค้านั้น มีความสัมพันธ์กัน โดยมุมมองเกี่ยวกับความสัมพันธ์ของ </w:t>
      </w:r>
      <w:r w:rsidRPr="00F56177">
        <w:rPr>
          <w:rFonts w:ascii="TH SarabunPSK" w:eastAsia="Calibri" w:hAnsi="TH SarabunPSK" w:cs="TH SarabunPSK" w:hint="cs"/>
          <w:color w:val="000000" w:themeColor="text1"/>
        </w:rPr>
        <w:t xml:space="preserve">7Cs 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กับ </w:t>
      </w:r>
      <w:r w:rsidRPr="00F56177">
        <w:rPr>
          <w:rFonts w:ascii="TH SarabunPSK" w:eastAsia="Calibri" w:hAnsi="TH SarabunPSK" w:cs="TH SarabunPSK" w:hint="cs"/>
          <w:color w:val="000000" w:themeColor="text1"/>
        </w:rPr>
        <w:t xml:space="preserve">7Ps </w:t>
      </w:r>
      <w:r w:rsidRPr="00F56177">
        <w:rPr>
          <w:rFonts w:ascii="TH SarabunPSK" w:eastAsia="Calibri" w:hAnsi="TH SarabunPSK" w:cs="TH SarabunPSK" w:hint="cs"/>
          <w:color w:val="000000" w:themeColor="text1"/>
          <w:cs/>
        </w:rPr>
        <w:t xml:space="preserve">มีความสอดคล้อง เพื่อให้เกิดความประทับใจแก่ลูกค้า </w:t>
      </w:r>
      <w:r w:rsidRPr="00F56177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ดังนั้น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การทำธุรกิจการจัดการแข่งขันชกมวยไทย ควรนำปัจจัยที่ส่งผลดังกล่าว ไปเป็นมาตรการหรือเครื่องมือทางการตลาดในการส่งเสริมและธุรกิจการจัดการแข่งชกมวยไทยให้เกิดประสิทธิภาพและประสิทธิผลต่อไป</w:t>
      </w:r>
    </w:p>
    <w:p w14:paraId="16E73D90" w14:textId="77777777" w:rsidR="00A96E4A" w:rsidRPr="00F56177" w:rsidRDefault="00A96E4A" w:rsidP="004E5E04">
      <w:pPr>
        <w:tabs>
          <w:tab w:val="left" w:pos="720"/>
        </w:tabs>
        <w:jc w:val="thaiDistribute"/>
        <w:rPr>
          <w:rFonts w:ascii="TH SarabunPSK" w:hAnsi="TH SarabunPSK" w:cs="TH SarabunPSK" w:hint="cs"/>
          <w:color w:val="000000" w:themeColor="text1"/>
          <w:cs/>
        </w:rPr>
      </w:pPr>
    </w:p>
    <w:p w14:paraId="5353DC1B" w14:textId="77777777" w:rsidR="00883E4F" w:rsidRPr="00F56177" w:rsidRDefault="00883E4F" w:rsidP="00256730">
      <w:pPr>
        <w:pStyle w:val="af8"/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F56177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  <w:r w:rsidR="007F72CD" w:rsidRPr="00F56177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เพื่อการนำผลการวิจัยไปใช้</w:t>
      </w:r>
    </w:p>
    <w:p w14:paraId="72810E0A" w14:textId="77777777" w:rsidR="004E5E04" w:rsidRPr="00F56177" w:rsidRDefault="004E5E04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 xml:space="preserve">1.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ควรศึกษาเปรียบเทียบลักษณะประเภทของเวทีมวยที่มีขนาดแตกต่างกัน ได้แก่ เวทีมวยขนาดเล็ก กลาง ใหญ่ ว่าการเลือกมาชมมีความแตกต่างกันอย่างไร</w:t>
      </w:r>
    </w:p>
    <w:p w14:paraId="5C049695" w14:textId="77777777" w:rsidR="004E5E04" w:rsidRPr="00F56177" w:rsidRDefault="004E5E04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>2.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ควรศึกษาส่วนประสมทางการตลาดในมุมมองของลูกค้า ที่มีผลต่อการตัดสินใจเลือกมาชมมวยไทยในพื้นที่อื่น ๆ ที่มีความแตกต่างกันเช่นค่ายมวยในจังหวัดอื่น ๆ</w:t>
      </w:r>
    </w:p>
    <w:p w14:paraId="3711C332" w14:textId="77777777" w:rsidR="004E5E04" w:rsidRPr="00F56177" w:rsidRDefault="004E5E04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>3.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ควรมีการกําหนดขอบเขตของกลุ่มตัวอย่างให้ชัดเจนเฉพาะเจาะจงมากยิ่งขึ้น เช่น เป็นชาวไทยหรือชาวต่างชาติ เพื่อให้ทราบถึงข้อมูลเชิงลึกของกลุ่มตัวอย่างในการศึกษาวิจัย </w:t>
      </w:r>
    </w:p>
    <w:p w14:paraId="67923B32" w14:textId="77777777" w:rsidR="00F56177" w:rsidRPr="00F56177" w:rsidRDefault="00F56177" w:rsidP="004E5E04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</w:p>
    <w:p w14:paraId="08E604F5" w14:textId="6D57DAA4" w:rsidR="00F56177" w:rsidRPr="00F56177" w:rsidRDefault="00F56177" w:rsidP="00F56177">
      <w:pPr>
        <w:pStyle w:val="af8"/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F56177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ข้อเสนอแนะ</w:t>
      </w:r>
      <w:r w:rsidRPr="00F56177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การนำวิจัยไปใช้ประโยชน์</w:t>
      </w:r>
    </w:p>
    <w:p w14:paraId="02530D52" w14:textId="5ED3FB96" w:rsidR="00F56177" w:rsidRPr="00F56177" w:rsidRDefault="00F56177" w:rsidP="00F56177">
      <w:pPr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 xml:space="preserve">1.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ผู้ที่จะทำธุรกิจการจัดการแข่งขันชกมวยไทย หรือผู้ที่กำลังทำอยู่ควรนำปัจจัยด้านความสำเร็จในการตอบสนองความต้องการ ด้านคุณค่าที่ลูกค้าจะได้รับ ด้านการสร้างให้ถูกค้าเกิดความมั่นใจและด้านการติดต่อสื่อสาร ไปเป็นมาตรการในการส่งเสริมและพัฒนาการจัดการแข่งขัน หรือธุรกิจการจัดการแข่งชกมวยไทยต่อไป</w:t>
      </w:r>
    </w:p>
    <w:p w14:paraId="4732C759" w14:textId="77777777" w:rsidR="00F56177" w:rsidRPr="00F56177" w:rsidRDefault="00F56177" w:rsidP="00F56177">
      <w:pPr>
        <w:ind w:firstLine="720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t xml:space="preserve">2.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หน่วยงานที่เกี่ยวข้องสามารถนําผลการวิจัยไปเป็นแนวทางในการกําหนดนโยบายเพื่อปรับปรุงสถานประกอบการเวทีมวยให้ตอบสนองความต้องการของผู้มาชมการแข่งขันมวยไทยให้มากที่สุด</w:t>
      </w:r>
    </w:p>
    <w:p w14:paraId="086540E3" w14:textId="021682E5" w:rsidR="00F56177" w:rsidRPr="00F56177" w:rsidRDefault="00F56177" w:rsidP="00F56177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 w:hint="cs"/>
          <w:color w:val="000000" w:themeColor="text1"/>
        </w:rPr>
      </w:pPr>
    </w:p>
    <w:p w14:paraId="09805926" w14:textId="7D05D89C" w:rsidR="00883E4F" w:rsidRPr="00F56177" w:rsidRDefault="00883E4F" w:rsidP="00256730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eastAsia="AngsanaNew" w:hAnsi="TH SarabunPSK" w:cs="TH SarabunPSK" w:hint="cs"/>
          <w:b/>
          <w:bCs/>
          <w:color w:val="000000" w:themeColor="text1"/>
          <w:cs/>
        </w:rPr>
        <w:t>เอกสารอ้างอิง</w:t>
      </w:r>
      <w:r w:rsidR="0007284F" w:rsidRPr="00F56177">
        <w:rPr>
          <w:rFonts w:ascii="TH SarabunPSK" w:eastAsia="AngsanaNew" w:hAnsi="TH SarabunPSK" w:cs="TH SarabunPSK" w:hint="cs"/>
          <w:b/>
          <w:bCs/>
          <w:color w:val="000000" w:themeColor="text1"/>
          <w:cs/>
        </w:rPr>
        <w:t xml:space="preserve"> </w:t>
      </w:r>
    </w:p>
    <w:p w14:paraId="0DBF0FE0" w14:textId="77777777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จรัญ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ญา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ผลสว่าง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2553).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ปัจจัยส่วนประสมทางการตลาดในมุมมองของลูกค้า (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 xml:space="preserve">7C’s)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ที่มีผลต่อกระบวนการตัดสินใจเลือกสถาบันกวดวิชาสำหรับบุตรหลานในเขตอำเภอเมืองจังหวัด  ระยอง.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กรุงเทพฯ : มหาวิทยาลัยบูรพา</w:t>
      </w:r>
      <w:r w:rsidRPr="00F56177">
        <w:rPr>
          <w:rFonts w:ascii="TH SarabunPSK" w:hAnsi="TH SarabunPSK" w:cs="TH SarabunPSK" w:hint="cs"/>
          <w:color w:val="000000" w:themeColor="text1"/>
        </w:rPr>
        <w:t>.</w:t>
      </w:r>
    </w:p>
    <w:p w14:paraId="442E29E0" w14:textId="77777777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ชัยสมพล ชาวประเสริฐ. (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2546).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การตลาดบริการ.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กรุงเทพฯ : ซีเอ็ดยูเค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ชั่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น.</w:t>
      </w:r>
    </w:p>
    <w:p w14:paraId="39193961" w14:textId="77777777" w:rsidR="00A96E4A" w:rsidRPr="00F56177" w:rsidRDefault="00A96E4A" w:rsidP="00A96E4A">
      <w:pPr>
        <w:ind w:left="720" w:hanging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ชาญชัย ยมดิษฐ์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eastAsia="Cordia New" w:hAnsi="TH SarabunPSK" w:cs="TH SarabunPSK" w:hint="cs"/>
          <w:color w:val="000000" w:themeColor="text1"/>
          <w:cs/>
        </w:rPr>
        <w:t>บารมี ชูชัย</w:t>
      </w:r>
      <w:r w:rsidRPr="00F56177">
        <w:rPr>
          <w:rFonts w:ascii="TH SarabunPSK" w:eastAsia="Cordia New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eastAsia="Cordia New" w:hAnsi="TH SarabunPSK" w:cs="TH SarabunPSK" w:hint="cs"/>
          <w:color w:val="000000" w:themeColor="text1"/>
          <w:cs/>
        </w:rPr>
        <w:t>รุ่งนภา สิงห์</w:t>
      </w:r>
      <w:proofErr w:type="spellStart"/>
      <w:r w:rsidRPr="00F56177">
        <w:rPr>
          <w:rFonts w:ascii="TH SarabunPSK" w:eastAsia="Cordia New" w:hAnsi="TH SarabunPSK" w:cs="TH SarabunPSK" w:hint="cs"/>
          <w:color w:val="000000" w:themeColor="text1"/>
          <w:cs/>
        </w:rPr>
        <w:t>สถิตย์</w:t>
      </w:r>
      <w:proofErr w:type="spellEnd"/>
      <w:r w:rsidRPr="00F56177">
        <w:rPr>
          <w:rFonts w:ascii="TH SarabunPSK" w:eastAsia="Cordia New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eastAsia="Cordia New" w:hAnsi="TH SarabunPSK" w:cs="TH SarabunPSK" w:hint="cs"/>
          <w:color w:val="000000" w:themeColor="text1"/>
          <w:cs/>
        </w:rPr>
        <w:t>และ นัฏกร สุขเสริม</w:t>
      </w:r>
      <w:r w:rsidRPr="00F56177">
        <w:rPr>
          <w:rFonts w:ascii="TH SarabunPSK" w:hAnsi="TH SarabunPSK" w:cs="TH SarabunPSK" w:hint="cs"/>
          <w:color w:val="000000" w:themeColor="text1"/>
          <w:cs/>
        </w:rPr>
        <w:t>. (</w:t>
      </w:r>
      <w:r w:rsidRPr="00F56177">
        <w:rPr>
          <w:rFonts w:ascii="TH SarabunPSK" w:hAnsi="TH SarabunPSK" w:cs="TH SarabunPSK" w:hint="cs"/>
          <w:color w:val="000000" w:themeColor="text1"/>
        </w:rPr>
        <w:t>25</w:t>
      </w:r>
      <w:r w:rsidRPr="00F56177">
        <w:rPr>
          <w:rFonts w:ascii="TH SarabunPSK" w:hAnsi="TH SarabunPSK" w:cs="TH SarabunPSK" w:hint="cs"/>
          <w:color w:val="000000" w:themeColor="text1"/>
          <w:cs/>
        </w:rPr>
        <w:t>61</w:t>
      </w:r>
      <w:r w:rsidRPr="00F56177">
        <w:rPr>
          <w:rFonts w:ascii="TH SarabunPSK" w:hAnsi="TH SarabunPSK" w:cs="TH SarabunPSK" w:hint="cs"/>
          <w:color w:val="000000" w:themeColor="text1"/>
        </w:rPr>
        <w:t>).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แนวทางการเชื่อมโยงการท่องเที่ยวเชิงกีฬาในกลุ่มภูมิภาคอาเซียนโดยใช้วัฒนธรรมท้องถิ่น มวยสุวรรณภูมิ (มวยไทย มวยพม่า มวยเขมร และมวย ลาว) สู่การเป็นหนึ่งจุดหมายหลายประสบการณ์ขยายฐานการท่องเที่ยวในภูมิภาค.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กรุงเทพฯ : เครือข่ายองค์กรบริหารงานวิจัยแห่งชาติ</w:t>
      </w:r>
      <w:r w:rsidRPr="00F56177">
        <w:rPr>
          <w:rFonts w:ascii="TH SarabunPSK" w:hAnsi="TH SarabunPSK" w:cs="TH SarabunPSK" w:hint="cs"/>
          <w:color w:val="000000" w:themeColor="text1"/>
        </w:rPr>
        <w:t>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คอบช.</w:t>
      </w:r>
    </w:p>
    <w:p w14:paraId="6E1E1A33" w14:textId="77777777" w:rsidR="00A96E4A" w:rsidRPr="00F56177" w:rsidRDefault="00A96E4A" w:rsidP="00A96E4A">
      <w:pPr>
        <w:ind w:left="720" w:hanging="720"/>
        <w:jc w:val="thaiDistribute"/>
        <w:rPr>
          <w:rFonts w:ascii="TH SarabunPSK" w:hAnsi="TH SarabunPSK" w:cs="TH SarabunPSK" w:hint="cs"/>
          <w:color w:val="000000" w:themeColor="text1"/>
          <w:spacing w:val="-6"/>
        </w:rPr>
      </w:pPr>
      <w:r w:rsidRPr="00F56177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บารมี ชูชัย. (2563).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pacing w:val="-6"/>
          <w:cs/>
        </w:rPr>
        <w:t>การศึกษาปัจจัยส่วนผสมทางการตลาดที่ส่งผลต่อการตัดสินใจเข้ามาเรียนมวยไทยในกรุงเทพมหานคร.</w:t>
      </w:r>
      <w:r w:rsidRPr="00F56177">
        <w:rPr>
          <w:rFonts w:ascii="TH SarabunPSK" w:hAnsi="TH SarabunPSK" w:cs="TH SarabunPSK" w:hint="cs"/>
          <w:color w:val="000000" w:themeColor="text1"/>
          <w:spacing w:val="-6"/>
          <w:cs/>
        </w:rPr>
        <w:t xml:space="preserve"> วิทยานิพนธ์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spacing w:val="-6"/>
          <w:cs/>
        </w:rPr>
        <w:t>ศิลปศา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spacing w:val="-6"/>
          <w:cs/>
        </w:rPr>
        <w:t>สตรมหาบัณฑิต สาขาวิชามวยไทยศึกษา บัณฑิตวิทยาลัย มหาวิทยาลัยราชภัฏหมู่บ้านจอมบึง.</w:t>
      </w:r>
    </w:p>
    <w:p w14:paraId="47D6C06A" w14:textId="14BAC161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รังสรรค์ ประเสริฐศรี. (2548).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พฤติกรรมองค์การ</w:t>
      </w:r>
      <w:r w:rsidRPr="00F56177">
        <w:rPr>
          <w:rFonts w:ascii="TH SarabunPSK" w:hAnsi="TH SarabunPSK" w:cs="TH SarabunPSK" w:hint="cs"/>
          <w:color w:val="000000" w:themeColor="text1"/>
          <w:cs/>
        </w:rPr>
        <w:t>. กรุงเทพฯ : ซีเอ็ดบุ๊คเซ็น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เต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อร์.</w:t>
      </w:r>
    </w:p>
    <w:p w14:paraId="4A94305E" w14:textId="77777777" w:rsidR="00A96E4A" w:rsidRPr="00F56177" w:rsidRDefault="00A96E4A" w:rsidP="00A96E4A">
      <w:pPr>
        <w:ind w:left="720" w:hanging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cs/>
        </w:rPr>
        <w:t>วิ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กิ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พีเดีย สารานุกรมเสรี</w:t>
      </w:r>
      <w:r w:rsidRPr="00F56177">
        <w:rPr>
          <w:rFonts w:ascii="TH SarabunPSK" w:hAnsi="TH SarabunPSK" w:cs="TH SarabunPSK" w:hint="cs"/>
          <w:color w:val="000000" w:themeColor="text1"/>
        </w:rPr>
        <w:t>,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(2564).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มวยไทย.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ค้นเมื่อ พฤษภาคม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1</w:t>
      </w:r>
      <w:r w:rsidRPr="00F56177">
        <w:rPr>
          <w:rFonts w:ascii="TH SarabunPSK" w:hAnsi="TH SarabunPSK" w:cs="TH SarabunPSK" w:hint="cs"/>
          <w:color w:val="000000" w:themeColor="text1"/>
          <w:cs/>
        </w:rPr>
        <w:t>2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 </w:t>
      </w:r>
      <w:r w:rsidRPr="00F56177">
        <w:rPr>
          <w:rFonts w:ascii="TH SarabunPSK" w:hAnsi="TH SarabunPSK" w:cs="TH SarabunPSK" w:hint="cs"/>
          <w:color w:val="000000" w:themeColor="text1"/>
          <w:cs/>
        </w:rPr>
        <w:t>25</w:t>
      </w:r>
      <w:r w:rsidRPr="00F56177">
        <w:rPr>
          <w:rFonts w:ascii="TH SarabunPSK" w:hAnsi="TH SarabunPSK" w:cs="TH SarabunPSK" w:hint="cs"/>
          <w:color w:val="000000" w:themeColor="text1"/>
        </w:rPr>
        <w:t>6</w:t>
      </w:r>
      <w:r w:rsidRPr="00F56177">
        <w:rPr>
          <w:rFonts w:ascii="TH SarabunPSK" w:hAnsi="TH SarabunPSK" w:cs="TH SarabunPSK" w:hint="cs"/>
          <w:color w:val="000000" w:themeColor="text1"/>
          <w:cs/>
        </w:rPr>
        <w:t>4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จาก </w:t>
      </w:r>
      <w:r w:rsidRPr="00F56177">
        <w:rPr>
          <w:rFonts w:ascii="TH SarabunPSK" w:hAnsi="TH SarabunPSK" w:cs="TH SarabunPSK" w:hint="cs"/>
          <w:color w:val="000000" w:themeColor="text1"/>
        </w:rPr>
        <w:t>https://th.wikipedia.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</w:rPr>
        <w:t>org/wiki/%E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8%</w:t>
      </w:r>
      <w:r w:rsidRPr="00F56177">
        <w:rPr>
          <w:rFonts w:ascii="TH SarabunPSK" w:hAnsi="TH SarabunPSK" w:cs="TH SarabunPSK" w:hint="cs"/>
          <w:color w:val="000000" w:themeColor="text1"/>
        </w:rPr>
        <w:t>A</w:t>
      </w:r>
      <w:r w:rsidRPr="00F56177">
        <w:rPr>
          <w:rFonts w:ascii="TH SarabunPSK" w:hAnsi="TH SarabunPSK" w:cs="TH SarabunPSK" w:hint="cs"/>
          <w:color w:val="000000" w:themeColor="text1"/>
          <w:cs/>
        </w:rPr>
        <w:t>1%</w:t>
      </w:r>
      <w:r w:rsidRPr="00F56177">
        <w:rPr>
          <w:rFonts w:ascii="TH SarabunPSK" w:hAnsi="TH SarabunPSK" w:cs="TH SarabunPSK" w:hint="cs"/>
          <w:color w:val="000000" w:themeColor="text1"/>
        </w:rPr>
        <w:t>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8%</w:t>
      </w:r>
      <w:r w:rsidRPr="00F56177">
        <w:rPr>
          <w:rFonts w:ascii="TH SarabunPSK" w:hAnsi="TH SarabunPSK" w:cs="TH SarabunPSK" w:hint="cs"/>
          <w:color w:val="000000" w:themeColor="text1"/>
        </w:rPr>
        <w:t>A</w:t>
      </w:r>
      <w:r w:rsidRPr="00F56177">
        <w:rPr>
          <w:rFonts w:ascii="TH SarabunPSK" w:hAnsi="TH SarabunPSK" w:cs="TH SarabunPSK" w:hint="cs"/>
          <w:color w:val="000000" w:themeColor="text1"/>
          <w:cs/>
        </w:rPr>
        <w:t>7%</w:t>
      </w:r>
      <w:r w:rsidRPr="00F56177">
        <w:rPr>
          <w:rFonts w:ascii="TH SarabunPSK" w:hAnsi="TH SarabunPSK" w:cs="TH SarabunPSK" w:hint="cs"/>
          <w:color w:val="000000" w:themeColor="text1"/>
        </w:rPr>
        <w:t>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8%</w:t>
      </w:r>
      <w:r w:rsidRPr="00F56177">
        <w:rPr>
          <w:rFonts w:ascii="TH SarabunPSK" w:hAnsi="TH SarabunPSK" w:cs="TH SarabunPSK" w:hint="cs"/>
          <w:color w:val="000000" w:themeColor="text1"/>
        </w:rPr>
        <w:t>A</w:t>
      </w:r>
      <w:r w:rsidRPr="00F56177">
        <w:rPr>
          <w:rFonts w:ascii="TH SarabunPSK" w:hAnsi="TH SarabunPSK" w:cs="TH SarabunPSK" w:hint="cs"/>
          <w:color w:val="000000" w:themeColor="text1"/>
          <w:cs/>
        </w:rPr>
        <w:t>2%</w:t>
      </w:r>
      <w:r w:rsidRPr="00F56177">
        <w:rPr>
          <w:rFonts w:ascii="TH SarabunPSK" w:hAnsi="TH SarabunPSK" w:cs="TH SarabunPSK" w:hint="cs"/>
          <w:color w:val="000000" w:themeColor="text1"/>
        </w:rPr>
        <w:t>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9%84%</w:t>
      </w:r>
      <w:r w:rsidRPr="00F56177">
        <w:rPr>
          <w:rFonts w:ascii="TH SarabunPSK" w:hAnsi="TH SarabunPSK" w:cs="TH SarabunPSK" w:hint="cs"/>
          <w:color w:val="000000" w:themeColor="text1"/>
        </w:rPr>
        <w:t>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8%97%</w:t>
      </w:r>
      <w:r w:rsidRPr="00F56177">
        <w:rPr>
          <w:rFonts w:ascii="TH SarabunPSK" w:hAnsi="TH SarabunPSK" w:cs="TH SarabunPSK" w:hint="cs"/>
          <w:color w:val="000000" w:themeColor="text1"/>
        </w:rPr>
        <w:t>E</w:t>
      </w:r>
      <w:r w:rsidRPr="00F56177">
        <w:rPr>
          <w:rFonts w:ascii="TH SarabunPSK" w:hAnsi="TH SarabunPSK" w:cs="TH SarabunPSK" w:hint="cs"/>
          <w:color w:val="000000" w:themeColor="text1"/>
          <w:cs/>
        </w:rPr>
        <w:t>0%</w:t>
      </w:r>
      <w:r w:rsidRPr="00F56177">
        <w:rPr>
          <w:rFonts w:ascii="TH SarabunPSK" w:hAnsi="TH SarabunPSK" w:cs="TH SarabunPSK" w:hint="cs"/>
          <w:color w:val="000000" w:themeColor="text1"/>
        </w:rPr>
        <w:t>B</w:t>
      </w:r>
      <w:r w:rsidRPr="00F56177">
        <w:rPr>
          <w:rFonts w:ascii="TH SarabunPSK" w:hAnsi="TH SarabunPSK" w:cs="TH SarabunPSK" w:hint="cs"/>
          <w:color w:val="000000" w:themeColor="text1"/>
          <w:cs/>
        </w:rPr>
        <w:t>8%</w:t>
      </w:r>
      <w:r w:rsidRPr="00F56177">
        <w:rPr>
          <w:rFonts w:ascii="TH SarabunPSK" w:hAnsi="TH SarabunPSK" w:cs="TH SarabunPSK" w:hint="cs"/>
          <w:color w:val="000000" w:themeColor="text1"/>
        </w:rPr>
        <w:t>A</w:t>
      </w:r>
      <w:r w:rsidRPr="00F56177">
        <w:rPr>
          <w:rFonts w:ascii="TH SarabunPSK" w:hAnsi="TH SarabunPSK" w:cs="TH SarabunPSK" w:hint="cs"/>
          <w:color w:val="000000" w:themeColor="text1"/>
          <w:cs/>
        </w:rPr>
        <w:t>2</w:t>
      </w:r>
    </w:p>
    <w:p w14:paraId="3C3E2DB8" w14:textId="70E312B3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proofErr w:type="spellStart"/>
      <w:r w:rsidRPr="00F56177">
        <w:rPr>
          <w:rFonts w:ascii="TH SarabunPSK" w:hAnsi="TH SarabunPSK" w:cs="TH SarabunPSK" w:hint="cs"/>
          <w:color w:val="000000" w:themeColor="text1"/>
          <w:cs/>
        </w:rPr>
        <w:t>ศิริวรร</w:t>
      </w:r>
      <w:proofErr w:type="spellEnd"/>
      <w:r w:rsidRPr="00F56177">
        <w:rPr>
          <w:rFonts w:ascii="TH SarabunPSK" w:hAnsi="TH SarabunPSK" w:cs="TH SarabunPSK" w:hint="cs"/>
          <w:color w:val="000000" w:themeColor="text1"/>
          <w:cs/>
        </w:rPr>
        <w:t>ณ เสรีรัตน์. (</w:t>
      </w:r>
      <w:r w:rsidRPr="00F56177">
        <w:rPr>
          <w:rFonts w:ascii="TH SarabunPSK" w:hAnsi="TH SarabunPSK" w:cs="TH SarabunPSK" w:hint="cs"/>
          <w:color w:val="000000" w:themeColor="text1"/>
        </w:rPr>
        <w:t>2550).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bookmarkStart w:id="3" w:name="_Hlk134811259"/>
      <w:r w:rsidRPr="00F56177">
        <w:rPr>
          <w:rFonts w:ascii="TH SarabunPSK" w:hAnsi="TH SarabunPSK" w:cs="TH SarabunPSK" w:hint="cs"/>
          <w:b/>
          <w:bCs/>
          <w:color w:val="000000" w:themeColor="text1"/>
          <w:cs/>
        </w:rPr>
        <w:t>พฤติกรรมผู้บริโภค</w:t>
      </w:r>
      <w:r w:rsidRPr="00F56177">
        <w:rPr>
          <w:rFonts w:ascii="TH SarabunPSK" w:hAnsi="TH SarabunPSK" w:cs="TH SarabunPSK" w:hint="cs"/>
          <w:color w:val="000000" w:themeColor="text1"/>
          <w:cs/>
        </w:rPr>
        <w:t>. กรุงเทพฯ : พัฒนาศึกษา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บัณฑิตวิทยาลัย จุฬาลงกรณ์มหาวิทยาลัย</w:t>
      </w:r>
      <w:r w:rsidRPr="00F56177">
        <w:rPr>
          <w:rFonts w:ascii="TH SarabunPSK" w:hAnsi="TH SarabunPSK" w:cs="TH SarabunPSK" w:hint="cs"/>
          <w:color w:val="000000" w:themeColor="text1"/>
        </w:rPr>
        <w:t>.</w:t>
      </w:r>
      <w:bookmarkEnd w:id="3"/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F3377A9" w14:textId="203E4B7B" w:rsidR="00A96E4A" w:rsidRPr="00F56177" w:rsidRDefault="00A96E4A" w:rsidP="00A96E4A">
      <w:pPr>
        <w:ind w:left="720" w:hanging="720"/>
        <w:jc w:val="thaiDistribute"/>
        <w:rPr>
          <w:rFonts w:ascii="TH SarabunPSK" w:hAnsi="TH SarabunPSK" w:cs="TH SarabunPSK" w:hint="cs"/>
          <w:color w:val="000000" w:themeColor="text1"/>
          <w:spacing w:val="-4"/>
          <w:cs/>
        </w:rPr>
      </w:pP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>ศูนย์วิจัยกสิกรไทย. (</w:t>
      </w:r>
      <w:r w:rsidRPr="00F56177">
        <w:rPr>
          <w:rFonts w:ascii="TH SarabunPSK" w:hAnsi="TH SarabunPSK" w:cs="TH SarabunPSK" w:hint="cs"/>
          <w:color w:val="000000" w:themeColor="text1"/>
          <w:spacing w:val="-4"/>
        </w:rPr>
        <w:t>2561)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. </w:t>
      </w:r>
      <w:r w:rsidRPr="00F56177">
        <w:rPr>
          <w:rFonts w:ascii="TH SarabunPSK" w:hAnsi="TH SarabunPSK" w:cs="TH SarabunPSK" w:hint="cs"/>
          <w:b/>
          <w:bCs/>
          <w:color w:val="000000" w:themeColor="text1"/>
          <w:spacing w:val="-4"/>
          <w:cs/>
        </w:rPr>
        <w:t>บทวิเคราะห์แนวโน้มธุรกิจ</w:t>
      </w:r>
      <w:r w:rsidRPr="00F56177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. </w:t>
      </w:r>
      <w:r w:rsidRPr="00F56177">
        <w:rPr>
          <w:rFonts w:ascii="TH SarabunPSK" w:hAnsi="TH SarabunPSK" w:cs="TH SarabunPSK" w:hint="cs"/>
          <w:color w:val="000000" w:themeColor="text1"/>
          <w:cs/>
        </w:rPr>
        <w:t>ค้นเมื่อ พฤษภาคม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1</w:t>
      </w:r>
      <w:r w:rsidRPr="00F56177">
        <w:rPr>
          <w:rFonts w:ascii="TH SarabunPSK" w:hAnsi="TH SarabunPSK" w:cs="TH SarabunPSK" w:hint="cs"/>
          <w:color w:val="000000" w:themeColor="text1"/>
          <w:cs/>
        </w:rPr>
        <w:t>4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 </w:t>
      </w:r>
      <w:r w:rsidRPr="00F56177">
        <w:rPr>
          <w:rFonts w:ascii="TH SarabunPSK" w:hAnsi="TH SarabunPSK" w:cs="TH SarabunPSK" w:hint="cs"/>
          <w:color w:val="000000" w:themeColor="text1"/>
          <w:cs/>
        </w:rPr>
        <w:t>25</w:t>
      </w:r>
      <w:r w:rsidRPr="00F56177">
        <w:rPr>
          <w:rFonts w:ascii="TH SarabunPSK" w:hAnsi="TH SarabunPSK" w:cs="TH SarabunPSK" w:hint="cs"/>
          <w:color w:val="000000" w:themeColor="text1"/>
        </w:rPr>
        <w:t>6</w:t>
      </w:r>
      <w:r w:rsidRPr="00F56177">
        <w:rPr>
          <w:rFonts w:ascii="TH SarabunPSK" w:hAnsi="TH SarabunPSK" w:cs="TH SarabunPSK" w:hint="cs"/>
          <w:color w:val="000000" w:themeColor="text1"/>
          <w:cs/>
        </w:rPr>
        <w:t>4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, 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จาก </w:t>
      </w:r>
      <w:r w:rsidRPr="00F56177">
        <w:rPr>
          <w:rFonts w:ascii="TH SarabunPSK" w:hAnsi="TH SarabunPSK" w:cs="TH SarabunPSK" w:hint="cs"/>
          <w:color w:val="000000" w:themeColor="text1"/>
        </w:rPr>
        <w:t>https://www.kasikornresearch.com/th/analysis/k-econ/business?c=</w:t>
      </w:r>
      <w:r w:rsidRPr="00F56177">
        <w:rPr>
          <w:rFonts w:ascii="TH SarabunPSK" w:hAnsi="TH SarabunPSK" w:cs="TH SarabunPSK" w:hint="cs"/>
          <w:color w:val="000000" w:themeColor="text1"/>
          <w:cs/>
        </w:rPr>
        <w:t>362</w:t>
      </w:r>
    </w:p>
    <w:p w14:paraId="658F11A5" w14:textId="77777777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b/>
          <w:bCs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</w:rPr>
        <w:lastRenderedPageBreak/>
        <w:t>Kotler, P. (</w:t>
      </w:r>
      <w:r w:rsidRPr="00F56177">
        <w:rPr>
          <w:rFonts w:ascii="TH SarabunPSK" w:hAnsi="TH SarabunPSK" w:cs="TH SarabunPSK" w:hint="cs"/>
          <w:color w:val="000000" w:themeColor="text1"/>
          <w:cs/>
        </w:rPr>
        <w:t xml:space="preserve">1997). 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 xml:space="preserve">Marketing management: Analysis, planning implementation and control </w:t>
      </w:r>
      <w:r w:rsidRPr="00F56177">
        <w:rPr>
          <w:rFonts w:ascii="TH SarabunPSK" w:hAnsi="TH SarabunPSK" w:cs="TH SarabunPSK" w:hint="cs"/>
          <w:color w:val="000000" w:themeColor="text1"/>
        </w:rPr>
        <w:t>(</w:t>
      </w:r>
      <w:r w:rsidRPr="00F56177">
        <w:rPr>
          <w:rFonts w:ascii="TH SarabunPSK" w:hAnsi="TH SarabunPSK" w:cs="TH SarabunPSK" w:hint="cs"/>
          <w:color w:val="000000" w:themeColor="text1"/>
          <w:cs/>
        </w:rPr>
        <w:t>9</w:t>
      </w:r>
      <w:proofErr w:type="spellStart"/>
      <w:r w:rsidRPr="00F56177">
        <w:rPr>
          <w:rFonts w:ascii="TH SarabunPSK" w:hAnsi="TH SarabunPSK" w:cs="TH SarabunPSK" w:hint="cs"/>
          <w:color w:val="000000" w:themeColor="text1"/>
          <w:vertAlign w:val="superscript"/>
        </w:rPr>
        <w:t>th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ed.). New Jersey: </w:t>
      </w:r>
      <w:proofErr w:type="spellStart"/>
      <w:r w:rsidRPr="00F56177">
        <w:rPr>
          <w:rFonts w:ascii="TH SarabunPSK" w:hAnsi="TH SarabunPSK" w:cs="TH SarabunPSK" w:hint="cs"/>
          <w:color w:val="000000" w:themeColor="text1"/>
        </w:rPr>
        <w:t>Asimmon</w:t>
      </w:r>
      <w:proofErr w:type="spellEnd"/>
      <w:r w:rsidRPr="00F56177">
        <w:rPr>
          <w:rFonts w:ascii="TH SarabunPSK" w:hAnsi="TH SarabunPSK" w:cs="TH SarabunPSK" w:hint="cs"/>
          <w:color w:val="000000" w:themeColor="text1"/>
        </w:rPr>
        <w:t xml:space="preserve"> &amp; Schuster.</w:t>
      </w:r>
    </w:p>
    <w:p w14:paraId="100B01C8" w14:textId="7A39A481" w:rsidR="00A96E4A" w:rsidRPr="00F56177" w:rsidRDefault="00A96E4A" w:rsidP="00A96E4A">
      <w:pPr>
        <w:spacing w:line="20" w:lineRule="atLeast"/>
        <w:ind w:left="720" w:hanging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F56177">
        <w:rPr>
          <w:rFonts w:ascii="TH SarabunPSK" w:hAnsi="TH SarabunPSK" w:cs="TH SarabunPSK" w:hint="cs"/>
          <w:color w:val="000000" w:themeColor="text1"/>
          <w:u w:val="single"/>
        </w:rPr>
        <w:tab/>
      </w:r>
      <w:r w:rsidRPr="00F56177">
        <w:rPr>
          <w:rFonts w:ascii="TH SarabunPSK" w:hAnsi="TH SarabunPSK" w:cs="TH SarabunPSK" w:hint="cs"/>
          <w:color w:val="000000" w:themeColor="text1"/>
        </w:rPr>
        <w:t xml:space="preserve">. (2012). </w:t>
      </w:r>
      <w:r w:rsidRPr="00F56177">
        <w:rPr>
          <w:rFonts w:ascii="TH SarabunPSK" w:hAnsi="TH SarabunPSK" w:cs="TH SarabunPSK" w:hint="cs"/>
          <w:b/>
          <w:bCs/>
          <w:color w:val="000000" w:themeColor="text1"/>
        </w:rPr>
        <w:t>Marketing management (the millennium edition).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Upper Saddle River</w:t>
      </w:r>
      <w:r w:rsidRPr="00F56177">
        <w:rPr>
          <w:rFonts w:ascii="TH SarabunPSK" w:hAnsi="TH SarabunPSK" w:cs="TH SarabunPSK" w:hint="cs"/>
          <w:color w:val="000000" w:themeColor="text1"/>
          <w:cs/>
        </w:rPr>
        <w:t>.</w:t>
      </w:r>
      <w:r w:rsidRPr="00F56177">
        <w:rPr>
          <w:rFonts w:ascii="TH SarabunPSK" w:hAnsi="TH SarabunPSK" w:cs="TH SarabunPSK" w:hint="cs"/>
          <w:color w:val="000000" w:themeColor="text1"/>
        </w:rPr>
        <w:t xml:space="preserve"> NJ: Pearson Prentice-Hall.</w:t>
      </w:r>
    </w:p>
    <w:p w14:paraId="3582802F" w14:textId="3FB5DB2E" w:rsidR="00A6719A" w:rsidRPr="00F56177" w:rsidRDefault="00A6719A" w:rsidP="00A96E4A">
      <w:pPr>
        <w:tabs>
          <w:tab w:val="left" w:pos="993"/>
        </w:tabs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color w:val="000000" w:themeColor="text1"/>
          <w:spacing w:val="-4"/>
          <w:shd w:val="clear" w:color="auto" w:fill="FFFFFF"/>
        </w:rPr>
      </w:pPr>
    </w:p>
    <w:sectPr w:rsidR="00A6719A" w:rsidRPr="00F56177" w:rsidSect="00DE1B9D">
      <w:headerReference w:type="even" r:id="rId47"/>
      <w:headerReference w:type="default" r:id="rId48"/>
      <w:headerReference w:type="first" r:id="rId49"/>
      <w:pgSz w:w="11906" w:h="16838" w:code="9"/>
      <w:pgMar w:top="2160" w:right="1440" w:bottom="1440" w:left="216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2306" w14:textId="77777777" w:rsidR="00AB7626" w:rsidRDefault="00AB7626">
      <w:r>
        <w:separator/>
      </w:r>
    </w:p>
  </w:endnote>
  <w:endnote w:type="continuationSeparator" w:id="0">
    <w:p w14:paraId="5500AA6C" w14:textId="77777777" w:rsidR="00AB7626" w:rsidRDefault="00A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SimSun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4C45" w14:textId="77777777" w:rsidR="00AB7626" w:rsidRDefault="00AB7626">
      <w:r>
        <w:separator/>
      </w:r>
    </w:p>
  </w:footnote>
  <w:footnote w:type="continuationSeparator" w:id="0">
    <w:p w14:paraId="07A56D8F" w14:textId="77777777" w:rsidR="00AB7626" w:rsidRDefault="00AB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0E34" w14:textId="77777777" w:rsidR="009D1832" w:rsidRDefault="009D1832" w:rsidP="009B27D8">
    <w:pPr>
      <w:pStyle w:val="a7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2207D6C1" w14:textId="77777777" w:rsidR="009D1832" w:rsidRDefault="009D1832" w:rsidP="0036379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EBCE" w14:textId="77777777" w:rsidR="009D1832" w:rsidRPr="005F3E46" w:rsidRDefault="009D1832">
    <w:pPr>
      <w:pStyle w:val="a7"/>
      <w:jc w:val="right"/>
      <w:rPr>
        <w:rFonts w:ascii="TH SarabunPSK" w:hAnsi="TH SarabunPSK" w:cs="TH SarabunPSK"/>
      </w:rPr>
    </w:pPr>
    <w:r w:rsidRPr="005F3E46">
      <w:rPr>
        <w:rFonts w:ascii="TH SarabunPSK" w:hAnsi="TH SarabunPSK" w:cs="TH SarabunPSK"/>
      </w:rPr>
      <w:fldChar w:fldCharType="begin"/>
    </w:r>
    <w:r w:rsidRPr="005F3E46">
      <w:rPr>
        <w:rFonts w:ascii="TH SarabunPSK" w:hAnsi="TH SarabunPSK" w:cs="TH SarabunPSK"/>
      </w:rPr>
      <w:instrText xml:space="preserve"> PAGE   \* MERGEFORMAT </w:instrText>
    </w:r>
    <w:r w:rsidRPr="005F3E46">
      <w:rPr>
        <w:rFonts w:ascii="TH SarabunPSK" w:hAnsi="TH SarabunPSK" w:cs="TH SarabunPSK"/>
      </w:rPr>
      <w:fldChar w:fldCharType="separate"/>
    </w:r>
    <w:r w:rsidR="00275C89" w:rsidRPr="00275C89">
      <w:rPr>
        <w:rFonts w:ascii="TH SarabunPSK" w:hAnsi="TH SarabunPSK" w:cs="TH SarabunPSK"/>
        <w:noProof/>
        <w:szCs w:val="32"/>
        <w:lang w:val="th-TH"/>
      </w:rPr>
      <w:t>2</w:t>
    </w:r>
    <w:r w:rsidRPr="005F3E46">
      <w:rPr>
        <w:rFonts w:ascii="TH SarabunPSK" w:hAnsi="TH SarabunPSK" w:cs="TH SarabunPSK"/>
      </w:rPr>
      <w:fldChar w:fldCharType="end"/>
    </w:r>
  </w:p>
  <w:p w14:paraId="07D42517" w14:textId="77777777" w:rsidR="009D1832" w:rsidRDefault="009D1832" w:rsidP="0036379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E723" w14:textId="77777777" w:rsidR="009D1832" w:rsidRPr="004C7D55" w:rsidRDefault="009D1832">
    <w:pPr>
      <w:pStyle w:val="a7"/>
      <w:jc w:val="right"/>
      <w:rPr>
        <w:rFonts w:ascii="TH SarabunPSK" w:hAnsi="TH SarabunPSK" w:cs="TH SarabunPSK"/>
      </w:rPr>
    </w:pPr>
    <w:r w:rsidRPr="004C7D55">
      <w:rPr>
        <w:rFonts w:ascii="TH SarabunPSK" w:hAnsi="TH SarabunPSK" w:cs="TH SarabunPSK"/>
      </w:rPr>
      <w:fldChar w:fldCharType="begin"/>
    </w:r>
    <w:r w:rsidRPr="004C7D55">
      <w:rPr>
        <w:rFonts w:ascii="TH SarabunPSK" w:hAnsi="TH SarabunPSK" w:cs="TH SarabunPSK"/>
      </w:rPr>
      <w:instrText xml:space="preserve"> PAGE   \* MERGEFORMAT </w:instrText>
    </w:r>
    <w:r w:rsidRPr="004C7D55">
      <w:rPr>
        <w:rFonts w:ascii="TH SarabunPSK" w:hAnsi="TH SarabunPSK" w:cs="TH SarabunPSK"/>
      </w:rPr>
      <w:fldChar w:fldCharType="separate"/>
    </w:r>
    <w:r w:rsidR="00275C89" w:rsidRPr="00275C89">
      <w:rPr>
        <w:rFonts w:ascii="TH SarabunPSK" w:hAnsi="TH SarabunPSK" w:cs="TH SarabunPSK"/>
        <w:noProof/>
        <w:szCs w:val="32"/>
        <w:lang w:val="th-TH"/>
      </w:rPr>
      <w:t>1</w:t>
    </w:r>
    <w:r w:rsidRPr="004C7D55">
      <w:rPr>
        <w:rFonts w:ascii="TH SarabunPSK" w:hAnsi="TH SarabunPSK" w:cs="TH SarabunPSK"/>
      </w:rPr>
      <w:fldChar w:fldCharType="end"/>
    </w:r>
  </w:p>
  <w:p w14:paraId="1DC3EE47" w14:textId="77777777" w:rsidR="009D1832" w:rsidRDefault="009D18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7B"/>
    <w:multiLevelType w:val="hybridMultilevel"/>
    <w:tmpl w:val="9E98B2EA"/>
    <w:lvl w:ilvl="0" w:tplc="41642EA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9005A"/>
    <w:multiLevelType w:val="hybridMultilevel"/>
    <w:tmpl w:val="D09A5E66"/>
    <w:lvl w:ilvl="0" w:tplc="F5FECA60">
      <w:start w:val="1"/>
      <w:numFmt w:val="decimal"/>
      <w:lvlText w:val="%1."/>
      <w:lvlJc w:val="left"/>
      <w:pPr>
        <w:ind w:left="1080" w:hanging="360"/>
      </w:pPr>
      <w:rPr>
        <w:rFonts w:eastAsia="AngsanaNew-Bold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D1B34"/>
    <w:multiLevelType w:val="hybridMultilevel"/>
    <w:tmpl w:val="7AB62164"/>
    <w:lvl w:ilvl="0" w:tplc="ADE0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54DF2"/>
    <w:multiLevelType w:val="hybridMultilevel"/>
    <w:tmpl w:val="8A229ED8"/>
    <w:lvl w:ilvl="0" w:tplc="C4EAE77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 w15:restartNumberingAfterBreak="0">
    <w:nsid w:val="409B36E7"/>
    <w:multiLevelType w:val="hybridMultilevel"/>
    <w:tmpl w:val="AE9872BE"/>
    <w:lvl w:ilvl="0" w:tplc="539E2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0771C"/>
    <w:multiLevelType w:val="hybridMultilevel"/>
    <w:tmpl w:val="56D0E5EE"/>
    <w:lvl w:ilvl="0" w:tplc="59160C90">
      <w:start w:val="1"/>
      <w:numFmt w:val="decimal"/>
      <w:lvlText w:val="%1.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063BA0"/>
    <w:multiLevelType w:val="hybridMultilevel"/>
    <w:tmpl w:val="A87AD81A"/>
    <w:lvl w:ilvl="0" w:tplc="A4EC5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149284">
    <w:abstractNumId w:val="4"/>
  </w:num>
  <w:num w:numId="2" w16cid:durableId="879518063">
    <w:abstractNumId w:val="1"/>
  </w:num>
  <w:num w:numId="3" w16cid:durableId="10840161">
    <w:abstractNumId w:val="0"/>
  </w:num>
  <w:num w:numId="4" w16cid:durableId="387267412">
    <w:abstractNumId w:val="2"/>
  </w:num>
  <w:num w:numId="5" w16cid:durableId="1194852645">
    <w:abstractNumId w:val="5"/>
  </w:num>
  <w:num w:numId="6" w16cid:durableId="980228743">
    <w:abstractNumId w:val="6"/>
  </w:num>
  <w:num w:numId="7" w16cid:durableId="107612939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9E"/>
    <w:rsid w:val="0000093F"/>
    <w:rsid w:val="00000EA7"/>
    <w:rsid w:val="000024B0"/>
    <w:rsid w:val="00002869"/>
    <w:rsid w:val="0000353A"/>
    <w:rsid w:val="00003752"/>
    <w:rsid w:val="00003FC7"/>
    <w:rsid w:val="000058FA"/>
    <w:rsid w:val="00006633"/>
    <w:rsid w:val="00010A38"/>
    <w:rsid w:val="00010FAD"/>
    <w:rsid w:val="0001175D"/>
    <w:rsid w:val="00012F25"/>
    <w:rsid w:val="00014179"/>
    <w:rsid w:val="000149D8"/>
    <w:rsid w:val="0001550D"/>
    <w:rsid w:val="00015AA3"/>
    <w:rsid w:val="000165EF"/>
    <w:rsid w:val="00016FF0"/>
    <w:rsid w:val="000177B1"/>
    <w:rsid w:val="00017B22"/>
    <w:rsid w:val="00017C4D"/>
    <w:rsid w:val="000214DA"/>
    <w:rsid w:val="000214F5"/>
    <w:rsid w:val="00022596"/>
    <w:rsid w:val="000239B9"/>
    <w:rsid w:val="000246DE"/>
    <w:rsid w:val="00024FC6"/>
    <w:rsid w:val="00025CF3"/>
    <w:rsid w:val="000267C4"/>
    <w:rsid w:val="00026D53"/>
    <w:rsid w:val="0002776C"/>
    <w:rsid w:val="00027B97"/>
    <w:rsid w:val="00027EA6"/>
    <w:rsid w:val="000301D3"/>
    <w:rsid w:val="000323A4"/>
    <w:rsid w:val="00033A20"/>
    <w:rsid w:val="00034459"/>
    <w:rsid w:val="000348CF"/>
    <w:rsid w:val="00037E1C"/>
    <w:rsid w:val="00041354"/>
    <w:rsid w:val="00042C4C"/>
    <w:rsid w:val="00044057"/>
    <w:rsid w:val="00044E03"/>
    <w:rsid w:val="0004526D"/>
    <w:rsid w:val="00047703"/>
    <w:rsid w:val="000506E7"/>
    <w:rsid w:val="00051269"/>
    <w:rsid w:val="000512F4"/>
    <w:rsid w:val="0005258F"/>
    <w:rsid w:val="00052874"/>
    <w:rsid w:val="000535FE"/>
    <w:rsid w:val="00054D2A"/>
    <w:rsid w:val="00055759"/>
    <w:rsid w:val="00056B98"/>
    <w:rsid w:val="00056C26"/>
    <w:rsid w:val="00056D63"/>
    <w:rsid w:val="00057030"/>
    <w:rsid w:val="0005739C"/>
    <w:rsid w:val="00060973"/>
    <w:rsid w:val="000611F4"/>
    <w:rsid w:val="00061988"/>
    <w:rsid w:val="000619DA"/>
    <w:rsid w:val="00061A90"/>
    <w:rsid w:val="00062A72"/>
    <w:rsid w:val="00063927"/>
    <w:rsid w:val="00063B61"/>
    <w:rsid w:val="00064E53"/>
    <w:rsid w:val="00071C76"/>
    <w:rsid w:val="00071CCB"/>
    <w:rsid w:val="00071DEE"/>
    <w:rsid w:val="0007284F"/>
    <w:rsid w:val="0007363E"/>
    <w:rsid w:val="00073692"/>
    <w:rsid w:val="00073A27"/>
    <w:rsid w:val="00074315"/>
    <w:rsid w:val="00074567"/>
    <w:rsid w:val="00076ACC"/>
    <w:rsid w:val="0007700B"/>
    <w:rsid w:val="00077400"/>
    <w:rsid w:val="0008068A"/>
    <w:rsid w:val="00080BF9"/>
    <w:rsid w:val="00082BC2"/>
    <w:rsid w:val="00082FEE"/>
    <w:rsid w:val="000835BA"/>
    <w:rsid w:val="00083E26"/>
    <w:rsid w:val="0008461F"/>
    <w:rsid w:val="00084AEC"/>
    <w:rsid w:val="000854C9"/>
    <w:rsid w:val="000856A1"/>
    <w:rsid w:val="00085F52"/>
    <w:rsid w:val="00087417"/>
    <w:rsid w:val="00087849"/>
    <w:rsid w:val="000928F2"/>
    <w:rsid w:val="00092EF8"/>
    <w:rsid w:val="0009336B"/>
    <w:rsid w:val="0009392D"/>
    <w:rsid w:val="000949A1"/>
    <w:rsid w:val="00094CBB"/>
    <w:rsid w:val="00094E8F"/>
    <w:rsid w:val="000969DA"/>
    <w:rsid w:val="000973FE"/>
    <w:rsid w:val="000977ED"/>
    <w:rsid w:val="000A3DE3"/>
    <w:rsid w:val="000A47CF"/>
    <w:rsid w:val="000A4F21"/>
    <w:rsid w:val="000A5F44"/>
    <w:rsid w:val="000A6F77"/>
    <w:rsid w:val="000A70CD"/>
    <w:rsid w:val="000A785A"/>
    <w:rsid w:val="000A7898"/>
    <w:rsid w:val="000A78B7"/>
    <w:rsid w:val="000A7D20"/>
    <w:rsid w:val="000B1DD7"/>
    <w:rsid w:val="000B2434"/>
    <w:rsid w:val="000B25C5"/>
    <w:rsid w:val="000B3624"/>
    <w:rsid w:val="000B366E"/>
    <w:rsid w:val="000B4610"/>
    <w:rsid w:val="000B484C"/>
    <w:rsid w:val="000B5280"/>
    <w:rsid w:val="000B6887"/>
    <w:rsid w:val="000C17B3"/>
    <w:rsid w:val="000C1920"/>
    <w:rsid w:val="000C19DF"/>
    <w:rsid w:val="000C1B98"/>
    <w:rsid w:val="000C23E8"/>
    <w:rsid w:val="000C3DAB"/>
    <w:rsid w:val="000C4D08"/>
    <w:rsid w:val="000C5636"/>
    <w:rsid w:val="000C5F97"/>
    <w:rsid w:val="000C60F3"/>
    <w:rsid w:val="000C6659"/>
    <w:rsid w:val="000D1A43"/>
    <w:rsid w:val="000D2E03"/>
    <w:rsid w:val="000D32FD"/>
    <w:rsid w:val="000D46B8"/>
    <w:rsid w:val="000D51BD"/>
    <w:rsid w:val="000D6887"/>
    <w:rsid w:val="000D6B51"/>
    <w:rsid w:val="000D7643"/>
    <w:rsid w:val="000E0201"/>
    <w:rsid w:val="000E088C"/>
    <w:rsid w:val="000E181B"/>
    <w:rsid w:val="000E335A"/>
    <w:rsid w:val="000E43C9"/>
    <w:rsid w:val="000E4B5C"/>
    <w:rsid w:val="000E5227"/>
    <w:rsid w:val="000E5770"/>
    <w:rsid w:val="000E6744"/>
    <w:rsid w:val="000E6B03"/>
    <w:rsid w:val="000F1205"/>
    <w:rsid w:val="000F14D9"/>
    <w:rsid w:val="000F2272"/>
    <w:rsid w:val="000F266D"/>
    <w:rsid w:val="000F31DF"/>
    <w:rsid w:val="000F3D3B"/>
    <w:rsid w:val="000F421F"/>
    <w:rsid w:val="000F48AA"/>
    <w:rsid w:val="000F4A6A"/>
    <w:rsid w:val="000F507E"/>
    <w:rsid w:val="000F7124"/>
    <w:rsid w:val="000F712F"/>
    <w:rsid w:val="000F77BE"/>
    <w:rsid w:val="00100B28"/>
    <w:rsid w:val="0010201F"/>
    <w:rsid w:val="00102455"/>
    <w:rsid w:val="00102B1A"/>
    <w:rsid w:val="00103423"/>
    <w:rsid w:val="0010416C"/>
    <w:rsid w:val="00104237"/>
    <w:rsid w:val="00105628"/>
    <w:rsid w:val="0010680F"/>
    <w:rsid w:val="001071B7"/>
    <w:rsid w:val="0010795C"/>
    <w:rsid w:val="00110025"/>
    <w:rsid w:val="001102C3"/>
    <w:rsid w:val="001113F1"/>
    <w:rsid w:val="00111E23"/>
    <w:rsid w:val="00111F5F"/>
    <w:rsid w:val="001133A2"/>
    <w:rsid w:val="001135C6"/>
    <w:rsid w:val="0011392E"/>
    <w:rsid w:val="001149E8"/>
    <w:rsid w:val="00115F7A"/>
    <w:rsid w:val="00117F5C"/>
    <w:rsid w:val="00120871"/>
    <w:rsid w:val="0012146E"/>
    <w:rsid w:val="00121A48"/>
    <w:rsid w:val="00121B5F"/>
    <w:rsid w:val="001220E0"/>
    <w:rsid w:val="001222A4"/>
    <w:rsid w:val="00122434"/>
    <w:rsid w:val="0012374E"/>
    <w:rsid w:val="00123C9A"/>
    <w:rsid w:val="001247F3"/>
    <w:rsid w:val="00124819"/>
    <w:rsid w:val="00124A7A"/>
    <w:rsid w:val="00124B75"/>
    <w:rsid w:val="001262F2"/>
    <w:rsid w:val="00126A5C"/>
    <w:rsid w:val="001273C3"/>
    <w:rsid w:val="00127A38"/>
    <w:rsid w:val="001305A8"/>
    <w:rsid w:val="00130D67"/>
    <w:rsid w:val="001310A6"/>
    <w:rsid w:val="001313CE"/>
    <w:rsid w:val="00131B75"/>
    <w:rsid w:val="00132372"/>
    <w:rsid w:val="00132B00"/>
    <w:rsid w:val="00132E3A"/>
    <w:rsid w:val="00134C0E"/>
    <w:rsid w:val="00135250"/>
    <w:rsid w:val="00135EBF"/>
    <w:rsid w:val="00137790"/>
    <w:rsid w:val="00137A10"/>
    <w:rsid w:val="0014099A"/>
    <w:rsid w:val="00140B91"/>
    <w:rsid w:val="00140DF0"/>
    <w:rsid w:val="00141147"/>
    <w:rsid w:val="00141A05"/>
    <w:rsid w:val="00141C9D"/>
    <w:rsid w:val="00141D3C"/>
    <w:rsid w:val="00142127"/>
    <w:rsid w:val="001422F5"/>
    <w:rsid w:val="00142BB4"/>
    <w:rsid w:val="001433C4"/>
    <w:rsid w:val="00144715"/>
    <w:rsid w:val="00144FB5"/>
    <w:rsid w:val="001470F0"/>
    <w:rsid w:val="0015005D"/>
    <w:rsid w:val="0015031B"/>
    <w:rsid w:val="001511F7"/>
    <w:rsid w:val="0015156A"/>
    <w:rsid w:val="00152349"/>
    <w:rsid w:val="001534A2"/>
    <w:rsid w:val="00153C0E"/>
    <w:rsid w:val="00153C76"/>
    <w:rsid w:val="001548E6"/>
    <w:rsid w:val="00156148"/>
    <w:rsid w:val="00160226"/>
    <w:rsid w:val="00161823"/>
    <w:rsid w:val="00161EF3"/>
    <w:rsid w:val="00162888"/>
    <w:rsid w:val="00162950"/>
    <w:rsid w:val="00167AEA"/>
    <w:rsid w:val="00167D7C"/>
    <w:rsid w:val="00171C27"/>
    <w:rsid w:val="00172D37"/>
    <w:rsid w:val="0017414F"/>
    <w:rsid w:val="00175193"/>
    <w:rsid w:val="00175D32"/>
    <w:rsid w:val="001803F4"/>
    <w:rsid w:val="00180855"/>
    <w:rsid w:val="00182487"/>
    <w:rsid w:val="001829ED"/>
    <w:rsid w:val="00183AB8"/>
    <w:rsid w:val="00183BC0"/>
    <w:rsid w:val="001855D6"/>
    <w:rsid w:val="00187244"/>
    <w:rsid w:val="001900C3"/>
    <w:rsid w:val="00190536"/>
    <w:rsid w:val="0019172A"/>
    <w:rsid w:val="00191AA2"/>
    <w:rsid w:val="00191F14"/>
    <w:rsid w:val="001924EA"/>
    <w:rsid w:val="00192BE2"/>
    <w:rsid w:val="00193D10"/>
    <w:rsid w:val="00193ED5"/>
    <w:rsid w:val="00194E69"/>
    <w:rsid w:val="00195A16"/>
    <w:rsid w:val="00196AE7"/>
    <w:rsid w:val="00196B2E"/>
    <w:rsid w:val="001971E9"/>
    <w:rsid w:val="001A1529"/>
    <w:rsid w:val="001A29E7"/>
    <w:rsid w:val="001A3847"/>
    <w:rsid w:val="001A41FD"/>
    <w:rsid w:val="001A7D00"/>
    <w:rsid w:val="001A7DF3"/>
    <w:rsid w:val="001B0B27"/>
    <w:rsid w:val="001B0C75"/>
    <w:rsid w:val="001B1231"/>
    <w:rsid w:val="001B14F9"/>
    <w:rsid w:val="001B244A"/>
    <w:rsid w:val="001B3FE8"/>
    <w:rsid w:val="001B4875"/>
    <w:rsid w:val="001B4AA2"/>
    <w:rsid w:val="001B4EC3"/>
    <w:rsid w:val="001B56B9"/>
    <w:rsid w:val="001B5A4A"/>
    <w:rsid w:val="001B5C3F"/>
    <w:rsid w:val="001B785D"/>
    <w:rsid w:val="001B7897"/>
    <w:rsid w:val="001C00E9"/>
    <w:rsid w:val="001C092D"/>
    <w:rsid w:val="001C16B4"/>
    <w:rsid w:val="001C1E0F"/>
    <w:rsid w:val="001C3477"/>
    <w:rsid w:val="001C45EC"/>
    <w:rsid w:val="001C4726"/>
    <w:rsid w:val="001C508B"/>
    <w:rsid w:val="001C599D"/>
    <w:rsid w:val="001C5A08"/>
    <w:rsid w:val="001C61E8"/>
    <w:rsid w:val="001C704B"/>
    <w:rsid w:val="001C74CB"/>
    <w:rsid w:val="001D045B"/>
    <w:rsid w:val="001D1F9D"/>
    <w:rsid w:val="001D443B"/>
    <w:rsid w:val="001D4CEC"/>
    <w:rsid w:val="001D4DDD"/>
    <w:rsid w:val="001D536B"/>
    <w:rsid w:val="001D5505"/>
    <w:rsid w:val="001D5DAE"/>
    <w:rsid w:val="001D6FEB"/>
    <w:rsid w:val="001D7FDA"/>
    <w:rsid w:val="001E02A7"/>
    <w:rsid w:val="001E05C3"/>
    <w:rsid w:val="001E12C7"/>
    <w:rsid w:val="001E162F"/>
    <w:rsid w:val="001E2ACE"/>
    <w:rsid w:val="001E34C4"/>
    <w:rsid w:val="001E35F1"/>
    <w:rsid w:val="001E4D80"/>
    <w:rsid w:val="001E4E91"/>
    <w:rsid w:val="001E606B"/>
    <w:rsid w:val="001E6F25"/>
    <w:rsid w:val="001F03C4"/>
    <w:rsid w:val="001F09CD"/>
    <w:rsid w:val="001F0DF7"/>
    <w:rsid w:val="001F12AD"/>
    <w:rsid w:val="001F140B"/>
    <w:rsid w:val="001F15BD"/>
    <w:rsid w:val="001F1A07"/>
    <w:rsid w:val="001F20D6"/>
    <w:rsid w:val="001F3125"/>
    <w:rsid w:val="001F4181"/>
    <w:rsid w:val="001F42AB"/>
    <w:rsid w:val="001F4EA1"/>
    <w:rsid w:val="001F537F"/>
    <w:rsid w:val="001F6914"/>
    <w:rsid w:val="00200711"/>
    <w:rsid w:val="00200ADB"/>
    <w:rsid w:val="002014E0"/>
    <w:rsid w:val="002039C4"/>
    <w:rsid w:val="00203E3C"/>
    <w:rsid w:val="002043BC"/>
    <w:rsid w:val="00204716"/>
    <w:rsid w:val="0020557B"/>
    <w:rsid w:val="00205E9B"/>
    <w:rsid w:val="00206B34"/>
    <w:rsid w:val="00206D7E"/>
    <w:rsid w:val="00207F67"/>
    <w:rsid w:val="00210EC4"/>
    <w:rsid w:val="0021380E"/>
    <w:rsid w:val="00214864"/>
    <w:rsid w:val="00214DCC"/>
    <w:rsid w:val="00215F90"/>
    <w:rsid w:val="00216B61"/>
    <w:rsid w:val="00216C96"/>
    <w:rsid w:val="00217306"/>
    <w:rsid w:val="00217A15"/>
    <w:rsid w:val="002201B2"/>
    <w:rsid w:val="00220406"/>
    <w:rsid w:val="002228CF"/>
    <w:rsid w:val="00222BC1"/>
    <w:rsid w:val="00223C5B"/>
    <w:rsid w:val="0022529D"/>
    <w:rsid w:val="00226CEC"/>
    <w:rsid w:val="00227A98"/>
    <w:rsid w:val="00231AAF"/>
    <w:rsid w:val="00231D3C"/>
    <w:rsid w:val="0023242A"/>
    <w:rsid w:val="00232553"/>
    <w:rsid w:val="002350CA"/>
    <w:rsid w:val="002358EF"/>
    <w:rsid w:val="0023682E"/>
    <w:rsid w:val="0024022D"/>
    <w:rsid w:val="00241265"/>
    <w:rsid w:val="00241E21"/>
    <w:rsid w:val="002428AD"/>
    <w:rsid w:val="0024339E"/>
    <w:rsid w:val="00243796"/>
    <w:rsid w:val="00243C9A"/>
    <w:rsid w:val="0024543A"/>
    <w:rsid w:val="00246137"/>
    <w:rsid w:val="0024695C"/>
    <w:rsid w:val="0025005B"/>
    <w:rsid w:val="002514F6"/>
    <w:rsid w:val="0025187A"/>
    <w:rsid w:val="00252466"/>
    <w:rsid w:val="00252DB5"/>
    <w:rsid w:val="0025313B"/>
    <w:rsid w:val="002533CE"/>
    <w:rsid w:val="002536CD"/>
    <w:rsid w:val="002545D4"/>
    <w:rsid w:val="0025510C"/>
    <w:rsid w:val="0025540A"/>
    <w:rsid w:val="00255FF3"/>
    <w:rsid w:val="002562D9"/>
    <w:rsid w:val="00256730"/>
    <w:rsid w:val="00256825"/>
    <w:rsid w:val="0025686A"/>
    <w:rsid w:val="002573AE"/>
    <w:rsid w:val="0025758B"/>
    <w:rsid w:val="0025786E"/>
    <w:rsid w:val="0026005C"/>
    <w:rsid w:val="002603F3"/>
    <w:rsid w:val="00260880"/>
    <w:rsid w:val="00261CD2"/>
    <w:rsid w:val="00261EF9"/>
    <w:rsid w:val="00263248"/>
    <w:rsid w:val="002661E0"/>
    <w:rsid w:val="002669BA"/>
    <w:rsid w:val="00266D36"/>
    <w:rsid w:val="00266E24"/>
    <w:rsid w:val="00266F73"/>
    <w:rsid w:val="00267158"/>
    <w:rsid w:val="00271A0C"/>
    <w:rsid w:val="00271FD2"/>
    <w:rsid w:val="00271FE3"/>
    <w:rsid w:val="002753CE"/>
    <w:rsid w:val="002759A0"/>
    <w:rsid w:val="00275C45"/>
    <w:rsid w:val="00275C89"/>
    <w:rsid w:val="00280197"/>
    <w:rsid w:val="00280854"/>
    <w:rsid w:val="00280A03"/>
    <w:rsid w:val="00281C4A"/>
    <w:rsid w:val="002853AB"/>
    <w:rsid w:val="00286B61"/>
    <w:rsid w:val="0028713C"/>
    <w:rsid w:val="0029049C"/>
    <w:rsid w:val="002925DD"/>
    <w:rsid w:val="0029396D"/>
    <w:rsid w:val="00293B4A"/>
    <w:rsid w:val="00293DA2"/>
    <w:rsid w:val="00294277"/>
    <w:rsid w:val="00295B73"/>
    <w:rsid w:val="00296CBB"/>
    <w:rsid w:val="00297397"/>
    <w:rsid w:val="0029746E"/>
    <w:rsid w:val="00297931"/>
    <w:rsid w:val="00297A24"/>
    <w:rsid w:val="002A01D6"/>
    <w:rsid w:val="002A098A"/>
    <w:rsid w:val="002A2397"/>
    <w:rsid w:val="002A25B1"/>
    <w:rsid w:val="002A2878"/>
    <w:rsid w:val="002A4026"/>
    <w:rsid w:val="002A406B"/>
    <w:rsid w:val="002A773C"/>
    <w:rsid w:val="002A7BEC"/>
    <w:rsid w:val="002B0704"/>
    <w:rsid w:val="002B07B9"/>
    <w:rsid w:val="002B0A4B"/>
    <w:rsid w:val="002B0CFD"/>
    <w:rsid w:val="002B0EC4"/>
    <w:rsid w:val="002B1D6C"/>
    <w:rsid w:val="002B22EF"/>
    <w:rsid w:val="002B251B"/>
    <w:rsid w:val="002B3161"/>
    <w:rsid w:val="002B3E58"/>
    <w:rsid w:val="002B582A"/>
    <w:rsid w:val="002B64CC"/>
    <w:rsid w:val="002B6FF7"/>
    <w:rsid w:val="002C0027"/>
    <w:rsid w:val="002C222D"/>
    <w:rsid w:val="002C23EC"/>
    <w:rsid w:val="002C2D99"/>
    <w:rsid w:val="002C3648"/>
    <w:rsid w:val="002C3BE3"/>
    <w:rsid w:val="002C4DF4"/>
    <w:rsid w:val="002C760D"/>
    <w:rsid w:val="002C7AE8"/>
    <w:rsid w:val="002C7C40"/>
    <w:rsid w:val="002C7F61"/>
    <w:rsid w:val="002D1CA7"/>
    <w:rsid w:val="002D1DD1"/>
    <w:rsid w:val="002D286D"/>
    <w:rsid w:val="002D2F5A"/>
    <w:rsid w:val="002D320F"/>
    <w:rsid w:val="002D370D"/>
    <w:rsid w:val="002D3927"/>
    <w:rsid w:val="002D3A9B"/>
    <w:rsid w:val="002D44EA"/>
    <w:rsid w:val="002D4C79"/>
    <w:rsid w:val="002D55C0"/>
    <w:rsid w:val="002E07F0"/>
    <w:rsid w:val="002E2EBA"/>
    <w:rsid w:val="002E4DEC"/>
    <w:rsid w:val="002E6ECA"/>
    <w:rsid w:val="002E7105"/>
    <w:rsid w:val="002E7D8D"/>
    <w:rsid w:val="002F0972"/>
    <w:rsid w:val="002F0D2F"/>
    <w:rsid w:val="002F14A4"/>
    <w:rsid w:val="002F187D"/>
    <w:rsid w:val="002F1DEF"/>
    <w:rsid w:val="002F21C8"/>
    <w:rsid w:val="002F467C"/>
    <w:rsid w:val="002F46AA"/>
    <w:rsid w:val="002F48BE"/>
    <w:rsid w:val="002F5869"/>
    <w:rsid w:val="002F5FCA"/>
    <w:rsid w:val="002F607E"/>
    <w:rsid w:val="002F7384"/>
    <w:rsid w:val="002F7491"/>
    <w:rsid w:val="003003B0"/>
    <w:rsid w:val="00300625"/>
    <w:rsid w:val="00301B65"/>
    <w:rsid w:val="00303561"/>
    <w:rsid w:val="00303A70"/>
    <w:rsid w:val="00304D1F"/>
    <w:rsid w:val="003051A8"/>
    <w:rsid w:val="003062D6"/>
    <w:rsid w:val="003063C6"/>
    <w:rsid w:val="0030651E"/>
    <w:rsid w:val="00306BA2"/>
    <w:rsid w:val="00310667"/>
    <w:rsid w:val="003108A5"/>
    <w:rsid w:val="00310F28"/>
    <w:rsid w:val="003123A0"/>
    <w:rsid w:val="00313E1A"/>
    <w:rsid w:val="00314CFF"/>
    <w:rsid w:val="00314DF1"/>
    <w:rsid w:val="003167B2"/>
    <w:rsid w:val="003168BD"/>
    <w:rsid w:val="00320151"/>
    <w:rsid w:val="0032129A"/>
    <w:rsid w:val="003219B4"/>
    <w:rsid w:val="0032228D"/>
    <w:rsid w:val="0032342A"/>
    <w:rsid w:val="003276B5"/>
    <w:rsid w:val="003308EB"/>
    <w:rsid w:val="003309AC"/>
    <w:rsid w:val="00330AD5"/>
    <w:rsid w:val="00330B28"/>
    <w:rsid w:val="00330C13"/>
    <w:rsid w:val="00332500"/>
    <w:rsid w:val="003328C0"/>
    <w:rsid w:val="00333AA8"/>
    <w:rsid w:val="0033426D"/>
    <w:rsid w:val="003345CD"/>
    <w:rsid w:val="0033511C"/>
    <w:rsid w:val="00335D30"/>
    <w:rsid w:val="00335D41"/>
    <w:rsid w:val="00335F9A"/>
    <w:rsid w:val="0033697B"/>
    <w:rsid w:val="00337CBF"/>
    <w:rsid w:val="0034167E"/>
    <w:rsid w:val="00341E7F"/>
    <w:rsid w:val="00342928"/>
    <w:rsid w:val="00342C91"/>
    <w:rsid w:val="003447B4"/>
    <w:rsid w:val="003450DA"/>
    <w:rsid w:val="00346F66"/>
    <w:rsid w:val="00347091"/>
    <w:rsid w:val="003478C5"/>
    <w:rsid w:val="003506E2"/>
    <w:rsid w:val="00353949"/>
    <w:rsid w:val="00354BF9"/>
    <w:rsid w:val="00354BFA"/>
    <w:rsid w:val="003550B1"/>
    <w:rsid w:val="00355667"/>
    <w:rsid w:val="00355DCD"/>
    <w:rsid w:val="00357CFC"/>
    <w:rsid w:val="00361670"/>
    <w:rsid w:val="00361E9F"/>
    <w:rsid w:val="0036243B"/>
    <w:rsid w:val="0036379E"/>
    <w:rsid w:val="003644C9"/>
    <w:rsid w:val="00365169"/>
    <w:rsid w:val="00365943"/>
    <w:rsid w:val="00365A24"/>
    <w:rsid w:val="00367F26"/>
    <w:rsid w:val="003720AA"/>
    <w:rsid w:val="00372CED"/>
    <w:rsid w:val="00373180"/>
    <w:rsid w:val="00373193"/>
    <w:rsid w:val="003750E1"/>
    <w:rsid w:val="0037519D"/>
    <w:rsid w:val="003762A9"/>
    <w:rsid w:val="00376415"/>
    <w:rsid w:val="00376438"/>
    <w:rsid w:val="00377D74"/>
    <w:rsid w:val="00377DF6"/>
    <w:rsid w:val="00380C70"/>
    <w:rsid w:val="00381188"/>
    <w:rsid w:val="00381735"/>
    <w:rsid w:val="00381B5A"/>
    <w:rsid w:val="00381E23"/>
    <w:rsid w:val="003820EF"/>
    <w:rsid w:val="003824F4"/>
    <w:rsid w:val="00382900"/>
    <w:rsid w:val="00384A94"/>
    <w:rsid w:val="00384ACE"/>
    <w:rsid w:val="003861D5"/>
    <w:rsid w:val="00386A1F"/>
    <w:rsid w:val="003876DB"/>
    <w:rsid w:val="00387D3E"/>
    <w:rsid w:val="00391921"/>
    <w:rsid w:val="00392EBF"/>
    <w:rsid w:val="003937AA"/>
    <w:rsid w:val="00393FE9"/>
    <w:rsid w:val="00394C98"/>
    <w:rsid w:val="003A01AC"/>
    <w:rsid w:val="003A3A35"/>
    <w:rsid w:val="003A3BF2"/>
    <w:rsid w:val="003A3DA7"/>
    <w:rsid w:val="003A4A3A"/>
    <w:rsid w:val="003A4DF2"/>
    <w:rsid w:val="003A4E7F"/>
    <w:rsid w:val="003A6F10"/>
    <w:rsid w:val="003A70AF"/>
    <w:rsid w:val="003A7929"/>
    <w:rsid w:val="003A7D09"/>
    <w:rsid w:val="003B0CD1"/>
    <w:rsid w:val="003B1029"/>
    <w:rsid w:val="003B144B"/>
    <w:rsid w:val="003B18A4"/>
    <w:rsid w:val="003B1C2E"/>
    <w:rsid w:val="003B381B"/>
    <w:rsid w:val="003B4D5E"/>
    <w:rsid w:val="003B53B9"/>
    <w:rsid w:val="003B5523"/>
    <w:rsid w:val="003B5EB6"/>
    <w:rsid w:val="003B6AF6"/>
    <w:rsid w:val="003B6F8F"/>
    <w:rsid w:val="003C0305"/>
    <w:rsid w:val="003C15B8"/>
    <w:rsid w:val="003C301D"/>
    <w:rsid w:val="003C36F1"/>
    <w:rsid w:val="003C4F8B"/>
    <w:rsid w:val="003C5026"/>
    <w:rsid w:val="003C7270"/>
    <w:rsid w:val="003C7CE8"/>
    <w:rsid w:val="003D0B6D"/>
    <w:rsid w:val="003D151D"/>
    <w:rsid w:val="003D24FD"/>
    <w:rsid w:val="003D2967"/>
    <w:rsid w:val="003D3E10"/>
    <w:rsid w:val="003D4AAA"/>
    <w:rsid w:val="003D5028"/>
    <w:rsid w:val="003D52DD"/>
    <w:rsid w:val="003D54BC"/>
    <w:rsid w:val="003D5E45"/>
    <w:rsid w:val="003D679D"/>
    <w:rsid w:val="003D6AE5"/>
    <w:rsid w:val="003D79A5"/>
    <w:rsid w:val="003E1A34"/>
    <w:rsid w:val="003E2928"/>
    <w:rsid w:val="003E2E73"/>
    <w:rsid w:val="003E2EC9"/>
    <w:rsid w:val="003E3943"/>
    <w:rsid w:val="003E5773"/>
    <w:rsid w:val="003E70CE"/>
    <w:rsid w:val="003F0B3C"/>
    <w:rsid w:val="003F0F06"/>
    <w:rsid w:val="003F171A"/>
    <w:rsid w:val="003F3479"/>
    <w:rsid w:val="003F3B38"/>
    <w:rsid w:val="003F3D84"/>
    <w:rsid w:val="003F48DE"/>
    <w:rsid w:val="003F5240"/>
    <w:rsid w:val="003F6DEB"/>
    <w:rsid w:val="003F75A7"/>
    <w:rsid w:val="00400CEA"/>
    <w:rsid w:val="00402A6A"/>
    <w:rsid w:val="00402ACE"/>
    <w:rsid w:val="00402DD2"/>
    <w:rsid w:val="00403075"/>
    <w:rsid w:val="00405E4D"/>
    <w:rsid w:val="00406650"/>
    <w:rsid w:val="00407916"/>
    <w:rsid w:val="004100F3"/>
    <w:rsid w:val="004102B1"/>
    <w:rsid w:val="00410A15"/>
    <w:rsid w:val="00410F3F"/>
    <w:rsid w:val="00411F27"/>
    <w:rsid w:val="0041222F"/>
    <w:rsid w:val="00412661"/>
    <w:rsid w:val="0041283C"/>
    <w:rsid w:val="00412C0F"/>
    <w:rsid w:val="0041352F"/>
    <w:rsid w:val="00413A4B"/>
    <w:rsid w:val="0041433C"/>
    <w:rsid w:val="00415542"/>
    <w:rsid w:val="00416231"/>
    <w:rsid w:val="00416304"/>
    <w:rsid w:val="00416A6C"/>
    <w:rsid w:val="00417F06"/>
    <w:rsid w:val="0042087E"/>
    <w:rsid w:val="00420B55"/>
    <w:rsid w:val="004238E0"/>
    <w:rsid w:val="00425528"/>
    <w:rsid w:val="0042594C"/>
    <w:rsid w:val="00425E38"/>
    <w:rsid w:val="00426FDA"/>
    <w:rsid w:val="004279A8"/>
    <w:rsid w:val="00427FA5"/>
    <w:rsid w:val="004301D4"/>
    <w:rsid w:val="004308E2"/>
    <w:rsid w:val="004315C1"/>
    <w:rsid w:val="004317B0"/>
    <w:rsid w:val="00431DC9"/>
    <w:rsid w:val="004323AB"/>
    <w:rsid w:val="004329D8"/>
    <w:rsid w:val="00432C70"/>
    <w:rsid w:val="0043391B"/>
    <w:rsid w:val="00434595"/>
    <w:rsid w:val="004346A9"/>
    <w:rsid w:val="004347B6"/>
    <w:rsid w:val="00435368"/>
    <w:rsid w:val="004378A8"/>
    <w:rsid w:val="004378C1"/>
    <w:rsid w:val="00440149"/>
    <w:rsid w:val="004401D0"/>
    <w:rsid w:val="004408A6"/>
    <w:rsid w:val="00440D25"/>
    <w:rsid w:val="00441233"/>
    <w:rsid w:val="00441690"/>
    <w:rsid w:val="004419F1"/>
    <w:rsid w:val="00441DB2"/>
    <w:rsid w:val="004429C1"/>
    <w:rsid w:val="00442A8D"/>
    <w:rsid w:val="004436D6"/>
    <w:rsid w:val="00443DD1"/>
    <w:rsid w:val="00444B32"/>
    <w:rsid w:val="004469AD"/>
    <w:rsid w:val="00446ED5"/>
    <w:rsid w:val="00446EFE"/>
    <w:rsid w:val="00450EB7"/>
    <w:rsid w:val="00452F45"/>
    <w:rsid w:val="0045330A"/>
    <w:rsid w:val="00455B74"/>
    <w:rsid w:val="00456AA4"/>
    <w:rsid w:val="00456F65"/>
    <w:rsid w:val="00457324"/>
    <w:rsid w:val="004576AC"/>
    <w:rsid w:val="00457F67"/>
    <w:rsid w:val="00463B9C"/>
    <w:rsid w:val="00463FD0"/>
    <w:rsid w:val="0046421F"/>
    <w:rsid w:val="0046504E"/>
    <w:rsid w:val="00465A2F"/>
    <w:rsid w:val="0046612D"/>
    <w:rsid w:val="0046699C"/>
    <w:rsid w:val="00471ECA"/>
    <w:rsid w:val="0047201D"/>
    <w:rsid w:val="004728DE"/>
    <w:rsid w:val="00472FC1"/>
    <w:rsid w:val="004733EB"/>
    <w:rsid w:val="0047364E"/>
    <w:rsid w:val="00474C7F"/>
    <w:rsid w:val="0047546D"/>
    <w:rsid w:val="00476EA9"/>
    <w:rsid w:val="00477008"/>
    <w:rsid w:val="004770EE"/>
    <w:rsid w:val="004774F2"/>
    <w:rsid w:val="00477C01"/>
    <w:rsid w:val="0048102E"/>
    <w:rsid w:val="00481529"/>
    <w:rsid w:val="00483194"/>
    <w:rsid w:val="00483AF0"/>
    <w:rsid w:val="00484287"/>
    <w:rsid w:val="004843F7"/>
    <w:rsid w:val="00484A69"/>
    <w:rsid w:val="00485586"/>
    <w:rsid w:val="004855FE"/>
    <w:rsid w:val="00485EB7"/>
    <w:rsid w:val="004862E9"/>
    <w:rsid w:val="004863D0"/>
    <w:rsid w:val="00486B77"/>
    <w:rsid w:val="00487474"/>
    <w:rsid w:val="00487772"/>
    <w:rsid w:val="00490301"/>
    <w:rsid w:val="004909BC"/>
    <w:rsid w:val="00490A23"/>
    <w:rsid w:val="00491246"/>
    <w:rsid w:val="00491ED7"/>
    <w:rsid w:val="004926C7"/>
    <w:rsid w:val="00492E85"/>
    <w:rsid w:val="00494814"/>
    <w:rsid w:val="0049690F"/>
    <w:rsid w:val="00496C16"/>
    <w:rsid w:val="004A1C8C"/>
    <w:rsid w:val="004A2754"/>
    <w:rsid w:val="004A2AF6"/>
    <w:rsid w:val="004A2CF6"/>
    <w:rsid w:val="004A3595"/>
    <w:rsid w:val="004A7E33"/>
    <w:rsid w:val="004B0349"/>
    <w:rsid w:val="004B0352"/>
    <w:rsid w:val="004B0707"/>
    <w:rsid w:val="004B07F4"/>
    <w:rsid w:val="004B0E9A"/>
    <w:rsid w:val="004B1432"/>
    <w:rsid w:val="004B1DD1"/>
    <w:rsid w:val="004B52B9"/>
    <w:rsid w:val="004B6ADF"/>
    <w:rsid w:val="004B6CD3"/>
    <w:rsid w:val="004B7298"/>
    <w:rsid w:val="004B7D01"/>
    <w:rsid w:val="004C1715"/>
    <w:rsid w:val="004C18FB"/>
    <w:rsid w:val="004C2212"/>
    <w:rsid w:val="004C2318"/>
    <w:rsid w:val="004C2693"/>
    <w:rsid w:val="004C28EE"/>
    <w:rsid w:val="004C2B7B"/>
    <w:rsid w:val="004C3FAC"/>
    <w:rsid w:val="004C40E3"/>
    <w:rsid w:val="004C4119"/>
    <w:rsid w:val="004C7A5D"/>
    <w:rsid w:val="004C7C85"/>
    <w:rsid w:val="004C7D55"/>
    <w:rsid w:val="004C7F6D"/>
    <w:rsid w:val="004D0915"/>
    <w:rsid w:val="004D0BFA"/>
    <w:rsid w:val="004D1349"/>
    <w:rsid w:val="004D2202"/>
    <w:rsid w:val="004D4B58"/>
    <w:rsid w:val="004D4C2B"/>
    <w:rsid w:val="004D5DAB"/>
    <w:rsid w:val="004D6274"/>
    <w:rsid w:val="004D64A2"/>
    <w:rsid w:val="004D7C2F"/>
    <w:rsid w:val="004E110D"/>
    <w:rsid w:val="004E28D4"/>
    <w:rsid w:val="004E5074"/>
    <w:rsid w:val="004E5989"/>
    <w:rsid w:val="004E5E04"/>
    <w:rsid w:val="004E65E0"/>
    <w:rsid w:val="004E6724"/>
    <w:rsid w:val="004E6FD8"/>
    <w:rsid w:val="004F123A"/>
    <w:rsid w:val="004F22F6"/>
    <w:rsid w:val="004F3284"/>
    <w:rsid w:val="004F38D3"/>
    <w:rsid w:val="004F4427"/>
    <w:rsid w:val="004F50AC"/>
    <w:rsid w:val="004F6248"/>
    <w:rsid w:val="004F740C"/>
    <w:rsid w:val="004F759D"/>
    <w:rsid w:val="0050021C"/>
    <w:rsid w:val="0050135B"/>
    <w:rsid w:val="0050146D"/>
    <w:rsid w:val="00501DD6"/>
    <w:rsid w:val="00502E42"/>
    <w:rsid w:val="005031CB"/>
    <w:rsid w:val="005031E4"/>
    <w:rsid w:val="00503450"/>
    <w:rsid w:val="00503E92"/>
    <w:rsid w:val="0050439C"/>
    <w:rsid w:val="00504DA8"/>
    <w:rsid w:val="0050616A"/>
    <w:rsid w:val="00506545"/>
    <w:rsid w:val="00507265"/>
    <w:rsid w:val="00507E6C"/>
    <w:rsid w:val="00507F13"/>
    <w:rsid w:val="00510117"/>
    <w:rsid w:val="005106B8"/>
    <w:rsid w:val="00510C81"/>
    <w:rsid w:val="005115D0"/>
    <w:rsid w:val="0051177E"/>
    <w:rsid w:val="00512500"/>
    <w:rsid w:val="0051688F"/>
    <w:rsid w:val="00516C81"/>
    <w:rsid w:val="005170DD"/>
    <w:rsid w:val="00517182"/>
    <w:rsid w:val="0051737F"/>
    <w:rsid w:val="00517E96"/>
    <w:rsid w:val="005203C8"/>
    <w:rsid w:val="00520406"/>
    <w:rsid w:val="005208DC"/>
    <w:rsid w:val="00520955"/>
    <w:rsid w:val="00521316"/>
    <w:rsid w:val="00521D85"/>
    <w:rsid w:val="00522CBD"/>
    <w:rsid w:val="005233AB"/>
    <w:rsid w:val="005233AF"/>
    <w:rsid w:val="00523C9D"/>
    <w:rsid w:val="00524B34"/>
    <w:rsid w:val="0052571F"/>
    <w:rsid w:val="0053057D"/>
    <w:rsid w:val="00530AA5"/>
    <w:rsid w:val="00531E45"/>
    <w:rsid w:val="005335FB"/>
    <w:rsid w:val="00534EE6"/>
    <w:rsid w:val="0053503F"/>
    <w:rsid w:val="00535359"/>
    <w:rsid w:val="005364F5"/>
    <w:rsid w:val="00536CA1"/>
    <w:rsid w:val="0053745E"/>
    <w:rsid w:val="00537482"/>
    <w:rsid w:val="00537EBA"/>
    <w:rsid w:val="00537EE1"/>
    <w:rsid w:val="00540E3D"/>
    <w:rsid w:val="005413C4"/>
    <w:rsid w:val="00542758"/>
    <w:rsid w:val="00542C6E"/>
    <w:rsid w:val="00543745"/>
    <w:rsid w:val="00544E09"/>
    <w:rsid w:val="00544EC3"/>
    <w:rsid w:val="00545285"/>
    <w:rsid w:val="00546027"/>
    <w:rsid w:val="00546C09"/>
    <w:rsid w:val="005477F1"/>
    <w:rsid w:val="00547B71"/>
    <w:rsid w:val="005502D5"/>
    <w:rsid w:val="00550DE9"/>
    <w:rsid w:val="00550E00"/>
    <w:rsid w:val="0055103D"/>
    <w:rsid w:val="0055114D"/>
    <w:rsid w:val="00552E1C"/>
    <w:rsid w:val="005536E6"/>
    <w:rsid w:val="0055422D"/>
    <w:rsid w:val="0055498B"/>
    <w:rsid w:val="0055506D"/>
    <w:rsid w:val="00556335"/>
    <w:rsid w:val="00557162"/>
    <w:rsid w:val="00557E97"/>
    <w:rsid w:val="00560D6E"/>
    <w:rsid w:val="0056244F"/>
    <w:rsid w:val="00562EC1"/>
    <w:rsid w:val="00563A1E"/>
    <w:rsid w:val="0056492C"/>
    <w:rsid w:val="00565B33"/>
    <w:rsid w:val="00567C70"/>
    <w:rsid w:val="00570575"/>
    <w:rsid w:val="00572C27"/>
    <w:rsid w:val="0057332C"/>
    <w:rsid w:val="00573396"/>
    <w:rsid w:val="0057355F"/>
    <w:rsid w:val="00573C01"/>
    <w:rsid w:val="00580D65"/>
    <w:rsid w:val="00582DBB"/>
    <w:rsid w:val="00582F9E"/>
    <w:rsid w:val="00583A88"/>
    <w:rsid w:val="00583B02"/>
    <w:rsid w:val="00584267"/>
    <w:rsid w:val="00584291"/>
    <w:rsid w:val="00584B1A"/>
    <w:rsid w:val="005855A8"/>
    <w:rsid w:val="005856F4"/>
    <w:rsid w:val="00586704"/>
    <w:rsid w:val="00586F1B"/>
    <w:rsid w:val="005873B8"/>
    <w:rsid w:val="00587717"/>
    <w:rsid w:val="005879DE"/>
    <w:rsid w:val="00587EFD"/>
    <w:rsid w:val="0059058A"/>
    <w:rsid w:val="00590834"/>
    <w:rsid w:val="00593AED"/>
    <w:rsid w:val="00594167"/>
    <w:rsid w:val="00594674"/>
    <w:rsid w:val="00594DF8"/>
    <w:rsid w:val="0059525F"/>
    <w:rsid w:val="0059536E"/>
    <w:rsid w:val="00597A55"/>
    <w:rsid w:val="00597F8F"/>
    <w:rsid w:val="005A1299"/>
    <w:rsid w:val="005A2A45"/>
    <w:rsid w:val="005A2FBF"/>
    <w:rsid w:val="005A3B7D"/>
    <w:rsid w:val="005A408E"/>
    <w:rsid w:val="005A414A"/>
    <w:rsid w:val="005A42A3"/>
    <w:rsid w:val="005A5BCF"/>
    <w:rsid w:val="005B07D9"/>
    <w:rsid w:val="005B1DB7"/>
    <w:rsid w:val="005B1FB5"/>
    <w:rsid w:val="005B255F"/>
    <w:rsid w:val="005B2A29"/>
    <w:rsid w:val="005B3574"/>
    <w:rsid w:val="005B373A"/>
    <w:rsid w:val="005B3F59"/>
    <w:rsid w:val="005B470B"/>
    <w:rsid w:val="005B480C"/>
    <w:rsid w:val="005B4CEE"/>
    <w:rsid w:val="005B55B2"/>
    <w:rsid w:val="005B701D"/>
    <w:rsid w:val="005B7FC1"/>
    <w:rsid w:val="005C082A"/>
    <w:rsid w:val="005C134B"/>
    <w:rsid w:val="005C1826"/>
    <w:rsid w:val="005C18C8"/>
    <w:rsid w:val="005C1AAC"/>
    <w:rsid w:val="005C3EAD"/>
    <w:rsid w:val="005C3F17"/>
    <w:rsid w:val="005C5FD8"/>
    <w:rsid w:val="005C6AC7"/>
    <w:rsid w:val="005C6E34"/>
    <w:rsid w:val="005C6F1C"/>
    <w:rsid w:val="005C6F8F"/>
    <w:rsid w:val="005D0B65"/>
    <w:rsid w:val="005D0F51"/>
    <w:rsid w:val="005D19F9"/>
    <w:rsid w:val="005D2349"/>
    <w:rsid w:val="005D3B3E"/>
    <w:rsid w:val="005D3DD2"/>
    <w:rsid w:val="005D5232"/>
    <w:rsid w:val="005D53A3"/>
    <w:rsid w:val="005D6028"/>
    <w:rsid w:val="005D6B66"/>
    <w:rsid w:val="005D7B1C"/>
    <w:rsid w:val="005E0DD9"/>
    <w:rsid w:val="005E1781"/>
    <w:rsid w:val="005E2F53"/>
    <w:rsid w:val="005E4ED5"/>
    <w:rsid w:val="005E5607"/>
    <w:rsid w:val="005E5F4C"/>
    <w:rsid w:val="005E654E"/>
    <w:rsid w:val="005E70C9"/>
    <w:rsid w:val="005E7179"/>
    <w:rsid w:val="005E7577"/>
    <w:rsid w:val="005F0177"/>
    <w:rsid w:val="005F040B"/>
    <w:rsid w:val="005F0DB6"/>
    <w:rsid w:val="005F1859"/>
    <w:rsid w:val="005F207C"/>
    <w:rsid w:val="005F2A1C"/>
    <w:rsid w:val="005F2A58"/>
    <w:rsid w:val="005F37E3"/>
    <w:rsid w:val="005F3C37"/>
    <w:rsid w:val="005F3E46"/>
    <w:rsid w:val="005F4123"/>
    <w:rsid w:val="005F48F9"/>
    <w:rsid w:val="005F4A35"/>
    <w:rsid w:val="005F5045"/>
    <w:rsid w:val="005F504D"/>
    <w:rsid w:val="005F5FC2"/>
    <w:rsid w:val="005F64FA"/>
    <w:rsid w:val="005F74BF"/>
    <w:rsid w:val="005F7E89"/>
    <w:rsid w:val="00600F7C"/>
    <w:rsid w:val="006020A6"/>
    <w:rsid w:val="00602AB1"/>
    <w:rsid w:val="00603181"/>
    <w:rsid w:val="00603847"/>
    <w:rsid w:val="006050E5"/>
    <w:rsid w:val="006055CB"/>
    <w:rsid w:val="00605B0D"/>
    <w:rsid w:val="0060780B"/>
    <w:rsid w:val="006078FB"/>
    <w:rsid w:val="0061054D"/>
    <w:rsid w:val="00611562"/>
    <w:rsid w:val="00611763"/>
    <w:rsid w:val="00612EA7"/>
    <w:rsid w:val="00613D50"/>
    <w:rsid w:val="006164E0"/>
    <w:rsid w:val="0062114C"/>
    <w:rsid w:val="006213C2"/>
    <w:rsid w:val="00621BAD"/>
    <w:rsid w:val="00621FAE"/>
    <w:rsid w:val="00622B63"/>
    <w:rsid w:val="00622B6B"/>
    <w:rsid w:val="00622E5E"/>
    <w:rsid w:val="00623A6D"/>
    <w:rsid w:val="006243B4"/>
    <w:rsid w:val="00624878"/>
    <w:rsid w:val="00624DA7"/>
    <w:rsid w:val="00625529"/>
    <w:rsid w:val="00630B10"/>
    <w:rsid w:val="0063221F"/>
    <w:rsid w:val="00633033"/>
    <w:rsid w:val="0063446B"/>
    <w:rsid w:val="00636FD7"/>
    <w:rsid w:val="00637594"/>
    <w:rsid w:val="006378BE"/>
    <w:rsid w:val="0064005F"/>
    <w:rsid w:val="00640CF8"/>
    <w:rsid w:val="00640D06"/>
    <w:rsid w:val="0064171F"/>
    <w:rsid w:val="0064266C"/>
    <w:rsid w:val="00642CCB"/>
    <w:rsid w:val="00643D86"/>
    <w:rsid w:val="00644E3B"/>
    <w:rsid w:val="006457D6"/>
    <w:rsid w:val="006511FA"/>
    <w:rsid w:val="00652B74"/>
    <w:rsid w:val="00652BA4"/>
    <w:rsid w:val="00652F49"/>
    <w:rsid w:val="00654200"/>
    <w:rsid w:val="0065430B"/>
    <w:rsid w:val="00654588"/>
    <w:rsid w:val="006549B9"/>
    <w:rsid w:val="00655349"/>
    <w:rsid w:val="0065626A"/>
    <w:rsid w:val="00657707"/>
    <w:rsid w:val="00657AD2"/>
    <w:rsid w:val="00660AEA"/>
    <w:rsid w:val="006615F9"/>
    <w:rsid w:val="0066178F"/>
    <w:rsid w:val="00662531"/>
    <w:rsid w:val="0066308D"/>
    <w:rsid w:val="00663097"/>
    <w:rsid w:val="006632A6"/>
    <w:rsid w:val="006635E2"/>
    <w:rsid w:val="00663CE6"/>
    <w:rsid w:val="0066462D"/>
    <w:rsid w:val="006647EC"/>
    <w:rsid w:val="00664F79"/>
    <w:rsid w:val="006672D7"/>
    <w:rsid w:val="00667EF8"/>
    <w:rsid w:val="006704B2"/>
    <w:rsid w:val="006722A7"/>
    <w:rsid w:val="006729F3"/>
    <w:rsid w:val="00672B84"/>
    <w:rsid w:val="00672BFA"/>
    <w:rsid w:val="00673112"/>
    <w:rsid w:val="0067311E"/>
    <w:rsid w:val="006739F9"/>
    <w:rsid w:val="00674342"/>
    <w:rsid w:val="00674B32"/>
    <w:rsid w:val="00674EBF"/>
    <w:rsid w:val="00675829"/>
    <w:rsid w:val="00676165"/>
    <w:rsid w:val="0067637E"/>
    <w:rsid w:val="00676903"/>
    <w:rsid w:val="00676DE2"/>
    <w:rsid w:val="00677580"/>
    <w:rsid w:val="00681267"/>
    <w:rsid w:val="00681E13"/>
    <w:rsid w:val="006839BB"/>
    <w:rsid w:val="00683EC1"/>
    <w:rsid w:val="006843C8"/>
    <w:rsid w:val="00685CCE"/>
    <w:rsid w:val="00685D94"/>
    <w:rsid w:val="006863AA"/>
    <w:rsid w:val="006866F9"/>
    <w:rsid w:val="00687191"/>
    <w:rsid w:val="00690615"/>
    <w:rsid w:val="00692BE5"/>
    <w:rsid w:val="00692E20"/>
    <w:rsid w:val="006932C5"/>
    <w:rsid w:val="00693BAD"/>
    <w:rsid w:val="00694E3A"/>
    <w:rsid w:val="0069602C"/>
    <w:rsid w:val="00696D84"/>
    <w:rsid w:val="006A0ABF"/>
    <w:rsid w:val="006A0E4C"/>
    <w:rsid w:val="006A0FA0"/>
    <w:rsid w:val="006A113C"/>
    <w:rsid w:val="006A1645"/>
    <w:rsid w:val="006A1BD0"/>
    <w:rsid w:val="006A3296"/>
    <w:rsid w:val="006A462A"/>
    <w:rsid w:val="006A7F2D"/>
    <w:rsid w:val="006B0FE7"/>
    <w:rsid w:val="006B35BB"/>
    <w:rsid w:val="006B3988"/>
    <w:rsid w:val="006B46BF"/>
    <w:rsid w:val="006B5A26"/>
    <w:rsid w:val="006B6209"/>
    <w:rsid w:val="006B6E45"/>
    <w:rsid w:val="006B7ABF"/>
    <w:rsid w:val="006C088D"/>
    <w:rsid w:val="006C09A5"/>
    <w:rsid w:val="006C1090"/>
    <w:rsid w:val="006C1543"/>
    <w:rsid w:val="006C1937"/>
    <w:rsid w:val="006C1C60"/>
    <w:rsid w:val="006C2E91"/>
    <w:rsid w:val="006C349E"/>
    <w:rsid w:val="006C3923"/>
    <w:rsid w:val="006C45E0"/>
    <w:rsid w:val="006C53EF"/>
    <w:rsid w:val="006C53F3"/>
    <w:rsid w:val="006C69EC"/>
    <w:rsid w:val="006C73A3"/>
    <w:rsid w:val="006C745A"/>
    <w:rsid w:val="006D0170"/>
    <w:rsid w:val="006D0498"/>
    <w:rsid w:val="006D1997"/>
    <w:rsid w:val="006D1FA4"/>
    <w:rsid w:val="006D2055"/>
    <w:rsid w:val="006D22F9"/>
    <w:rsid w:val="006D2AF3"/>
    <w:rsid w:val="006D2CFB"/>
    <w:rsid w:val="006D326A"/>
    <w:rsid w:val="006D5840"/>
    <w:rsid w:val="006D593F"/>
    <w:rsid w:val="006D5E8B"/>
    <w:rsid w:val="006D66D5"/>
    <w:rsid w:val="006D7B54"/>
    <w:rsid w:val="006E0B75"/>
    <w:rsid w:val="006E158A"/>
    <w:rsid w:val="006E2B7E"/>
    <w:rsid w:val="006E2C9E"/>
    <w:rsid w:val="006E2FA1"/>
    <w:rsid w:val="006E5124"/>
    <w:rsid w:val="006E5FAF"/>
    <w:rsid w:val="006E69BD"/>
    <w:rsid w:val="006E7898"/>
    <w:rsid w:val="006E793F"/>
    <w:rsid w:val="006F1BB4"/>
    <w:rsid w:val="006F2764"/>
    <w:rsid w:val="006F290D"/>
    <w:rsid w:val="006F3BDC"/>
    <w:rsid w:val="006F3E3C"/>
    <w:rsid w:val="006F448E"/>
    <w:rsid w:val="006F5649"/>
    <w:rsid w:val="006F61C4"/>
    <w:rsid w:val="006F6A16"/>
    <w:rsid w:val="006F7392"/>
    <w:rsid w:val="006F7D25"/>
    <w:rsid w:val="006F7DB1"/>
    <w:rsid w:val="00700826"/>
    <w:rsid w:val="0070108A"/>
    <w:rsid w:val="00701250"/>
    <w:rsid w:val="007025C6"/>
    <w:rsid w:val="00702C64"/>
    <w:rsid w:val="00703203"/>
    <w:rsid w:val="007040F0"/>
    <w:rsid w:val="0070457F"/>
    <w:rsid w:val="00705560"/>
    <w:rsid w:val="00706EEF"/>
    <w:rsid w:val="007071FF"/>
    <w:rsid w:val="00707563"/>
    <w:rsid w:val="00707B12"/>
    <w:rsid w:val="007113B8"/>
    <w:rsid w:val="00711B9A"/>
    <w:rsid w:val="0071346D"/>
    <w:rsid w:val="00713CEA"/>
    <w:rsid w:val="00713FC6"/>
    <w:rsid w:val="00714DD2"/>
    <w:rsid w:val="00714F93"/>
    <w:rsid w:val="007167FF"/>
    <w:rsid w:val="0071797F"/>
    <w:rsid w:val="007179BB"/>
    <w:rsid w:val="00721074"/>
    <w:rsid w:val="0072169D"/>
    <w:rsid w:val="00721F33"/>
    <w:rsid w:val="007223A7"/>
    <w:rsid w:val="00723EF7"/>
    <w:rsid w:val="00724085"/>
    <w:rsid w:val="007250DA"/>
    <w:rsid w:val="00725227"/>
    <w:rsid w:val="00726DF6"/>
    <w:rsid w:val="007274BF"/>
    <w:rsid w:val="007276BD"/>
    <w:rsid w:val="007276E5"/>
    <w:rsid w:val="00727B5F"/>
    <w:rsid w:val="0073017C"/>
    <w:rsid w:val="0073091B"/>
    <w:rsid w:val="007311ED"/>
    <w:rsid w:val="0073256C"/>
    <w:rsid w:val="0073341E"/>
    <w:rsid w:val="0073448C"/>
    <w:rsid w:val="00735582"/>
    <w:rsid w:val="007356AF"/>
    <w:rsid w:val="007359E9"/>
    <w:rsid w:val="00736BF6"/>
    <w:rsid w:val="00737284"/>
    <w:rsid w:val="007401D0"/>
    <w:rsid w:val="00740C91"/>
    <w:rsid w:val="00741601"/>
    <w:rsid w:val="00741767"/>
    <w:rsid w:val="00742931"/>
    <w:rsid w:val="00742D0F"/>
    <w:rsid w:val="007437BB"/>
    <w:rsid w:val="00743D78"/>
    <w:rsid w:val="007452FF"/>
    <w:rsid w:val="0074662A"/>
    <w:rsid w:val="00746BC0"/>
    <w:rsid w:val="0074706A"/>
    <w:rsid w:val="00750179"/>
    <w:rsid w:val="0075125A"/>
    <w:rsid w:val="0075154A"/>
    <w:rsid w:val="00752C0F"/>
    <w:rsid w:val="00753E22"/>
    <w:rsid w:val="007541CB"/>
    <w:rsid w:val="007548B0"/>
    <w:rsid w:val="00754B25"/>
    <w:rsid w:val="007570AE"/>
    <w:rsid w:val="007578AE"/>
    <w:rsid w:val="0076025B"/>
    <w:rsid w:val="00760578"/>
    <w:rsid w:val="00760D93"/>
    <w:rsid w:val="007630A4"/>
    <w:rsid w:val="007637A0"/>
    <w:rsid w:val="00764F42"/>
    <w:rsid w:val="007668A7"/>
    <w:rsid w:val="007668E8"/>
    <w:rsid w:val="00767C2F"/>
    <w:rsid w:val="007702BD"/>
    <w:rsid w:val="00771279"/>
    <w:rsid w:val="007715B0"/>
    <w:rsid w:val="007716B8"/>
    <w:rsid w:val="00771F06"/>
    <w:rsid w:val="00774F2A"/>
    <w:rsid w:val="00775CBD"/>
    <w:rsid w:val="0077729B"/>
    <w:rsid w:val="0077761B"/>
    <w:rsid w:val="0078172D"/>
    <w:rsid w:val="007832A5"/>
    <w:rsid w:val="0078383E"/>
    <w:rsid w:val="00783A21"/>
    <w:rsid w:val="007845FF"/>
    <w:rsid w:val="0078547E"/>
    <w:rsid w:val="007874B9"/>
    <w:rsid w:val="00791F53"/>
    <w:rsid w:val="0079224D"/>
    <w:rsid w:val="00793025"/>
    <w:rsid w:val="0079404C"/>
    <w:rsid w:val="00794D94"/>
    <w:rsid w:val="00795086"/>
    <w:rsid w:val="00795495"/>
    <w:rsid w:val="00795ABC"/>
    <w:rsid w:val="007A01F7"/>
    <w:rsid w:val="007A09DB"/>
    <w:rsid w:val="007A195F"/>
    <w:rsid w:val="007A2A72"/>
    <w:rsid w:val="007A30D7"/>
    <w:rsid w:val="007A53AA"/>
    <w:rsid w:val="007A64D3"/>
    <w:rsid w:val="007A6A19"/>
    <w:rsid w:val="007A72DF"/>
    <w:rsid w:val="007A7AF7"/>
    <w:rsid w:val="007A7D12"/>
    <w:rsid w:val="007B1AA4"/>
    <w:rsid w:val="007B25D9"/>
    <w:rsid w:val="007B2BE5"/>
    <w:rsid w:val="007B4A65"/>
    <w:rsid w:val="007B52E2"/>
    <w:rsid w:val="007B591A"/>
    <w:rsid w:val="007B68EA"/>
    <w:rsid w:val="007C003C"/>
    <w:rsid w:val="007C0ED1"/>
    <w:rsid w:val="007C1AA7"/>
    <w:rsid w:val="007C1C65"/>
    <w:rsid w:val="007C1FEB"/>
    <w:rsid w:val="007C2574"/>
    <w:rsid w:val="007C3312"/>
    <w:rsid w:val="007C366B"/>
    <w:rsid w:val="007C36D2"/>
    <w:rsid w:val="007C3B15"/>
    <w:rsid w:val="007C47AC"/>
    <w:rsid w:val="007C4873"/>
    <w:rsid w:val="007C4EB7"/>
    <w:rsid w:val="007C5519"/>
    <w:rsid w:val="007C6084"/>
    <w:rsid w:val="007C6522"/>
    <w:rsid w:val="007C67D4"/>
    <w:rsid w:val="007C6E68"/>
    <w:rsid w:val="007C7265"/>
    <w:rsid w:val="007C7607"/>
    <w:rsid w:val="007D0607"/>
    <w:rsid w:val="007D2168"/>
    <w:rsid w:val="007D486A"/>
    <w:rsid w:val="007D5583"/>
    <w:rsid w:val="007D6679"/>
    <w:rsid w:val="007D688B"/>
    <w:rsid w:val="007D6905"/>
    <w:rsid w:val="007E002B"/>
    <w:rsid w:val="007E0DAC"/>
    <w:rsid w:val="007E489E"/>
    <w:rsid w:val="007E4C0A"/>
    <w:rsid w:val="007E5B9F"/>
    <w:rsid w:val="007E5EA9"/>
    <w:rsid w:val="007E7CA1"/>
    <w:rsid w:val="007F1FE5"/>
    <w:rsid w:val="007F33B9"/>
    <w:rsid w:val="007F4820"/>
    <w:rsid w:val="007F5F60"/>
    <w:rsid w:val="007F63E5"/>
    <w:rsid w:val="007F6519"/>
    <w:rsid w:val="007F720E"/>
    <w:rsid w:val="007F72CD"/>
    <w:rsid w:val="007F7AB6"/>
    <w:rsid w:val="0080188E"/>
    <w:rsid w:val="00801AFC"/>
    <w:rsid w:val="00801DA9"/>
    <w:rsid w:val="00803A8E"/>
    <w:rsid w:val="0080699B"/>
    <w:rsid w:val="00806D23"/>
    <w:rsid w:val="00806DA2"/>
    <w:rsid w:val="008073E1"/>
    <w:rsid w:val="008101A3"/>
    <w:rsid w:val="00814648"/>
    <w:rsid w:val="00815087"/>
    <w:rsid w:val="00815CA7"/>
    <w:rsid w:val="00815E9E"/>
    <w:rsid w:val="0081674C"/>
    <w:rsid w:val="00817C27"/>
    <w:rsid w:val="00820616"/>
    <w:rsid w:val="008206C3"/>
    <w:rsid w:val="00820DE0"/>
    <w:rsid w:val="00823699"/>
    <w:rsid w:val="008247D5"/>
    <w:rsid w:val="00825501"/>
    <w:rsid w:val="00825F02"/>
    <w:rsid w:val="008306BD"/>
    <w:rsid w:val="0083188C"/>
    <w:rsid w:val="0083247F"/>
    <w:rsid w:val="00832A30"/>
    <w:rsid w:val="008355E2"/>
    <w:rsid w:val="008356D4"/>
    <w:rsid w:val="00836841"/>
    <w:rsid w:val="008369B5"/>
    <w:rsid w:val="0083724F"/>
    <w:rsid w:val="00837441"/>
    <w:rsid w:val="00840595"/>
    <w:rsid w:val="00840CE0"/>
    <w:rsid w:val="00841418"/>
    <w:rsid w:val="008419DD"/>
    <w:rsid w:val="00841C3C"/>
    <w:rsid w:val="00843911"/>
    <w:rsid w:val="00843BA4"/>
    <w:rsid w:val="00843E7B"/>
    <w:rsid w:val="00844107"/>
    <w:rsid w:val="00844C5F"/>
    <w:rsid w:val="00845028"/>
    <w:rsid w:val="008460F9"/>
    <w:rsid w:val="00846170"/>
    <w:rsid w:val="00846507"/>
    <w:rsid w:val="008465D5"/>
    <w:rsid w:val="00846941"/>
    <w:rsid w:val="00846F44"/>
    <w:rsid w:val="008472B4"/>
    <w:rsid w:val="00847A44"/>
    <w:rsid w:val="00847E1A"/>
    <w:rsid w:val="008500D0"/>
    <w:rsid w:val="008505C6"/>
    <w:rsid w:val="00850769"/>
    <w:rsid w:val="008507E8"/>
    <w:rsid w:val="0085124F"/>
    <w:rsid w:val="00852ED0"/>
    <w:rsid w:val="00852F30"/>
    <w:rsid w:val="008541D5"/>
    <w:rsid w:val="00854BB2"/>
    <w:rsid w:val="00855938"/>
    <w:rsid w:val="00855AA7"/>
    <w:rsid w:val="008600F8"/>
    <w:rsid w:val="008601DF"/>
    <w:rsid w:val="00861260"/>
    <w:rsid w:val="0086151B"/>
    <w:rsid w:val="00861A2E"/>
    <w:rsid w:val="00862668"/>
    <w:rsid w:val="008631DD"/>
    <w:rsid w:val="00863AD0"/>
    <w:rsid w:val="00864337"/>
    <w:rsid w:val="00865DC7"/>
    <w:rsid w:val="0086628B"/>
    <w:rsid w:val="00867282"/>
    <w:rsid w:val="00867714"/>
    <w:rsid w:val="008677C1"/>
    <w:rsid w:val="00867928"/>
    <w:rsid w:val="00870AD3"/>
    <w:rsid w:val="008739D1"/>
    <w:rsid w:val="0087586C"/>
    <w:rsid w:val="0087593D"/>
    <w:rsid w:val="00876588"/>
    <w:rsid w:val="00880A49"/>
    <w:rsid w:val="00881562"/>
    <w:rsid w:val="008824DA"/>
    <w:rsid w:val="00883335"/>
    <w:rsid w:val="00883E1F"/>
    <w:rsid w:val="00883E4F"/>
    <w:rsid w:val="00885D00"/>
    <w:rsid w:val="00886D8C"/>
    <w:rsid w:val="00890864"/>
    <w:rsid w:val="00891349"/>
    <w:rsid w:val="00891871"/>
    <w:rsid w:val="00891AD2"/>
    <w:rsid w:val="00891F00"/>
    <w:rsid w:val="0089402A"/>
    <w:rsid w:val="00894340"/>
    <w:rsid w:val="008944F8"/>
    <w:rsid w:val="00894F1E"/>
    <w:rsid w:val="008956D7"/>
    <w:rsid w:val="00895E36"/>
    <w:rsid w:val="008972E1"/>
    <w:rsid w:val="00897A77"/>
    <w:rsid w:val="008A0998"/>
    <w:rsid w:val="008A106B"/>
    <w:rsid w:val="008A141F"/>
    <w:rsid w:val="008A2F09"/>
    <w:rsid w:val="008A3C57"/>
    <w:rsid w:val="008A4971"/>
    <w:rsid w:val="008A53C2"/>
    <w:rsid w:val="008A59F4"/>
    <w:rsid w:val="008A6D72"/>
    <w:rsid w:val="008A7576"/>
    <w:rsid w:val="008B0480"/>
    <w:rsid w:val="008B0623"/>
    <w:rsid w:val="008B0645"/>
    <w:rsid w:val="008B0658"/>
    <w:rsid w:val="008B1EE1"/>
    <w:rsid w:val="008B1FDE"/>
    <w:rsid w:val="008B28C0"/>
    <w:rsid w:val="008B29E4"/>
    <w:rsid w:val="008B45D6"/>
    <w:rsid w:val="008B5495"/>
    <w:rsid w:val="008B6689"/>
    <w:rsid w:val="008B6814"/>
    <w:rsid w:val="008B7DF9"/>
    <w:rsid w:val="008C18BB"/>
    <w:rsid w:val="008C271F"/>
    <w:rsid w:val="008C2832"/>
    <w:rsid w:val="008C2A86"/>
    <w:rsid w:val="008C37A0"/>
    <w:rsid w:val="008C4331"/>
    <w:rsid w:val="008C5135"/>
    <w:rsid w:val="008C602E"/>
    <w:rsid w:val="008C6EE6"/>
    <w:rsid w:val="008D011D"/>
    <w:rsid w:val="008D09D4"/>
    <w:rsid w:val="008D0AEA"/>
    <w:rsid w:val="008D18A2"/>
    <w:rsid w:val="008D212F"/>
    <w:rsid w:val="008D2DC5"/>
    <w:rsid w:val="008D2E08"/>
    <w:rsid w:val="008D637C"/>
    <w:rsid w:val="008D6986"/>
    <w:rsid w:val="008D7977"/>
    <w:rsid w:val="008D7ACC"/>
    <w:rsid w:val="008E0E6E"/>
    <w:rsid w:val="008E10B9"/>
    <w:rsid w:val="008E37ED"/>
    <w:rsid w:val="008E5EB6"/>
    <w:rsid w:val="008E60CF"/>
    <w:rsid w:val="008E630A"/>
    <w:rsid w:val="008E7324"/>
    <w:rsid w:val="008E77C9"/>
    <w:rsid w:val="008F1BD9"/>
    <w:rsid w:val="008F1BDF"/>
    <w:rsid w:val="008F1EC4"/>
    <w:rsid w:val="008F3326"/>
    <w:rsid w:val="008F5237"/>
    <w:rsid w:val="008F54B4"/>
    <w:rsid w:val="008F581C"/>
    <w:rsid w:val="008F6DDC"/>
    <w:rsid w:val="008F7586"/>
    <w:rsid w:val="00900ABE"/>
    <w:rsid w:val="00901ABD"/>
    <w:rsid w:val="00901AED"/>
    <w:rsid w:val="00901E2D"/>
    <w:rsid w:val="00903CEC"/>
    <w:rsid w:val="00903FBF"/>
    <w:rsid w:val="009047BD"/>
    <w:rsid w:val="00905DDB"/>
    <w:rsid w:val="009070EF"/>
    <w:rsid w:val="009102EE"/>
    <w:rsid w:val="009104F9"/>
    <w:rsid w:val="0091087B"/>
    <w:rsid w:val="00911EAA"/>
    <w:rsid w:val="00912097"/>
    <w:rsid w:val="009131D6"/>
    <w:rsid w:val="009138B5"/>
    <w:rsid w:val="009158AD"/>
    <w:rsid w:val="00915B91"/>
    <w:rsid w:val="009164DB"/>
    <w:rsid w:val="00916811"/>
    <w:rsid w:val="00916AED"/>
    <w:rsid w:val="00916D1A"/>
    <w:rsid w:val="00916DEC"/>
    <w:rsid w:val="00921A6A"/>
    <w:rsid w:val="009225B7"/>
    <w:rsid w:val="00922CCE"/>
    <w:rsid w:val="00923186"/>
    <w:rsid w:val="0092362F"/>
    <w:rsid w:val="0092365C"/>
    <w:rsid w:val="00923886"/>
    <w:rsid w:val="009243DC"/>
    <w:rsid w:val="00924603"/>
    <w:rsid w:val="00924BB5"/>
    <w:rsid w:val="00927080"/>
    <w:rsid w:val="00932A93"/>
    <w:rsid w:val="0093352D"/>
    <w:rsid w:val="009335D6"/>
    <w:rsid w:val="009336D3"/>
    <w:rsid w:val="00933728"/>
    <w:rsid w:val="00934452"/>
    <w:rsid w:val="00935E8E"/>
    <w:rsid w:val="00937B93"/>
    <w:rsid w:val="00940CA0"/>
    <w:rsid w:val="009449C3"/>
    <w:rsid w:val="00945612"/>
    <w:rsid w:val="00946C66"/>
    <w:rsid w:val="00947F9C"/>
    <w:rsid w:val="0095092A"/>
    <w:rsid w:val="0095097D"/>
    <w:rsid w:val="00950C17"/>
    <w:rsid w:val="00953354"/>
    <w:rsid w:val="00953F31"/>
    <w:rsid w:val="0095514F"/>
    <w:rsid w:val="009574FB"/>
    <w:rsid w:val="00957918"/>
    <w:rsid w:val="00960392"/>
    <w:rsid w:val="00961D26"/>
    <w:rsid w:val="009635DE"/>
    <w:rsid w:val="009642E8"/>
    <w:rsid w:val="009647CE"/>
    <w:rsid w:val="00965473"/>
    <w:rsid w:val="00965DA4"/>
    <w:rsid w:val="009674E7"/>
    <w:rsid w:val="009701B4"/>
    <w:rsid w:val="00970674"/>
    <w:rsid w:val="00970E0F"/>
    <w:rsid w:val="00973064"/>
    <w:rsid w:val="00973B92"/>
    <w:rsid w:val="00974EC0"/>
    <w:rsid w:val="00975842"/>
    <w:rsid w:val="009764C9"/>
    <w:rsid w:val="00982F8C"/>
    <w:rsid w:val="009839EF"/>
    <w:rsid w:val="0098436F"/>
    <w:rsid w:val="00985038"/>
    <w:rsid w:val="0098719F"/>
    <w:rsid w:val="00990113"/>
    <w:rsid w:val="00991F42"/>
    <w:rsid w:val="00992573"/>
    <w:rsid w:val="00992C22"/>
    <w:rsid w:val="00992D5C"/>
    <w:rsid w:val="0099316F"/>
    <w:rsid w:val="009938F9"/>
    <w:rsid w:val="00993E41"/>
    <w:rsid w:val="0099515A"/>
    <w:rsid w:val="00996B2F"/>
    <w:rsid w:val="009972EE"/>
    <w:rsid w:val="00997747"/>
    <w:rsid w:val="00997E25"/>
    <w:rsid w:val="009A1291"/>
    <w:rsid w:val="009A149B"/>
    <w:rsid w:val="009A42E2"/>
    <w:rsid w:val="009A4D3C"/>
    <w:rsid w:val="009A4FA7"/>
    <w:rsid w:val="009A67E1"/>
    <w:rsid w:val="009A6999"/>
    <w:rsid w:val="009A6EC8"/>
    <w:rsid w:val="009A7055"/>
    <w:rsid w:val="009A70E0"/>
    <w:rsid w:val="009A7111"/>
    <w:rsid w:val="009A7823"/>
    <w:rsid w:val="009B06F0"/>
    <w:rsid w:val="009B2607"/>
    <w:rsid w:val="009B27D8"/>
    <w:rsid w:val="009B42DF"/>
    <w:rsid w:val="009B44F9"/>
    <w:rsid w:val="009B48FF"/>
    <w:rsid w:val="009B49A5"/>
    <w:rsid w:val="009B571C"/>
    <w:rsid w:val="009B5C27"/>
    <w:rsid w:val="009B5CA7"/>
    <w:rsid w:val="009B6856"/>
    <w:rsid w:val="009B6BBF"/>
    <w:rsid w:val="009C07ED"/>
    <w:rsid w:val="009C1A7D"/>
    <w:rsid w:val="009C220D"/>
    <w:rsid w:val="009C3B60"/>
    <w:rsid w:val="009C4409"/>
    <w:rsid w:val="009C5F7F"/>
    <w:rsid w:val="009C5FA8"/>
    <w:rsid w:val="009C6504"/>
    <w:rsid w:val="009C78A9"/>
    <w:rsid w:val="009D0284"/>
    <w:rsid w:val="009D1713"/>
    <w:rsid w:val="009D1832"/>
    <w:rsid w:val="009D2077"/>
    <w:rsid w:val="009D3137"/>
    <w:rsid w:val="009D54C3"/>
    <w:rsid w:val="009D5C4E"/>
    <w:rsid w:val="009E03FC"/>
    <w:rsid w:val="009E0DF5"/>
    <w:rsid w:val="009E163B"/>
    <w:rsid w:val="009E3ED9"/>
    <w:rsid w:val="009E761F"/>
    <w:rsid w:val="009F0C86"/>
    <w:rsid w:val="009F28A2"/>
    <w:rsid w:val="009F3A04"/>
    <w:rsid w:val="009F5031"/>
    <w:rsid w:val="009F5957"/>
    <w:rsid w:val="009F63DE"/>
    <w:rsid w:val="009F65BE"/>
    <w:rsid w:val="009F6718"/>
    <w:rsid w:val="009F6818"/>
    <w:rsid w:val="009F7093"/>
    <w:rsid w:val="009F7841"/>
    <w:rsid w:val="00A00DC1"/>
    <w:rsid w:val="00A0113E"/>
    <w:rsid w:val="00A0115A"/>
    <w:rsid w:val="00A051DE"/>
    <w:rsid w:val="00A0527B"/>
    <w:rsid w:val="00A0734C"/>
    <w:rsid w:val="00A0768D"/>
    <w:rsid w:val="00A10AC0"/>
    <w:rsid w:val="00A11D65"/>
    <w:rsid w:val="00A11F17"/>
    <w:rsid w:val="00A137EC"/>
    <w:rsid w:val="00A14CB2"/>
    <w:rsid w:val="00A14DDC"/>
    <w:rsid w:val="00A14E6E"/>
    <w:rsid w:val="00A155A6"/>
    <w:rsid w:val="00A15895"/>
    <w:rsid w:val="00A17051"/>
    <w:rsid w:val="00A1708F"/>
    <w:rsid w:val="00A22A05"/>
    <w:rsid w:val="00A22A3D"/>
    <w:rsid w:val="00A22B90"/>
    <w:rsid w:val="00A22C7E"/>
    <w:rsid w:val="00A22F4D"/>
    <w:rsid w:val="00A2380F"/>
    <w:rsid w:val="00A23E32"/>
    <w:rsid w:val="00A24287"/>
    <w:rsid w:val="00A245F3"/>
    <w:rsid w:val="00A255F9"/>
    <w:rsid w:val="00A26938"/>
    <w:rsid w:val="00A26992"/>
    <w:rsid w:val="00A26B05"/>
    <w:rsid w:val="00A26D73"/>
    <w:rsid w:val="00A27AC8"/>
    <w:rsid w:val="00A27F53"/>
    <w:rsid w:val="00A3034B"/>
    <w:rsid w:val="00A30904"/>
    <w:rsid w:val="00A30CA6"/>
    <w:rsid w:val="00A3152D"/>
    <w:rsid w:val="00A31D94"/>
    <w:rsid w:val="00A32380"/>
    <w:rsid w:val="00A32621"/>
    <w:rsid w:val="00A3387E"/>
    <w:rsid w:val="00A343D6"/>
    <w:rsid w:val="00A36921"/>
    <w:rsid w:val="00A36C7B"/>
    <w:rsid w:val="00A37864"/>
    <w:rsid w:val="00A37F2B"/>
    <w:rsid w:val="00A403DC"/>
    <w:rsid w:val="00A407BA"/>
    <w:rsid w:val="00A40ACD"/>
    <w:rsid w:val="00A41041"/>
    <w:rsid w:val="00A421E3"/>
    <w:rsid w:val="00A424AA"/>
    <w:rsid w:val="00A42A9C"/>
    <w:rsid w:val="00A42D49"/>
    <w:rsid w:val="00A42F44"/>
    <w:rsid w:val="00A445EE"/>
    <w:rsid w:val="00A464F4"/>
    <w:rsid w:val="00A479CD"/>
    <w:rsid w:val="00A50336"/>
    <w:rsid w:val="00A51F66"/>
    <w:rsid w:val="00A524CD"/>
    <w:rsid w:val="00A52581"/>
    <w:rsid w:val="00A53180"/>
    <w:rsid w:val="00A53D06"/>
    <w:rsid w:val="00A53FCF"/>
    <w:rsid w:val="00A54727"/>
    <w:rsid w:val="00A549EA"/>
    <w:rsid w:val="00A5562F"/>
    <w:rsid w:val="00A557C6"/>
    <w:rsid w:val="00A56DED"/>
    <w:rsid w:val="00A5716F"/>
    <w:rsid w:val="00A57B6D"/>
    <w:rsid w:val="00A60F45"/>
    <w:rsid w:val="00A61341"/>
    <w:rsid w:val="00A619FA"/>
    <w:rsid w:val="00A62142"/>
    <w:rsid w:val="00A627D1"/>
    <w:rsid w:val="00A627E1"/>
    <w:rsid w:val="00A62D16"/>
    <w:rsid w:val="00A631BA"/>
    <w:rsid w:val="00A64534"/>
    <w:rsid w:val="00A64B1A"/>
    <w:rsid w:val="00A654F8"/>
    <w:rsid w:val="00A658AE"/>
    <w:rsid w:val="00A6719A"/>
    <w:rsid w:val="00A70177"/>
    <w:rsid w:val="00A739E9"/>
    <w:rsid w:val="00A73A3B"/>
    <w:rsid w:val="00A73C4B"/>
    <w:rsid w:val="00A74406"/>
    <w:rsid w:val="00A74D32"/>
    <w:rsid w:val="00A76502"/>
    <w:rsid w:val="00A76617"/>
    <w:rsid w:val="00A76736"/>
    <w:rsid w:val="00A77249"/>
    <w:rsid w:val="00A8031D"/>
    <w:rsid w:val="00A80451"/>
    <w:rsid w:val="00A807CB"/>
    <w:rsid w:val="00A808BD"/>
    <w:rsid w:val="00A80CF4"/>
    <w:rsid w:val="00A81341"/>
    <w:rsid w:val="00A81FCC"/>
    <w:rsid w:val="00A827D9"/>
    <w:rsid w:val="00A82F62"/>
    <w:rsid w:val="00A83C7C"/>
    <w:rsid w:val="00A84526"/>
    <w:rsid w:val="00A8470F"/>
    <w:rsid w:val="00A854B0"/>
    <w:rsid w:val="00A91697"/>
    <w:rsid w:val="00A91CEF"/>
    <w:rsid w:val="00A92382"/>
    <w:rsid w:val="00A92500"/>
    <w:rsid w:val="00A9323B"/>
    <w:rsid w:val="00A934C2"/>
    <w:rsid w:val="00A935F0"/>
    <w:rsid w:val="00A94BB6"/>
    <w:rsid w:val="00A95029"/>
    <w:rsid w:val="00A95916"/>
    <w:rsid w:val="00A959CD"/>
    <w:rsid w:val="00A95FCD"/>
    <w:rsid w:val="00A967C4"/>
    <w:rsid w:val="00A96B36"/>
    <w:rsid w:val="00A96E4A"/>
    <w:rsid w:val="00A97799"/>
    <w:rsid w:val="00A977FF"/>
    <w:rsid w:val="00A97956"/>
    <w:rsid w:val="00AA01C7"/>
    <w:rsid w:val="00AA22A4"/>
    <w:rsid w:val="00AA26E5"/>
    <w:rsid w:val="00AA31C3"/>
    <w:rsid w:val="00AA4689"/>
    <w:rsid w:val="00AA62C1"/>
    <w:rsid w:val="00AA73E8"/>
    <w:rsid w:val="00AA7622"/>
    <w:rsid w:val="00AB32E9"/>
    <w:rsid w:val="00AB4047"/>
    <w:rsid w:val="00AB4446"/>
    <w:rsid w:val="00AB505D"/>
    <w:rsid w:val="00AB5154"/>
    <w:rsid w:val="00AB6165"/>
    <w:rsid w:val="00AB7626"/>
    <w:rsid w:val="00AB76B4"/>
    <w:rsid w:val="00AC1E88"/>
    <w:rsid w:val="00AC2C34"/>
    <w:rsid w:val="00AC6F78"/>
    <w:rsid w:val="00AC7013"/>
    <w:rsid w:val="00AC7FEB"/>
    <w:rsid w:val="00AD029F"/>
    <w:rsid w:val="00AD2AE6"/>
    <w:rsid w:val="00AD3651"/>
    <w:rsid w:val="00AD4355"/>
    <w:rsid w:val="00AD4E07"/>
    <w:rsid w:val="00AD659A"/>
    <w:rsid w:val="00AD65F2"/>
    <w:rsid w:val="00AD6F6F"/>
    <w:rsid w:val="00AD744A"/>
    <w:rsid w:val="00AE065F"/>
    <w:rsid w:val="00AE0F08"/>
    <w:rsid w:val="00AE2848"/>
    <w:rsid w:val="00AE39A9"/>
    <w:rsid w:val="00AE3BC6"/>
    <w:rsid w:val="00AE3DFA"/>
    <w:rsid w:val="00AE44FD"/>
    <w:rsid w:val="00AE4BFE"/>
    <w:rsid w:val="00AE51CB"/>
    <w:rsid w:val="00AE536C"/>
    <w:rsid w:val="00AE66BA"/>
    <w:rsid w:val="00AE74F5"/>
    <w:rsid w:val="00AE756C"/>
    <w:rsid w:val="00AF0663"/>
    <w:rsid w:val="00AF090E"/>
    <w:rsid w:val="00AF0ABC"/>
    <w:rsid w:val="00AF0F0D"/>
    <w:rsid w:val="00AF1346"/>
    <w:rsid w:val="00AF16F3"/>
    <w:rsid w:val="00AF1A17"/>
    <w:rsid w:val="00AF2F32"/>
    <w:rsid w:val="00AF3097"/>
    <w:rsid w:val="00AF4C74"/>
    <w:rsid w:val="00AF5502"/>
    <w:rsid w:val="00AF5EB6"/>
    <w:rsid w:val="00AF6F38"/>
    <w:rsid w:val="00AF79B7"/>
    <w:rsid w:val="00B00CCD"/>
    <w:rsid w:val="00B0244E"/>
    <w:rsid w:val="00B04261"/>
    <w:rsid w:val="00B04FDE"/>
    <w:rsid w:val="00B05DC2"/>
    <w:rsid w:val="00B0629C"/>
    <w:rsid w:val="00B0633B"/>
    <w:rsid w:val="00B063CA"/>
    <w:rsid w:val="00B1036A"/>
    <w:rsid w:val="00B11BDF"/>
    <w:rsid w:val="00B13000"/>
    <w:rsid w:val="00B140F0"/>
    <w:rsid w:val="00B15915"/>
    <w:rsid w:val="00B21C7E"/>
    <w:rsid w:val="00B22DAC"/>
    <w:rsid w:val="00B24F40"/>
    <w:rsid w:val="00B255B9"/>
    <w:rsid w:val="00B25ACB"/>
    <w:rsid w:val="00B26AA8"/>
    <w:rsid w:val="00B26ECA"/>
    <w:rsid w:val="00B274DC"/>
    <w:rsid w:val="00B27E26"/>
    <w:rsid w:val="00B33016"/>
    <w:rsid w:val="00B33303"/>
    <w:rsid w:val="00B33AEF"/>
    <w:rsid w:val="00B3409A"/>
    <w:rsid w:val="00B34108"/>
    <w:rsid w:val="00B344D4"/>
    <w:rsid w:val="00B3483F"/>
    <w:rsid w:val="00B36691"/>
    <w:rsid w:val="00B368A4"/>
    <w:rsid w:val="00B40095"/>
    <w:rsid w:val="00B400F5"/>
    <w:rsid w:val="00B40965"/>
    <w:rsid w:val="00B415D2"/>
    <w:rsid w:val="00B431D8"/>
    <w:rsid w:val="00B43321"/>
    <w:rsid w:val="00B4344E"/>
    <w:rsid w:val="00B43BA5"/>
    <w:rsid w:val="00B43CC8"/>
    <w:rsid w:val="00B44DC4"/>
    <w:rsid w:val="00B44E05"/>
    <w:rsid w:val="00B4532A"/>
    <w:rsid w:val="00B464A7"/>
    <w:rsid w:val="00B501A8"/>
    <w:rsid w:val="00B50C1B"/>
    <w:rsid w:val="00B5174D"/>
    <w:rsid w:val="00B5193C"/>
    <w:rsid w:val="00B53E40"/>
    <w:rsid w:val="00B55021"/>
    <w:rsid w:val="00B564C9"/>
    <w:rsid w:val="00B575FA"/>
    <w:rsid w:val="00B57DBE"/>
    <w:rsid w:val="00B60434"/>
    <w:rsid w:val="00B60B0A"/>
    <w:rsid w:val="00B614D3"/>
    <w:rsid w:val="00B6179E"/>
    <w:rsid w:val="00B61DCD"/>
    <w:rsid w:val="00B61F59"/>
    <w:rsid w:val="00B62685"/>
    <w:rsid w:val="00B62EFF"/>
    <w:rsid w:val="00B62FA5"/>
    <w:rsid w:val="00B631C4"/>
    <w:rsid w:val="00B637E9"/>
    <w:rsid w:val="00B6434F"/>
    <w:rsid w:val="00B6523B"/>
    <w:rsid w:val="00B65DF2"/>
    <w:rsid w:val="00B66304"/>
    <w:rsid w:val="00B6670C"/>
    <w:rsid w:val="00B66D7D"/>
    <w:rsid w:val="00B6788B"/>
    <w:rsid w:val="00B70D09"/>
    <w:rsid w:val="00B7107E"/>
    <w:rsid w:val="00B71324"/>
    <w:rsid w:val="00B71D1A"/>
    <w:rsid w:val="00B72FEE"/>
    <w:rsid w:val="00B73126"/>
    <w:rsid w:val="00B7318D"/>
    <w:rsid w:val="00B73466"/>
    <w:rsid w:val="00B746D8"/>
    <w:rsid w:val="00B748A3"/>
    <w:rsid w:val="00B75D2D"/>
    <w:rsid w:val="00B7600F"/>
    <w:rsid w:val="00B7668E"/>
    <w:rsid w:val="00B76AF7"/>
    <w:rsid w:val="00B77A89"/>
    <w:rsid w:val="00B810E7"/>
    <w:rsid w:val="00B83DEA"/>
    <w:rsid w:val="00B83FB7"/>
    <w:rsid w:val="00B84BAC"/>
    <w:rsid w:val="00B85230"/>
    <w:rsid w:val="00B85D45"/>
    <w:rsid w:val="00B860A1"/>
    <w:rsid w:val="00B860A9"/>
    <w:rsid w:val="00B87B67"/>
    <w:rsid w:val="00B87E0A"/>
    <w:rsid w:val="00B87E3A"/>
    <w:rsid w:val="00B918AC"/>
    <w:rsid w:val="00B93718"/>
    <w:rsid w:val="00B93FE6"/>
    <w:rsid w:val="00B95718"/>
    <w:rsid w:val="00BA0487"/>
    <w:rsid w:val="00BA0CA4"/>
    <w:rsid w:val="00BA135D"/>
    <w:rsid w:val="00BA1A32"/>
    <w:rsid w:val="00BA4A9E"/>
    <w:rsid w:val="00BA4FD0"/>
    <w:rsid w:val="00BA5450"/>
    <w:rsid w:val="00BA70D8"/>
    <w:rsid w:val="00BA7AC4"/>
    <w:rsid w:val="00BA7E71"/>
    <w:rsid w:val="00BB0DD0"/>
    <w:rsid w:val="00BB3FEB"/>
    <w:rsid w:val="00BB4922"/>
    <w:rsid w:val="00BB50F3"/>
    <w:rsid w:val="00BB5EEA"/>
    <w:rsid w:val="00BB7B21"/>
    <w:rsid w:val="00BC1941"/>
    <w:rsid w:val="00BC2824"/>
    <w:rsid w:val="00BC331B"/>
    <w:rsid w:val="00BC3931"/>
    <w:rsid w:val="00BC3A48"/>
    <w:rsid w:val="00BC4A91"/>
    <w:rsid w:val="00BC5A0B"/>
    <w:rsid w:val="00BC6B27"/>
    <w:rsid w:val="00BD114D"/>
    <w:rsid w:val="00BD1953"/>
    <w:rsid w:val="00BD1D33"/>
    <w:rsid w:val="00BD1E17"/>
    <w:rsid w:val="00BD1FD2"/>
    <w:rsid w:val="00BD261E"/>
    <w:rsid w:val="00BD2B8A"/>
    <w:rsid w:val="00BD2C00"/>
    <w:rsid w:val="00BD2DAA"/>
    <w:rsid w:val="00BD307A"/>
    <w:rsid w:val="00BD4F65"/>
    <w:rsid w:val="00BD5477"/>
    <w:rsid w:val="00BD6940"/>
    <w:rsid w:val="00BE046B"/>
    <w:rsid w:val="00BE18F3"/>
    <w:rsid w:val="00BE28E8"/>
    <w:rsid w:val="00BE433E"/>
    <w:rsid w:val="00BE5062"/>
    <w:rsid w:val="00BE53FD"/>
    <w:rsid w:val="00BE58C3"/>
    <w:rsid w:val="00BE6207"/>
    <w:rsid w:val="00BE636D"/>
    <w:rsid w:val="00BE66CE"/>
    <w:rsid w:val="00BE7718"/>
    <w:rsid w:val="00BF003B"/>
    <w:rsid w:val="00BF04F0"/>
    <w:rsid w:val="00BF0CE0"/>
    <w:rsid w:val="00BF22D3"/>
    <w:rsid w:val="00BF312D"/>
    <w:rsid w:val="00BF641D"/>
    <w:rsid w:val="00BF7473"/>
    <w:rsid w:val="00C00038"/>
    <w:rsid w:val="00C01167"/>
    <w:rsid w:val="00C011BA"/>
    <w:rsid w:val="00C01E6C"/>
    <w:rsid w:val="00C04039"/>
    <w:rsid w:val="00C04966"/>
    <w:rsid w:val="00C065D3"/>
    <w:rsid w:val="00C06BA4"/>
    <w:rsid w:val="00C06D4D"/>
    <w:rsid w:val="00C0711E"/>
    <w:rsid w:val="00C107C9"/>
    <w:rsid w:val="00C1086A"/>
    <w:rsid w:val="00C10CC1"/>
    <w:rsid w:val="00C10DDF"/>
    <w:rsid w:val="00C11578"/>
    <w:rsid w:val="00C11651"/>
    <w:rsid w:val="00C11678"/>
    <w:rsid w:val="00C11759"/>
    <w:rsid w:val="00C12D99"/>
    <w:rsid w:val="00C13B5F"/>
    <w:rsid w:val="00C147A0"/>
    <w:rsid w:val="00C14BA5"/>
    <w:rsid w:val="00C16364"/>
    <w:rsid w:val="00C17F77"/>
    <w:rsid w:val="00C203ED"/>
    <w:rsid w:val="00C205CC"/>
    <w:rsid w:val="00C206AC"/>
    <w:rsid w:val="00C20927"/>
    <w:rsid w:val="00C20FDC"/>
    <w:rsid w:val="00C21B67"/>
    <w:rsid w:val="00C22651"/>
    <w:rsid w:val="00C22C12"/>
    <w:rsid w:val="00C23BFC"/>
    <w:rsid w:val="00C2413C"/>
    <w:rsid w:val="00C25921"/>
    <w:rsid w:val="00C260D4"/>
    <w:rsid w:val="00C261C5"/>
    <w:rsid w:val="00C270F2"/>
    <w:rsid w:val="00C2722A"/>
    <w:rsid w:val="00C30201"/>
    <w:rsid w:val="00C30A49"/>
    <w:rsid w:val="00C30E36"/>
    <w:rsid w:val="00C31A27"/>
    <w:rsid w:val="00C31C61"/>
    <w:rsid w:val="00C3223A"/>
    <w:rsid w:val="00C3288B"/>
    <w:rsid w:val="00C3365D"/>
    <w:rsid w:val="00C33EBA"/>
    <w:rsid w:val="00C36490"/>
    <w:rsid w:val="00C40D62"/>
    <w:rsid w:val="00C41144"/>
    <w:rsid w:val="00C4243B"/>
    <w:rsid w:val="00C43829"/>
    <w:rsid w:val="00C450A6"/>
    <w:rsid w:val="00C464A8"/>
    <w:rsid w:val="00C502B0"/>
    <w:rsid w:val="00C514CA"/>
    <w:rsid w:val="00C5279A"/>
    <w:rsid w:val="00C541D1"/>
    <w:rsid w:val="00C54F3C"/>
    <w:rsid w:val="00C551A0"/>
    <w:rsid w:val="00C5616B"/>
    <w:rsid w:val="00C56E30"/>
    <w:rsid w:val="00C57F56"/>
    <w:rsid w:val="00C6035F"/>
    <w:rsid w:val="00C60BD7"/>
    <w:rsid w:val="00C60E36"/>
    <w:rsid w:val="00C61B41"/>
    <w:rsid w:val="00C625B4"/>
    <w:rsid w:val="00C63624"/>
    <w:rsid w:val="00C65F47"/>
    <w:rsid w:val="00C661CA"/>
    <w:rsid w:val="00C67467"/>
    <w:rsid w:val="00C70844"/>
    <w:rsid w:val="00C73939"/>
    <w:rsid w:val="00C7422A"/>
    <w:rsid w:val="00C74359"/>
    <w:rsid w:val="00C75229"/>
    <w:rsid w:val="00C7542A"/>
    <w:rsid w:val="00C754CD"/>
    <w:rsid w:val="00C76A93"/>
    <w:rsid w:val="00C76BB3"/>
    <w:rsid w:val="00C77C89"/>
    <w:rsid w:val="00C809C5"/>
    <w:rsid w:val="00C80BF9"/>
    <w:rsid w:val="00C80EB6"/>
    <w:rsid w:val="00C81A91"/>
    <w:rsid w:val="00C833D6"/>
    <w:rsid w:val="00C83DD4"/>
    <w:rsid w:val="00C842C2"/>
    <w:rsid w:val="00C84AC6"/>
    <w:rsid w:val="00C865A4"/>
    <w:rsid w:val="00C868FE"/>
    <w:rsid w:val="00C86908"/>
    <w:rsid w:val="00C87D10"/>
    <w:rsid w:val="00C90C64"/>
    <w:rsid w:val="00C9244F"/>
    <w:rsid w:val="00C92815"/>
    <w:rsid w:val="00C93ACE"/>
    <w:rsid w:val="00C93F97"/>
    <w:rsid w:val="00C9775B"/>
    <w:rsid w:val="00C9799C"/>
    <w:rsid w:val="00CA0574"/>
    <w:rsid w:val="00CA22A0"/>
    <w:rsid w:val="00CA2745"/>
    <w:rsid w:val="00CA3E1E"/>
    <w:rsid w:val="00CA5CE8"/>
    <w:rsid w:val="00CA6418"/>
    <w:rsid w:val="00CB1094"/>
    <w:rsid w:val="00CB176C"/>
    <w:rsid w:val="00CB4321"/>
    <w:rsid w:val="00CB4332"/>
    <w:rsid w:val="00CB4C48"/>
    <w:rsid w:val="00CB5D5B"/>
    <w:rsid w:val="00CC2035"/>
    <w:rsid w:val="00CC2137"/>
    <w:rsid w:val="00CC458E"/>
    <w:rsid w:val="00CC4902"/>
    <w:rsid w:val="00CC493E"/>
    <w:rsid w:val="00CC59C9"/>
    <w:rsid w:val="00CC5FCD"/>
    <w:rsid w:val="00CC66AF"/>
    <w:rsid w:val="00CC7528"/>
    <w:rsid w:val="00CD0109"/>
    <w:rsid w:val="00CD1BDA"/>
    <w:rsid w:val="00CD34A6"/>
    <w:rsid w:val="00CD3D52"/>
    <w:rsid w:val="00CD4582"/>
    <w:rsid w:val="00CD4666"/>
    <w:rsid w:val="00CD561B"/>
    <w:rsid w:val="00CD58CD"/>
    <w:rsid w:val="00CD5D06"/>
    <w:rsid w:val="00CD5E0D"/>
    <w:rsid w:val="00CD65AC"/>
    <w:rsid w:val="00CD7410"/>
    <w:rsid w:val="00CD7F03"/>
    <w:rsid w:val="00CE0F13"/>
    <w:rsid w:val="00CE14DF"/>
    <w:rsid w:val="00CE334E"/>
    <w:rsid w:val="00CE3DF1"/>
    <w:rsid w:val="00CE42E5"/>
    <w:rsid w:val="00CE4B11"/>
    <w:rsid w:val="00CE5E3D"/>
    <w:rsid w:val="00CF1536"/>
    <w:rsid w:val="00CF1A94"/>
    <w:rsid w:val="00CF1DC4"/>
    <w:rsid w:val="00CF3392"/>
    <w:rsid w:val="00CF4215"/>
    <w:rsid w:val="00CF5B8B"/>
    <w:rsid w:val="00CF5F2E"/>
    <w:rsid w:val="00CF624E"/>
    <w:rsid w:val="00CF714D"/>
    <w:rsid w:val="00D00183"/>
    <w:rsid w:val="00D00A5D"/>
    <w:rsid w:val="00D0266D"/>
    <w:rsid w:val="00D02DDA"/>
    <w:rsid w:val="00D02FE3"/>
    <w:rsid w:val="00D03195"/>
    <w:rsid w:val="00D047DB"/>
    <w:rsid w:val="00D048BE"/>
    <w:rsid w:val="00D064FE"/>
    <w:rsid w:val="00D06BCD"/>
    <w:rsid w:val="00D06C49"/>
    <w:rsid w:val="00D06C80"/>
    <w:rsid w:val="00D07F1B"/>
    <w:rsid w:val="00D10044"/>
    <w:rsid w:val="00D106AB"/>
    <w:rsid w:val="00D120C1"/>
    <w:rsid w:val="00D130B6"/>
    <w:rsid w:val="00D13DAA"/>
    <w:rsid w:val="00D15BEF"/>
    <w:rsid w:val="00D170AF"/>
    <w:rsid w:val="00D176E9"/>
    <w:rsid w:val="00D17C16"/>
    <w:rsid w:val="00D17EA4"/>
    <w:rsid w:val="00D2223F"/>
    <w:rsid w:val="00D226D7"/>
    <w:rsid w:val="00D23CCF"/>
    <w:rsid w:val="00D23F7E"/>
    <w:rsid w:val="00D26513"/>
    <w:rsid w:val="00D31C1E"/>
    <w:rsid w:val="00D32C24"/>
    <w:rsid w:val="00D32F61"/>
    <w:rsid w:val="00D33C7E"/>
    <w:rsid w:val="00D34A0E"/>
    <w:rsid w:val="00D34FE4"/>
    <w:rsid w:val="00D3582E"/>
    <w:rsid w:val="00D365AC"/>
    <w:rsid w:val="00D41156"/>
    <w:rsid w:val="00D41316"/>
    <w:rsid w:val="00D428F3"/>
    <w:rsid w:val="00D43009"/>
    <w:rsid w:val="00D43719"/>
    <w:rsid w:val="00D44679"/>
    <w:rsid w:val="00D45996"/>
    <w:rsid w:val="00D46DB2"/>
    <w:rsid w:val="00D46EFE"/>
    <w:rsid w:val="00D47D23"/>
    <w:rsid w:val="00D506F0"/>
    <w:rsid w:val="00D5072D"/>
    <w:rsid w:val="00D50A99"/>
    <w:rsid w:val="00D50AA1"/>
    <w:rsid w:val="00D50FDF"/>
    <w:rsid w:val="00D50FF5"/>
    <w:rsid w:val="00D52BA4"/>
    <w:rsid w:val="00D52E3E"/>
    <w:rsid w:val="00D530E4"/>
    <w:rsid w:val="00D53B34"/>
    <w:rsid w:val="00D5408E"/>
    <w:rsid w:val="00D54BC3"/>
    <w:rsid w:val="00D54EB2"/>
    <w:rsid w:val="00D566F7"/>
    <w:rsid w:val="00D56710"/>
    <w:rsid w:val="00D56E59"/>
    <w:rsid w:val="00D601F0"/>
    <w:rsid w:val="00D61807"/>
    <w:rsid w:val="00D628D2"/>
    <w:rsid w:val="00D6317B"/>
    <w:rsid w:val="00D637BB"/>
    <w:rsid w:val="00D63AC0"/>
    <w:rsid w:val="00D63F3B"/>
    <w:rsid w:val="00D66DE4"/>
    <w:rsid w:val="00D70910"/>
    <w:rsid w:val="00D70BD7"/>
    <w:rsid w:val="00D70F6C"/>
    <w:rsid w:val="00D71344"/>
    <w:rsid w:val="00D71DD9"/>
    <w:rsid w:val="00D71F96"/>
    <w:rsid w:val="00D72B20"/>
    <w:rsid w:val="00D731A0"/>
    <w:rsid w:val="00D73725"/>
    <w:rsid w:val="00D7414B"/>
    <w:rsid w:val="00D74CDA"/>
    <w:rsid w:val="00D75435"/>
    <w:rsid w:val="00D75E90"/>
    <w:rsid w:val="00D76020"/>
    <w:rsid w:val="00D763E3"/>
    <w:rsid w:val="00D7667B"/>
    <w:rsid w:val="00D779E0"/>
    <w:rsid w:val="00D81A40"/>
    <w:rsid w:val="00D826F7"/>
    <w:rsid w:val="00D8459F"/>
    <w:rsid w:val="00D84A0F"/>
    <w:rsid w:val="00D84FAD"/>
    <w:rsid w:val="00D8522C"/>
    <w:rsid w:val="00D85566"/>
    <w:rsid w:val="00D86507"/>
    <w:rsid w:val="00D8696D"/>
    <w:rsid w:val="00D91FBF"/>
    <w:rsid w:val="00D92012"/>
    <w:rsid w:val="00D93686"/>
    <w:rsid w:val="00D9443B"/>
    <w:rsid w:val="00D94644"/>
    <w:rsid w:val="00D94DAE"/>
    <w:rsid w:val="00D951DE"/>
    <w:rsid w:val="00D95896"/>
    <w:rsid w:val="00D95A9E"/>
    <w:rsid w:val="00D95E25"/>
    <w:rsid w:val="00D95ED9"/>
    <w:rsid w:val="00D967C6"/>
    <w:rsid w:val="00D97CA1"/>
    <w:rsid w:val="00DA03EF"/>
    <w:rsid w:val="00DA0ACD"/>
    <w:rsid w:val="00DA0C90"/>
    <w:rsid w:val="00DA0E6A"/>
    <w:rsid w:val="00DA24AB"/>
    <w:rsid w:val="00DA252E"/>
    <w:rsid w:val="00DA29A4"/>
    <w:rsid w:val="00DA51AD"/>
    <w:rsid w:val="00DA538C"/>
    <w:rsid w:val="00DA623D"/>
    <w:rsid w:val="00DA62DB"/>
    <w:rsid w:val="00DA67F6"/>
    <w:rsid w:val="00DB08BD"/>
    <w:rsid w:val="00DB0B91"/>
    <w:rsid w:val="00DB15DE"/>
    <w:rsid w:val="00DB2263"/>
    <w:rsid w:val="00DB26AF"/>
    <w:rsid w:val="00DB28B8"/>
    <w:rsid w:val="00DB2971"/>
    <w:rsid w:val="00DB3091"/>
    <w:rsid w:val="00DB4793"/>
    <w:rsid w:val="00DB48A3"/>
    <w:rsid w:val="00DB66C9"/>
    <w:rsid w:val="00DB672B"/>
    <w:rsid w:val="00DB6C00"/>
    <w:rsid w:val="00DB72B0"/>
    <w:rsid w:val="00DC2D49"/>
    <w:rsid w:val="00DC3AE7"/>
    <w:rsid w:val="00DC3B87"/>
    <w:rsid w:val="00DC4868"/>
    <w:rsid w:val="00DC4E2E"/>
    <w:rsid w:val="00DC5F45"/>
    <w:rsid w:val="00DC727D"/>
    <w:rsid w:val="00DC7DAE"/>
    <w:rsid w:val="00DD0B31"/>
    <w:rsid w:val="00DD1796"/>
    <w:rsid w:val="00DD1E92"/>
    <w:rsid w:val="00DD249A"/>
    <w:rsid w:val="00DD26AF"/>
    <w:rsid w:val="00DD2C1D"/>
    <w:rsid w:val="00DD3DCE"/>
    <w:rsid w:val="00DD45E1"/>
    <w:rsid w:val="00DD4C03"/>
    <w:rsid w:val="00DD624B"/>
    <w:rsid w:val="00DD6460"/>
    <w:rsid w:val="00DD68B0"/>
    <w:rsid w:val="00DD746A"/>
    <w:rsid w:val="00DE0429"/>
    <w:rsid w:val="00DE0A7F"/>
    <w:rsid w:val="00DE1B9D"/>
    <w:rsid w:val="00DE1D03"/>
    <w:rsid w:val="00DE1F56"/>
    <w:rsid w:val="00DE42AB"/>
    <w:rsid w:val="00DE45D1"/>
    <w:rsid w:val="00DE4803"/>
    <w:rsid w:val="00DE4EAF"/>
    <w:rsid w:val="00DE5B22"/>
    <w:rsid w:val="00DE675B"/>
    <w:rsid w:val="00DE6E57"/>
    <w:rsid w:val="00DE763A"/>
    <w:rsid w:val="00DF012C"/>
    <w:rsid w:val="00DF0405"/>
    <w:rsid w:val="00DF0BFD"/>
    <w:rsid w:val="00DF10F2"/>
    <w:rsid w:val="00DF1121"/>
    <w:rsid w:val="00DF14F5"/>
    <w:rsid w:val="00DF1EB0"/>
    <w:rsid w:val="00DF2752"/>
    <w:rsid w:val="00DF2D09"/>
    <w:rsid w:val="00DF4ACB"/>
    <w:rsid w:val="00DF4C72"/>
    <w:rsid w:val="00DF50A0"/>
    <w:rsid w:val="00DF50C5"/>
    <w:rsid w:val="00DF68F9"/>
    <w:rsid w:val="00E0007F"/>
    <w:rsid w:val="00E0036A"/>
    <w:rsid w:val="00E00759"/>
    <w:rsid w:val="00E015A5"/>
    <w:rsid w:val="00E04111"/>
    <w:rsid w:val="00E05533"/>
    <w:rsid w:val="00E05578"/>
    <w:rsid w:val="00E07ECD"/>
    <w:rsid w:val="00E10BEC"/>
    <w:rsid w:val="00E10D86"/>
    <w:rsid w:val="00E122B3"/>
    <w:rsid w:val="00E12DFE"/>
    <w:rsid w:val="00E1453C"/>
    <w:rsid w:val="00E14D65"/>
    <w:rsid w:val="00E15214"/>
    <w:rsid w:val="00E16ABE"/>
    <w:rsid w:val="00E1722A"/>
    <w:rsid w:val="00E17D1D"/>
    <w:rsid w:val="00E205BF"/>
    <w:rsid w:val="00E21025"/>
    <w:rsid w:val="00E22480"/>
    <w:rsid w:val="00E2296D"/>
    <w:rsid w:val="00E2326A"/>
    <w:rsid w:val="00E249B0"/>
    <w:rsid w:val="00E257AF"/>
    <w:rsid w:val="00E258B5"/>
    <w:rsid w:val="00E25969"/>
    <w:rsid w:val="00E25BAC"/>
    <w:rsid w:val="00E2708F"/>
    <w:rsid w:val="00E302EE"/>
    <w:rsid w:val="00E30751"/>
    <w:rsid w:val="00E30EFF"/>
    <w:rsid w:val="00E313C2"/>
    <w:rsid w:val="00E31679"/>
    <w:rsid w:val="00E321BA"/>
    <w:rsid w:val="00E3264D"/>
    <w:rsid w:val="00E326C7"/>
    <w:rsid w:val="00E33C38"/>
    <w:rsid w:val="00E36674"/>
    <w:rsid w:val="00E36899"/>
    <w:rsid w:val="00E37239"/>
    <w:rsid w:val="00E44198"/>
    <w:rsid w:val="00E44D54"/>
    <w:rsid w:val="00E468FF"/>
    <w:rsid w:val="00E46972"/>
    <w:rsid w:val="00E469F8"/>
    <w:rsid w:val="00E46F76"/>
    <w:rsid w:val="00E47868"/>
    <w:rsid w:val="00E51469"/>
    <w:rsid w:val="00E53F01"/>
    <w:rsid w:val="00E54074"/>
    <w:rsid w:val="00E55968"/>
    <w:rsid w:val="00E55B97"/>
    <w:rsid w:val="00E5719A"/>
    <w:rsid w:val="00E609BB"/>
    <w:rsid w:val="00E61529"/>
    <w:rsid w:val="00E61F9A"/>
    <w:rsid w:val="00E620E7"/>
    <w:rsid w:val="00E63037"/>
    <w:rsid w:val="00E64885"/>
    <w:rsid w:val="00E65084"/>
    <w:rsid w:val="00E65F67"/>
    <w:rsid w:val="00E66B06"/>
    <w:rsid w:val="00E66E34"/>
    <w:rsid w:val="00E67163"/>
    <w:rsid w:val="00E67A9B"/>
    <w:rsid w:val="00E7157A"/>
    <w:rsid w:val="00E719FD"/>
    <w:rsid w:val="00E7229A"/>
    <w:rsid w:val="00E72ABE"/>
    <w:rsid w:val="00E73373"/>
    <w:rsid w:val="00E7338F"/>
    <w:rsid w:val="00E74260"/>
    <w:rsid w:val="00E744F8"/>
    <w:rsid w:val="00E74893"/>
    <w:rsid w:val="00E74AC7"/>
    <w:rsid w:val="00E74FA4"/>
    <w:rsid w:val="00E75278"/>
    <w:rsid w:val="00E77371"/>
    <w:rsid w:val="00E7741A"/>
    <w:rsid w:val="00E77B46"/>
    <w:rsid w:val="00E77E68"/>
    <w:rsid w:val="00E800D9"/>
    <w:rsid w:val="00E8136E"/>
    <w:rsid w:val="00E81A2A"/>
    <w:rsid w:val="00E81EBB"/>
    <w:rsid w:val="00E82FF2"/>
    <w:rsid w:val="00E83729"/>
    <w:rsid w:val="00E839EC"/>
    <w:rsid w:val="00E842B7"/>
    <w:rsid w:val="00E86330"/>
    <w:rsid w:val="00E8669A"/>
    <w:rsid w:val="00E86D58"/>
    <w:rsid w:val="00E871BA"/>
    <w:rsid w:val="00E87A80"/>
    <w:rsid w:val="00E87D4F"/>
    <w:rsid w:val="00E907EC"/>
    <w:rsid w:val="00E910D6"/>
    <w:rsid w:val="00E9155E"/>
    <w:rsid w:val="00E92072"/>
    <w:rsid w:val="00E92DF9"/>
    <w:rsid w:val="00E92EFD"/>
    <w:rsid w:val="00E940F4"/>
    <w:rsid w:val="00E95431"/>
    <w:rsid w:val="00E976FE"/>
    <w:rsid w:val="00E97EEB"/>
    <w:rsid w:val="00EA0358"/>
    <w:rsid w:val="00EA227D"/>
    <w:rsid w:val="00EA2F12"/>
    <w:rsid w:val="00EA5F67"/>
    <w:rsid w:val="00EA6173"/>
    <w:rsid w:val="00EA6600"/>
    <w:rsid w:val="00EA6842"/>
    <w:rsid w:val="00EA7DB4"/>
    <w:rsid w:val="00EA7EAC"/>
    <w:rsid w:val="00EB010B"/>
    <w:rsid w:val="00EB01AA"/>
    <w:rsid w:val="00EB0338"/>
    <w:rsid w:val="00EB0838"/>
    <w:rsid w:val="00EB09A5"/>
    <w:rsid w:val="00EB2003"/>
    <w:rsid w:val="00EB2FDE"/>
    <w:rsid w:val="00EB4149"/>
    <w:rsid w:val="00EB4BEA"/>
    <w:rsid w:val="00EB4E6A"/>
    <w:rsid w:val="00EB4F50"/>
    <w:rsid w:val="00EB50DB"/>
    <w:rsid w:val="00EB5A5C"/>
    <w:rsid w:val="00EB5B8D"/>
    <w:rsid w:val="00EB6906"/>
    <w:rsid w:val="00EB6F2F"/>
    <w:rsid w:val="00EB6FB8"/>
    <w:rsid w:val="00EB7EEB"/>
    <w:rsid w:val="00EC0167"/>
    <w:rsid w:val="00EC203F"/>
    <w:rsid w:val="00EC244A"/>
    <w:rsid w:val="00EC2558"/>
    <w:rsid w:val="00EC2957"/>
    <w:rsid w:val="00EC29F4"/>
    <w:rsid w:val="00EC319C"/>
    <w:rsid w:val="00EC3214"/>
    <w:rsid w:val="00EC37DB"/>
    <w:rsid w:val="00EC4FA5"/>
    <w:rsid w:val="00EC5950"/>
    <w:rsid w:val="00EC6411"/>
    <w:rsid w:val="00EC68FC"/>
    <w:rsid w:val="00EC70D5"/>
    <w:rsid w:val="00EC7D45"/>
    <w:rsid w:val="00ED0BD1"/>
    <w:rsid w:val="00ED14EE"/>
    <w:rsid w:val="00ED205D"/>
    <w:rsid w:val="00ED26F3"/>
    <w:rsid w:val="00ED32B8"/>
    <w:rsid w:val="00ED4608"/>
    <w:rsid w:val="00ED610D"/>
    <w:rsid w:val="00ED6F22"/>
    <w:rsid w:val="00EE00E8"/>
    <w:rsid w:val="00EE07F5"/>
    <w:rsid w:val="00EE162F"/>
    <w:rsid w:val="00EE1A33"/>
    <w:rsid w:val="00EE2BFF"/>
    <w:rsid w:val="00EE33C8"/>
    <w:rsid w:val="00EE3BE9"/>
    <w:rsid w:val="00EE4B9B"/>
    <w:rsid w:val="00EE6437"/>
    <w:rsid w:val="00EE691C"/>
    <w:rsid w:val="00EE70E5"/>
    <w:rsid w:val="00EF0847"/>
    <w:rsid w:val="00EF0BC9"/>
    <w:rsid w:val="00EF1377"/>
    <w:rsid w:val="00EF19AB"/>
    <w:rsid w:val="00EF2B13"/>
    <w:rsid w:val="00EF36F3"/>
    <w:rsid w:val="00EF4383"/>
    <w:rsid w:val="00EF522A"/>
    <w:rsid w:val="00EF58DE"/>
    <w:rsid w:val="00EF739D"/>
    <w:rsid w:val="00EF78FB"/>
    <w:rsid w:val="00F015CC"/>
    <w:rsid w:val="00F031D4"/>
    <w:rsid w:val="00F055A0"/>
    <w:rsid w:val="00F0593D"/>
    <w:rsid w:val="00F07F72"/>
    <w:rsid w:val="00F104A8"/>
    <w:rsid w:val="00F11790"/>
    <w:rsid w:val="00F11910"/>
    <w:rsid w:val="00F119BE"/>
    <w:rsid w:val="00F128AA"/>
    <w:rsid w:val="00F12CA9"/>
    <w:rsid w:val="00F135A6"/>
    <w:rsid w:val="00F14DA0"/>
    <w:rsid w:val="00F14E9C"/>
    <w:rsid w:val="00F15404"/>
    <w:rsid w:val="00F15DF9"/>
    <w:rsid w:val="00F16495"/>
    <w:rsid w:val="00F2041E"/>
    <w:rsid w:val="00F22A79"/>
    <w:rsid w:val="00F2326D"/>
    <w:rsid w:val="00F2332E"/>
    <w:rsid w:val="00F2423B"/>
    <w:rsid w:val="00F2492D"/>
    <w:rsid w:val="00F25B17"/>
    <w:rsid w:val="00F25EB1"/>
    <w:rsid w:val="00F268BA"/>
    <w:rsid w:val="00F2754C"/>
    <w:rsid w:val="00F27F55"/>
    <w:rsid w:val="00F31BF5"/>
    <w:rsid w:val="00F332BD"/>
    <w:rsid w:val="00F3436C"/>
    <w:rsid w:val="00F35810"/>
    <w:rsid w:val="00F35BC4"/>
    <w:rsid w:val="00F35DFC"/>
    <w:rsid w:val="00F379C4"/>
    <w:rsid w:val="00F40F3A"/>
    <w:rsid w:val="00F4160D"/>
    <w:rsid w:val="00F42310"/>
    <w:rsid w:val="00F43047"/>
    <w:rsid w:val="00F438E8"/>
    <w:rsid w:val="00F43F38"/>
    <w:rsid w:val="00F44527"/>
    <w:rsid w:val="00F44879"/>
    <w:rsid w:val="00F4569D"/>
    <w:rsid w:val="00F46E62"/>
    <w:rsid w:val="00F4733B"/>
    <w:rsid w:val="00F4751C"/>
    <w:rsid w:val="00F544BE"/>
    <w:rsid w:val="00F5529A"/>
    <w:rsid w:val="00F55B7F"/>
    <w:rsid w:val="00F56177"/>
    <w:rsid w:val="00F60165"/>
    <w:rsid w:val="00F61589"/>
    <w:rsid w:val="00F61E54"/>
    <w:rsid w:val="00F61E72"/>
    <w:rsid w:val="00F63CC1"/>
    <w:rsid w:val="00F640F2"/>
    <w:rsid w:val="00F64464"/>
    <w:rsid w:val="00F644B3"/>
    <w:rsid w:val="00F64C9C"/>
    <w:rsid w:val="00F671B1"/>
    <w:rsid w:val="00F67E7E"/>
    <w:rsid w:val="00F67F23"/>
    <w:rsid w:val="00F7321D"/>
    <w:rsid w:val="00F740DB"/>
    <w:rsid w:val="00F74937"/>
    <w:rsid w:val="00F74BFE"/>
    <w:rsid w:val="00F7579D"/>
    <w:rsid w:val="00F75F76"/>
    <w:rsid w:val="00F766D4"/>
    <w:rsid w:val="00F76A74"/>
    <w:rsid w:val="00F77489"/>
    <w:rsid w:val="00F77ACC"/>
    <w:rsid w:val="00F8001D"/>
    <w:rsid w:val="00F80A4C"/>
    <w:rsid w:val="00F81EA6"/>
    <w:rsid w:val="00F825DC"/>
    <w:rsid w:val="00F8612B"/>
    <w:rsid w:val="00F8627C"/>
    <w:rsid w:val="00F86B0A"/>
    <w:rsid w:val="00F87063"/>
    <w:rsid w:val="00F8789E"/>
    <w:rsid w:val="00F87DFA"/>
    <w:rsid w:val="00F9063F"/>
    <w:rsid w:val="00F90936"/>
    <w:rsid w:val="00F9101E"/>
    <w:rsid w:val="00F91266"/>
    <w:rsid w:val="00F91CB6"/>
    <w:rsid w:val="00F92866"/>
    <w:rsid w:val="00F92B3E"/>
    <w:rsid w:val="00F93160"/>
    <w:rsid w:val="00F948D4"/>
    <w:rsid w:val="00F94CF2"/>
    <w:rsid w:val="00F95751"/>
    <w:rsid w:val="00F96298"/>
    <w:rsid w:val="00F97D01"/>
    <w:rsid w:val="00F97DC0"/>
    <w:rsid w:val="00FA04FF"/>
    <w:rsid w:val="00FA1A23"/>
    <w:rsid w:val="00FA2DD7"/>
    <w:rsid w:val="00FA2FC6"/>
    <w:rsid w:val="00FA358D"/>
    <w:rsid w:val="00FA42D5"/>
    <w:rsid w:val="00FA57CE"/>
    <w:rsid w:val="00FA5847"/>
    <w:rsid w:val="00FA6262"/>
    <w:rsid w:val="00FA670B"/>
    <w:rsid w:val="00FA685E"/>
    <w:rsid w:val="00FA6A16"/>
    <w:rsid w:val="00FA6CA8"/>
    <w:rsid w:val="00FA7537"/>
    <w:rsid w:val="00FA7B22"/>
    <w:rsid w:val="00FA7F8A"/>
    <w:rsid w:val="00FB130D"/>
    <w:rsid w:val="00FB178B"/>
    <w:rsid w:val="00FB1C39"/>
    <w:rsid w:val="00FB1DFB"/>
    <w:rsid w:val="00FB20DF"/>
    <w:rsid w:val="00FB426B"/>
    <w:rsid w:val="00FB47F0"/>
    <w:rsid w:val="00FB588B"/>
    <w:rsid w:val="00FB5938"/>
    <w:rsid w:val="00FB5B80"/>
    <w:rsid w:val="00FB5E55"/>
    <w:rsid w:val="00FB7B83"/>
    <w:rsid w:val="00FB7D13"/>
    <w:rsid w:val="00FC01D4"/>
    <w:rsid w:val="00FC0230"/>
    <w:rsid w:val="00FC0950"/>
    <w:rsid w:val="00FC1013"/>
    <w:rsid w:val="00FC1720"/>
    <w:rsid w:val="00FC27FA"/>
    <w:rsid w:val="00FC2CBD"/>
    <w:rsid w:val="00FC3DA2"/>
    <w:rsid w:val="00FC6757"/>
    <w:rsid w:val="00FC6A07"/>
    <w:rsid w:val="00FC7736"/>
    <w:rsid w:val="00FC7DBF"/>
    <w:rsid w:val="00FD06FF"/>
    <w:rsid w:val="00FD0C0D"/>
    <w:rsid w:val="00FD2477"/>
    <w:rsid w:val="00FD27CF"/>
    <w:rsid w:val="00FD294B"/>
    <w:rsid w:val="00FD2BA7"/>
    <w:rsid w:val="00FD3843"/>
    <w:rsid w:val="00FD5608"/>
    <w:rsid w:val="00FD6F3E"/>
    <w:rsid w:val="00FD7846"/>
    <w:rsid w:val="00FE04E6"/>
    <w:rsid w:val="00FE054F"/>
    <w:rsid w:val="00FE0709"/>
    <w:rsid w:val="00FE08C9"/>
    <w:rsid w:val="00FE0C3C"/>
    <w:rsid w:val="00FE0D91"/>
    <w:rsid w:val="00FE121A"/>
    <w:rsid w:val="00FE1773"/>
    <w:rsid w:val="00FE2530"/>
    <w:rsid w:val="00FE2ADB"/>
    <w:rsid w:val="00FE2DAC"/>
    <w:rsid w:val="00FE329E"/>
    <w:rsid w:val="00FE3CAF"/>
    <w:rsid w:val="00FE3DFC"/>
    <w:rsid w:val="00FE5671"/>
    <w:rsid w:val="00FE79BE"/>
    <w:rsid w:val="00FF00D5"/>
    <w:rsid w:val="00FF08BB"/>
    <w:rsid w:val="00FF0A3D"/>
    <w:rsid w:val="00FF0CD0"/>
    <w:rsid w:val="00FF1927"/>
    <w:rsid w:val="00FF1C0B"/>
    <w:rsid w:val="00FF234B"/>
    <w:rsid w:val="00FF3B4D"/>
    <w:rsid w:val="00FF4C1C"/>
    <w:rsid w:val="00FF4DA6"/>
    <w:rsid w:val="00FF5752"/>
    <w:rsid w:val="00FF6193"/>
    <w:rsid w:val="00FF66E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AAA9"/>
  <w15:docId w15:val="{BE2F2D97-F0AA-8F4E-A349-5F0D6B0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3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10D6"/>
    <w:pPr>
      <w:keepNext/>
      <w:jc w:val="both"/>
      <w:outlineLvl w:val="0"/>
    </w:pPr>
    <w:rPr>
      <w:rFonts w:ascii="Cordia New" w:eastAsia="Cordia New" w:hAnsi="Cordia New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character" w:customStyle="1" w:styleId="10">
    <w:name w:val="หัวเรื่อง 1 อักขระ"/>
    <w:link w:val="1"/>
    <w:rsid w:val="00E910D6"/>
    <w:rPr>
      <w:rFonts w:ascii="Cordia New" w:eastAsia="Cordia New" w:hAnsi="Cord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3F3B3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4">
    <w:name w:val="การเชื่อมโยงหลายมิติ"/>
    <w:rsid w:val="006F5649"/>
    <w:rPr>
      <w:color w:val="0000FF"/>
      <w:u w:val="single"/>
    </w:rPr>
  </w:style>
  <w:style w:type="paragraph" w:styleId="a5">
    <w:name w:val="Body Text Indent"/>
    <w:basedOn w:val="a"/>
    <w:link w:val="a6"/>
    <w:rsid w:val="008460F9"/>
    <w:pPr>
      <w:ind w:firstLine="900"/>
      <w:jc w:val="both"/>
    </w:pPr>
    <w:rPr>
      <w:rFonts w:ascii="AngsanaUPC" w:eastAsia="Cordia New" w:hAnsi="AngsanaUPC" w:cs="AngsanaUPC"/>
    </w:rPr>
  </w:style>
  <w:style w:type="character" w:customStyle="1" w:styleId="a6">
    <w:name w:val="การเยื้องเนื้อความ อักขระ"/>
    <w:link w:val="a5"/>
    <w:rsid w:val="00FC0950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uiPriority w:val="99"/>
    <w:rsid w:val="00141147"/>
    <w:pPr>
      <w:tabs>
        <w:tab w:val="center" w:pos="4153"/>
        <w:tab w:val="right" w:pos="8306"/>
      </w:tabs>
    </w:pPr>
    <w:rPr>
      <w:rFonts w:ascii="Cordia New" w:hAnsi="Cordia New" w:cs="Cordia New"/>
      <w:szCs w:val="37"/>
    </w:rPr>
  </w:style>
  <w:style w:type="character" w:customStyle="1" w:styleId="a8">
    <w:name w:val="หัวกระดาษ อักขระ"/>
    <w:link w:val="a7"/>
    <w:uiPriority w:val="99"/>
    <w:rsid w:val="00FC0950"/>
    <w:rPr>
      <w:rFonts w:ascii="Cordia New" w:hAnsi="Cordia New" w:cs="Cordia New"/>
      <w:sz w:val="32"/>
      <w:szCs w:val="37"/>
    </w:rPr>
  </w:style>
  <w:style w:type="paragraph" w:styleId="21">
    <w:name w:val="Body Text Indent 2"/>
    <w:basedOn w:val="a"/>
    <w:link w:val="22"/>
    <w:rsid w:val="003861D5"/>
    <w:pPr>
      <w:spacing w:after="120" w:line="480" w:lineRule="auto"/>
      <w:ind w:left="283"/>
    </w:pPr>
    <w:rPr>
      <w:szCs w:val="37"/>
    </w:rPr>
  </w:style>
  <w:style w:type="character" w:customStyle="1" w:styleId="22">
    <w:name w:val="การเยื้องเนื้อความ 2 อักขระ"/>
    <w:link w:val="21"/>
    <w:rsid w:val="00FC0950"/>
    <w:rPr>
      <w:rFonts w:ascii="Angsana New" w:hAnsi="Angsana New"/>
      <w:sz w:val="32"/>
      <w:szCs w:val="37"/>
    </w:rPr>
  </w:style>
  <w:style w:type="paragraph" w:styleId="3">
    <w:name w:val="Body Text Indent 3"/>
    <w:basedOn w:val="a"/>
    <w:link w:val="30"/>
    <w:rsid w:val="003861D5"/>
    <w:pPr>
      <w:spacing w:after="120"/>
      <w:ind w:left="283"/>
    </w:pPr>
    <w:rPr>
      <w:sz w:val="16"/>
      <w:szCs w:val="18"/>
    </w:rPr>
  </w:style>
  <w:style w:type="character" w:customStyle="1" w:styleId="30">
    <w:name w:val="การเยื้องเนื้อความ 3 อักขระ"/>
    <w:link w:val="3"/>
    <w:rsid w:val="00FC0950"/>
    <w:rPr>
      <w:rFonts w:ascii="Angsana New" w:hAnsi="Angsana New"/>
      <w:sz w:val="16"/>
      <w:szCs w:val="18"/>
    </w:rPr>
  </w:style>
  <w:style w:type="paragraph" w:styleId="23">
    <w:name w:val="Body Text 2"/>
    <w:basedOn w:val="a"/>
    <w:link w:val="24"/>
    <w:rsid w:val="00014179"/>
    <w:pPr>
      <w:spacing w:after="120" w:line="480" w:lineRule="auto"/>
    </w:pPr>
    <w:rPr>
      <w:szCs w:val="37"/>
    </w:rPr>
  </w:style>
  <w:style w:type="character" w:customStyle="1" w:styleId="24">
    <w:name w:val="เนื้อความ 2 อักขระ"/>
    <w:link w:val="23"/>
    <w:rsid w:val="00FC0950"/>
    <w:rPr>
      <w:rFonts w:ascii="Angsana New" w:hAnsi="Angsana New"/>
      <w:sz w:val="32"/>
      <w:szCs w:val="37"/>
    </w:rPr>
  </w:style>
  <w:style w:type="table" w:styleId="a9">
    <w:name w:val="Table Grid"/>
    <w:basedOn w:val="a1"/>
    <w:uiPriority w:val="59"/>
    <w:rsid w:val="00E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3"/>
    <w:rsid w:val="0036379E"/>
  </w:style>
  <w:style w:type="paragraph" w:styleId="ab">
    <w:name w:val="footer"/>
    <w:basedOn w:val="a"/>
    <w:link w:val="ac"/>
    <w:uiPriority w:val="99"/>
    <w:rsid w:val="0036379E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ท้ายกระดาษ อักขระ"/>
    <w:link w:val="ab"/>
    <w:uiPriority w:val="99"/>
    <w:rsid w:val="00FC0950"/>
    <w:rPr>
      <w:rFonts w:ascii="Angsana New" w:hAnsi="Angsana New"/>
      <w:sz w:val="32"/>
      <w:szCs w:val="37"/>
    </w:rPr>
  </w:style>
  <w:style w:type="paragraph" w:styleId="ad">
    <w:name w:val="Normal (Web)"/>
    <w:basedOn w:val="a"/>
    <w:uiPriority w:val="99"/>
    <w:unhideWhenUsed/>
    <w:rsid w:val="00815E9E"/>
    <w:pPr>
      <w:spacing w:before="100" w:beforeAutospacing="1" w:after="100" w:afterAutospacing="1"/>
    </w:pPr>
    <w:rPr>
      <w:sz w:val="28"/>
      <w:szCs w:val="28"/>
    </w:rPr>
  </w:style>
  <w:style w:type="character" w:styleId="ae">
    <w:name w:val="Strong"/>
    <w:uiPriority w:val="22"/>
    <w:qFormat/>
    <w:rsid w:val="00815E9E"/>
    <w:rPr>
      <w:b/>
      <w:bCs/>
    </w:rPr>
  </w:style>
  <w:style w:type="paragraph" w:styleId="af">
    <w:name w:val="List Paragraph"/>
    <w:basedOn w:val="a"/>
    <w:uiPriority w:val="34"/>
    <w:qFormat/>
    <w:rsid w:val="008B28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1">
    <w:name w:val="รายการย่อหน้า1"/>
    <w:basedOn w:val="a"/>
    <w:uiPriority w:val="34"/>
    <w:qFormat/>
    <w:rsid w:val="00621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headertext1">
    <w:name w:val="headertext1"/>
    <w:rsid w:val="00863AD0"/>
    <w:rPr>
      <w:rFonts w:ascii="Tahoma" w:hAnsi="Tahoma" w:cs="Tahoma" w:hint="default"/>
      <w:b/>
      <w:bCs/>
      <w:strike w:val="0"/>
      <w:dstrike w:val="0"/>
      <w:color w:val="6666CC"/>
      <w:sz w:val="14"/>
      <w:szCs w:val="14"/>
      <w:u w:val="none"/>
      <w:effect w:val="none"/>
    </w:rPr>
  </w:style>
  <w:style w:type="table" w:styleId="-6">
    <w:name w:val="Light List Accent 6"/>
    <w:basedOn w:val="a1"/>
    <w:uiPriority w:val="61"/>
    <w:rsid w:val="00FE3DF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031D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F031D4"/>
    <w:rPr>
      <w:rFonts w:ascii="Tahoma" w:hAnsi="Tahoma"/>
      <w:sz w:val="16"/>
    </w:rPr>
  </w:style>
  <w:style w:type="character" w:styleId="af2">
    <w:name w:val="Emphasis"/>
    <w:uiPriority w:val="20"/>
    <w:qFormat/>
    <w:rsid w:val="00FC0950"/>
    <w:rPr>
      <w:i/>
      <w:iCs/>
    </w:rPr>
  </w:style>
  <w:style w:type="character" w:customStyle="1" w:styleId="af3">
    <w:name w:val="ข้อความตัวยึด"/>
    <w:uiPriority w:val="99"/>
    <w:semiHidden/>
    <w:rsid w:val="00FC0950"/>
    <w:rPr>
      <w:color w:val="808080"/>
    </w:rPr>
  </w:style>
  <w:style w:type="table" w:styleId="-2">
    <w:name w:val="Light Shading Accent 2"/>
    <w:basedOn w:val="a1"/>
    <w:uiPriority w:val="60"/>
    <w:rsid w:val="00FC0950"/>
    <w:rPr>
      <w:rFonts w:ascii="Calibri" w:eastAsia="Calibri" w:hAnsi="Calibri" w:cs="Cordia New"/>
      <w:color w:val="943634"/>
      <w:sz w:val="22"/>
      <w:szCs w:val="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4">
    <w:name w:val="Title"/>
    <w:basedOn w:val="a"/>
    <w:link w:val="af5"/>
    <w:qFormat/>
    <w:rsid w:val="00521D85"/>
    <w:pPr>
      <w:ind w:left="720"/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af5">
    <w:name w:val="ชื่อเรื่อง อักขระ"/>
    <w:link w:val="af4"/>
    <w:rsid w:val="00521D85"/>
    <w:rPr>
      <w:rFonts w:ascii="CordiaUPC" w:hAnsi="CordiaUPC" w:cs="CordiaUPC"/>
      <w:b/>
      <w:bCs/>
      <w:sz w:val="40"/>
      <w:szCs w:val="40"/>
    </w:rPr>
  </w:style>
  <w:style w:type="table" w:customStyle="1" w:styleId="12">
    <w:name w:val="แรเงาอ่อน1"/>
    <w:basedOn w:val="a1"/>
    <w:uiPriority w:val="60"/>
    <w:rsid w:val="00DD249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">
    <w:name w:val="Body text_"/>
    <w:link w:val="13"/>
    <w:rsid w:val="00721F33"/>
    <w:rPr>
      <w:rFonts w:ascii="Angsana New" w:eastAsia="Angsana New" w:hAnsi="Angsana New"/>
      <w:sz w:val="29"/>
      <w:szCs w:val="29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721F33"/>
    <w:pPr>
      <w:shd w:val="clear" w:color="auto" w:fill="FFFFFF"/>
      <w:spacing w:line="432" w:lineRule="exact"/>
      <w:ind w:hanging="1920"/>
      <w:jc w:val="thaiDistribute"/>
    </w:pPr>
    <w:rPr>
      <w:rFonts w:eastAsia="Angsana New"/>
      <w:sz w:val="29"/>
      <w:szCs w:val="29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BA0487"/>
    <w:pPr>
      <w:spacing w:after="120" w:line="276" w:lineRule="auto"/>
    </w:pPr>
    <w:rPr>
      <w:rFonts w:ascii="Calibri" w:eastAsia="Calibri" w:hAnsi="Calibri"/>
      <w:sz w:val="22"/>
      <w:szCs w:val="28"/>
    </w:rPr>
  </w:style>
  <w:style w:type="character" w:customStyle="1" w:styleId="af7">
    <w:name w:val="เนื้อความ อักขระ"/>
    <w:link w:val="af6"/>
    <w:uiPriority w:val="99"/>
    <w:rsid w:val="00BA0487"/>
    <w:rPr>
      <w:rFonts w:ascii="Calibri" w:eastAsia="Calibri" w:hAnsi="Calibri"/>
      <w:sz w:val="22"/>
      <w:szCs w:val="28"/>
    </w:rPr>
  </w:style>
  <w:style w:type="paragraph" w:styleId="af8">
    <w:name w:val="No Spacing"/>
    <w:uiPriority w:val="1"/>
    <w:qFormat/>
    <w:rsid w:val="00BA0487"/>
    <w:rPr>
      <w:rFonts w:ascii="Calibri" w:eastAsia="Calibri" w:hAnsi="Calibri"/>
      <w:sz w:val="22"/>
      <w:szCs w:val="28"/>
    </w:rPr>
  </w:style>
  <w:style w:type="character" w:customStyle="1" w:styleId="hps">
    <w:name w:val="hps"/>
    <w:rsid w:val="00200ADB"/>
  </w:style>
  <w:style w:type="character" w:customStyle="1" w:styleId="apple-converted-space">
    <w:name w:val="apple-converted-space"/>
    <w:rsid w:val="00200ADB"/>
  </w:style>
  <w:style w:type="character" w:styleId="HTML">
    <w:name w:val="HTML Cite"/>
    <w:uiPriority w:val="99"/>
    <w:rsid w:val="003328C0"/>
    <w:rPr>
      <w:i w:val="0"/>
      <w:iCs w:val="0"/>
      <w:color w:val="008000"/>
    </w:rPr>
  </w:style>
  <w:style w:type="character" w:customStyle="1" w:styleId="st">
    <w:name w:val="st"/>
    <w:rsid w:val="006843C8"/>
  </w:style>
  <w:style w:type="character" w:styleId="af9">
    <w:name w:val="Hyperlink"/>
    <w:basedOn w:val="a0"/>
    <w:unhideWhenUsed/>
    <w:rsid w:val="00000EA7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000EA7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256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6791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4" w:space="3" w:color="C7DC4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19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74268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3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61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CCCCCC"/>
                            <w:bottom w:val="single" w:sz="4" w:space="0" w:color="CCCCCC"/>
                            <w:right w:val="single" w:sz="4" w:space="0" w:color="999999"/>
                          </w:divBdr>
                          <w:divsChild>
                            <w:div w:id="6555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image" Target="media/image2.jpeg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header" Target="header2.xml"/><Relationship Id="rId8" Type="http://schemas.openxmlformats.org/officeDocument/2006/relationships/hyperlink" Target="mailto:jajiw02@gmail.co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8D2-3F2E-4A02-AE80-11BB21B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แบบเสนอโครงการวิจัย (Research Project)</vt:lpstr>
    </vt:vector>
  </TitlesOfParts>
  <Company>kmitl</Company>
  <LinksUpToDate>false</LinksUpToDate>
  <CharactersWithSpaces>35240</CharactersWithSpaces>
  <SharedDoc>false</SharedDoc>
  <HLinks>
    <vt:vector size="18" baseType="variant">
      <vt:variant>
        <vt:i4>6881304</vt:i4>
      </vt:variant>
      <vt:variant>
        <vt:i4>6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  <vt:variant>
        <vt:i4>6881304</vt:i4>
      </vt:variant>
      <vt:variant>
        <vt:i4>0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 (Research Project)</dc:title>
  <dc:subject/>
  <dc:creator>kead</dc:creator>
  <cp:keywords/>
  <dc:description/>
  <cp:lastModifiedBy>NooNa .......</cp:lastModifiedBy>
  <cp:revision>2</cp:revision>
  <cp:lastPrinted>2023-05-14T17:19:00Z</cp:lastPrinted>
  <dcterms:created xsi:type="dcterms:W3CDTF">2023-05-24T06:58:00Z</dcterms:created>
  <dcterms:modified xsi:type="dcterms:W3CDTF">2023-05-24T06:58:00Z</dcterms:modified>
</cp:coreProperties>
</file>