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3988" w14:textId="77777777" w:rsidR="00DB6C90" w:rsidRDefault="00DB6C90" w:rsidP="00344021">
      <w:pPr>
        <w:pStyle w:val="NoSpacing"/>
        <w:tabs>
          <w:tab w:val="left" w:pos="2042"/>
        </w:tabs>
        <w:jc w:val="center"/>
        <w:rPr>
          <w:rFonts w:ascii="TH SarabunPSK" w:hAnsi="TH SarabunPSK" w:cs="TH SarabunPSK"/>
          <w:b/>
          <w:bCs/>
          <w:sz w:val="36"/>
          <w:szCs w:val="36"/>
        </w:rPr>
      </w:pPr>
      <w:r w:rsidRPr="00DB6C90">
        <w:rPr>
          <w:rFonts w:ascii="TH SarabunPSK" w:hAnsi="TH SarabunPSK" w:cs="TH SarabunPSK"/>
          <w:b/>
          <w:bCs/>
          <w:sz w:val="36"/>
          <w:szCs w:val="36"/>
          <w:cs/>
        </w:rPr>
        <w:t>การพัฒนารูปแบบการนิเทศภายในสถานศึกษาเพื่อพัฒนาการสอนแบบเชิงรุกของครู</w:t>
      </w:r>
    </w:p>
    <w:p w14:paraId="17687DC2" w14:textId="18FB006F" w:rsidR="00DB6C90" w:rsidRDefault="00DB6C90" w:rsidP="00344021">
      <w:pPr>
        <w:pStyle w:val="NoSpacing"/>
        <w:tabs>
          <w:tab w:val="left" w:pos="2042"/>
        </w:tabs>
        <w:jc w:val="center"/>
        <w:rPr>
          <w:rFonts w:ascii="TH SarabunPSK" w:hAnsi="TH SarabunPSK" w:cs="TH SarabunPSK"/>
          <w:b/>
          <w:bCs/>
          <w:sz w:val="36"/>
          <w:szCs w:val="36"/>
        </w:rPr>
      </w:pPr>
      <w:r w:rsidRPr="00DB6C90">
        <w:rPr>
          <w:rFonts w:ascii="TH SarabunPSK" w:hAnsi="TH SarabunPSK" w:cs="TH SarabunPSK"/>
          <w:b/>
          <w:bCs/>
          <w:sz w:val="36"/>
          <w:szCs w:val="36"/>
          <w:cs/>
        </w:rPr>
        <w:t>ในสถานศึกษาสังกัดสำนักงานเขตพื้นที่การศึกษามัธยมศึกษาลพบุรี</w:t>
      </w:r>
    </w:p>
    <w:p w14:paraId="09BDC5D4" w14:textId="1363E3FE" w:rsidR="003B113D" w:rsidRDefault="00DB6C90" w:rsidP="00344021">
      <w:pPr>
        <w:pStyle w:val="NoSpacing"/>
        <w:tabs>
          <w:tab w:val="left" w:pos="2042"/>
        </w:tabs>
        <w:jc w:val="center"/>
        <w:rPr>
          <w:rFonts w:ascii="TH SarabunPSK" w:hAnsi="TH SarabunPSK" w:cs="TH SarabunPSK"/>
          <w:b/>
          <w:bCs/>
          <w:sz w:val="32"/>
          <w:szCs w:val="32"/>
        </w:rPr>
      </w:pPr>
      <w:r w:rsidRPr="00DB6C90">
        <w:rPr>
          <w:rFonts w:ascii="TH SarabunPSK" w:hAnsi="TH SarabunPSK" w:cs="TH SarabunPSK"/>
          <w:b/>
          <w:bCs/>
          <w:sz w:val="32"/>
          <w:szCs w:val="32"/>
          <w:cs/>
        </w:rPr>
        <w:t>สุทธิชัย เจียมสกุล</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4510B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NoSpacing"/>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1D4EEE6D" w:rsidR="001E7350" w:rsidRPr="00A24B07" w:rsidRDefault="00837C43" w:rsidP="00344021">
      <w:pPr>
        <w:pStyle w:val="NoSpacing"/>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proofErr w:type="spellStart"/>
      <w:r w:rsidR="00DB6C90" w:rsidRPr="00DB6C90">
        <w:rPr>
          <w:rFonts w:ascii="TH SarabunPSK" w:hAnsi="TH SarabunPSK" w:cs="TH SarabunPSK"/>
          <w:b/>
          <w:bCs/>
          <w:sz w:val="24"/>
          <w:szCs w:val="24"/>
        </w:rPr>
        <w:t>golfvood@gmail</w:t>
      </w:r>
      <w:proofErr w:type="spellEnd"/>
    </w:p>
    <w:p w14:paraId="29E636A9" w14:textId="77777777" w:rsidR="001E7350" w:rsidRPr="00A24B07" w:rsidRDefault="001E7350" w:rsidP="00344021">
      <w:pPr>
        <w:pStyle w:val="NoSpacing"/>
        <w:tabs>
          <w:tab w:val="left" w:pos="2042"/>
        </w:tabs>
        <w:rPr>
          <w:rFonts w:ascii="TH SarabunPSK" w:hAnsi="TH SarabunPSK" w:cs="TH SarabunPSK"/>
          <w:b/>
          <w:bCs/>
          <w:sz w:val="28"/>
        </w:rPr>
      </w:pPr>
    </w:p>
    <w:p w14:paraId="7FCBC3D0" w14:textId="77777777" w:rsidR="00511D0F" w:rsidRPr="00A24B07" w:rsidRDefault="00511D0F" w:rsidP="00344021">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20AA6EE" w14:textId="77777777" w:rsidR="00FC1083" w:rsidRPr="00FC1083" w:rsidRDefault="00FC1083" w:rsidP="00FC1083">
      <w:pPr>
        <w:pStyle w:val="NoSpacing"/>
        <w:jc w:val="thaiDistribute"/>
        <w:rPr>
          <w:rFonts w:ascii="TH SarabunPSK" w:hAnsi="TH SarabunPSK" w:cs="TH SarabunPSK"/>
          <w:sz w:val="28"/>
        </w:rPr>
      </w:pPr>
    </w:p>
    <w:p w14:paraId="59CF36CF" w14:textId="41B82E59" w:rsidR="00866C8B" w:rsidRDefault="00866C8B" w:rsidP="00866C8B">
      <w:pPr>
        <w:pStyle w:val="NoSpacing"/>
        <w:ind w:firstLine="720"/>
        <w:jc w:val="thaiDistribute"/>
        <w:rPr>
          <w:rFonts w:ascii="TH SarabunPSK" w:hAnsi="TH SarabunPSK" w:cs="TH SarabunPSK"/>
          <w:sz w:val="28"/>
        </w:rPr>
      </w:pPr>
      <w:r w:rsidRPr="00FC1083">
        <w:rPr>
          <w:rFonts w:ascii="TH SarabunPSK" w:hAnsi="TH SarabunPSK" w:cs="TH SarabunPSK"/>
          <w:sz w:val="28"/>
          <w:cs/>
        </w:rPr>
        <w:t xml:space="preserve">การวิจัยนี้มีกำหนดวัตถุประสงค์เพื่อ 1) ศึกษาปัญหาการนิเทศภายในเพื่อพัฒนาการสอนแบบเชิงรุกของครู </w:t>
      </w:r>
      <w:r>
        <w:rPr>
          <w:rFonts w:ascii="TH SarabunPSK" w:hAnsi="TH SarabunPSK" w:cs="TH SarabunPSK" w:hint="cs"/>
          <w:sz w:val="28"/>
          <w:cs/>
        </w:rPr>
        <w:t xml:space="preserve">          </w:t>
      </w:r>
      <w:r w:rsidRPr="00FC1083">
        <w:rPr>
          <w:rFonts w:ascii="TH SarabunPSK" w:hAnsi="TH SarabunPSK" w:cs="TH SarabunPSK"/>
          <w:sz w:val="28"/>
          <w:cs/>
        </w:rPr>
        <w:t xml:space="preserve">2) ออกแบบและสร้างรูปแบบการนิเทศภายใน 3) ประเมินรูปแบบการนิเทศภายใน 4) เปรียบเทียบผลทดลองระหว่างก่อนและหลังการใช้รูปแบบการนิเทศภายใน และ 5) ศึกษาผลการใช้รูปแบบการนิเทศภายในด้านประสิทธิภาพ ด้านประสิทธิผล และด้านคุณค่า ประชากรได้แก่โรงเรียนมัธยมศึกษา สังกัดสำนักงานเขตพื้นที่การศึกษามัธยมศึกษาลพบุรี จำนวน 25 โรงเรียน กลุ่มตัวอย่างปฏิบัติการทดลองได้แก่โรงเรียนบ้านหมี่วิทยา มีผู้ให้ข้อมูลเลือกมาแบบเจาะจงประกอบด้วยผู้อำนวยการ </w:t>
      </w:r>
      <w:r>
        <w:rPr>
          <w:rFonts w:ascii="TH SarabunPSK" w:hAnsi="TH SarabunPSK" w:cs="TH SarabunPSK" w:hint="cs"/>
          <w:sz w:val="28"/>
          <w:cs/>
        </w:rPr>
        <w:t xml:space="preserve">       </w:t>
      </w:r>
      <w:r w:rsidRPr="00FC1083">
        <w:rPr>
          <w:rFonts w:ascii="TH SarabunPSK" w:hAnsi="TH SarabunPSK" w:cs="TH SarabunPSK"/>
          <w:sz w:val="28"/>
          <w:cs/>
        </w:rPr>
        <w:t>รองผู้อำนวยการ หัวหน้ากลุ่มสาระการเรียนรู้ และครู รวมทั้งสิ้น 1</w:t>
      </w:r>
      <w:r w:rsidR="004960D9">
        <w:rPr>
          <w:rFonts w:ascii="TH SarabunPSK" w:hAnsi="TH SarabunPSK" w:cs="TH SarabunPSK" w:hint="cs"/>
          <w:sz w:val="28"/>
          <w:cs/>
        </w:rPr>
        <w:t>0</w:t>
      </w:r>
      <w:r w:rsidRPr="00FC1083">
        <w:rPr>
          <w:rFonts w:ascii="TH SarabunPSK" w:hAnsi="TH SarabunPSK" w:cs="TH SarabunPSK"/>
          <w:sz w:val="28"/>
          <w:cs/>
        </w:rPr>
        <w:t xml:space="preserve"> คน เครื่องมือที่ใช้ประกอบด้วย 1) แบบสอบถามความคิดเห็นสภาพปัญหาการนิเทศภายในเพื่อพัฒนาการสอนแบบเชิงรุกของครูในสถานศึกษาสังกัดสำนักงานเขตพื้นที่การศึกษามัธยมศึกษาลพบุรี 2) รูปแบบการนิเทศภายในเพื่อพัฒนาการสอนแบบเชิงรุกของครู 3) แผนปฏิบัติการทดลอง </w:t>
      </w:r>
      <w:r>
        <w:rPr>
          <w:rFonts w:ascii="TH SarabunPSK" w:hAnsi="TH SarabunPSK" w:cs="TH SarabunPSK" w:hint="cs"/>
          <w:sz w:val="28"/>
          <w:cs/>
        </w:rPr>
        <w:t xml:space="preserve">                   </w:t>
      </w:r>
      <w:r w:rsidRPr="00FC1083">
        <w:rPr>
          <w:rFonts w:ascii="TH SarabunPSK" w:hAnsi="TH SarabunPSK" w:cs="TH SarabunPSK"/>
          <w:sz w:val="28"/>
          <w:cs/>
        </w:rPr>
        <w:t>4) แบบประเมินก่อนและหลังการทดลองใช้รูปแบบ และ 5) แบบประเมินการใช้รูปแบบ ด้านประสิทธิภาพ ด้านประสิทธิผล และด้านคุณค่า ตรวจสอบคุณภาพของเครื่องมือการวิจัย โดยใช้ค่าความตรงเชิงเนื้อหา ความสอดคล้องของข้อคำถาม</w:t>
      </w:r>
      <w:r>
        <w:rPr>
          <w:rFonts w:ascii="TH SarabunPSK" w:hAnsi="TH SarabunPSK" w:cs="TH SarabunPSK" w:hint="cs"/>
          <w:sz w:val="28"/>
          <w:cs/>
        </w:rPr>
        <w:t xml:space="preserve">         </w:t>
      </w:r>
      <w:r w:rsidRPr="00FC1083">
        <w:rPr>
          <w:rFonts w:ascii="TH SarabunPSK" w:hAnsi="TH SarabunPSK" w:cs="TH SarabunPSK"/>
          <w:sz w:val="28"/>
          <w:cs/>
        </w:rPr>
        <w:t>กับวัตถุประสงค์ (</w:t>
      </w:r>
      <w:r w:rsidRPr="00FC1083">
        <w:rPr>
          <w:rFonts w:ascii="TH SarabunPSK" w:hAnsi="TH SarabunPSK" w:cs="TH SarabunPSK"/>
          <w:sz w:val="28"/>
        </w:rPr>
        <w:t xml:space="preserve">IOC) </w:t>
      </w:r>
      <w:r w:rsidRPr="00FC1083">
        <w:rPr>
          <w:rFonts w:ascii="TH SarabunPSK" w:hAnsi="TH SarabunPSK" w:cs="TH SarabunPSK"/>
          <w:sz w:val="28"/>
          <w:cs/>
        </w:rPr>
        <w:t>โดยผู้ทรงคุณวุฒิ จำนวน 5 คน สถิติที่ใช้ได้แก่ ความถี่ ร้อยละ มัชฌิมเลขคณิต ส่วนเบี่ยงเบนมาตรฐาน ค่าที (</w:t>
      </w:r>
      <w:r w:rsidRPr="00FC1083">
        <w:rPr>
          <w:rFonts w:ascii="TH SarabunPSK" w:hAnsi="TH SarabunPSK" w:cs="TH SarabunPSK"/>
          <w:sz w:val="28"/>
        </w:rPr>
        <w:t xml:space="preserve">t-test dependent) </w:t>
      </w:r>
      <w:r w:rsidRPr="00FC1083">
        <w:rPr>
          <w:rFonts w:ascii="TH SarabunPSK" w:hAnsi="TH SarabunPSK" w:cs="TH SarabunPSK"/>
          <w:sz w:val="28"/>
          <w:cs/>
        </w:rPr>
        <w:t>และการวิเคราะห์เนื้อหา</w:t>
      </w:r>
    </w:p>
    <w:p w14:paraId="7D769490" w14:textId="77777777" w:rsidR="00866C8B" w:rsidRDefault="00866C8B" w:rsidP="00866C8B">
      <w:pPr>
        <w:pStyle w:val="NoSpacing"/>
        <w:ind w:firstLine="720"/>
        <w:jc w:val="thaiDistribute"/>
        <w:rPr>
          <w:rFonts w:ascii="TH SarabunPSK" w:hAnsi="TH SarabunPSK" w:cs="TH SarabunPSK"/>
          <w:sz w:val="28"/>
        </w:rPr>
      </w:pPr>
      <w:r w:rsidRPr="00FC1083">
        <w:rPr>
          <w:rFonts w:ascii="TH SarabunPSK" w:hAnsi="TH SarabunPSK" w:cs="TH SarabunPSK"/>
          <w:sz w:val="28"/>
          <w:cs/>
        </w:rPr>
        <w:t>ผลการวิจัยพบว่า 1) สภาพปัญหาการนิเทศภายในเพื่อพัฒนาการสอนแบบเชิงรุกของครูในสถานศึกษา</w:t>
      </w:r>
      <w:r>
        <w:rPr>
          <w:rFonts w:ascii="TH SarabunPSK" w:hAnsi="TH SarabunPSK" w:cs="TH SarabunPSK" w:hint="cs"/>
          <w:sz w:val="28"/>
          <w:cs/>
        </w:rPr>
        <w:t xml:space="preserve">            </w:t>
      </w:r>
      <w:r w:rsidRPr="00FC1083">
        <w:rPr>
          <w:rFonts w:ascii="TH SarabunPSK" w:hAnsi="TH SarabunPSK" w:cs="TH SarabunPSK"/>
          <w:sz w:val="28"/>
          <w:cs/>
        </w:rPr>
        <w:t>สังกัดสำนักงานเขตพื้นที่การศึกษามัธยมศึกษาลพบุรี โดยภาพรวมอยู่ในระดับมาก 2) รูปแบบการนิเทศภายในสถานศึกษา</w:t>
      </w:r>
      <w:r>
        <w:rPr>
          <w:rFonts w:ascii="TH SarabunPSK" w:hAnsi="TH SarabunPSK" w:cs="TH SarabunPSK" w:hint="cs"/>
          <w:sz w:val="28"/>
          <w:cs/>
        </w:rPr>
        <w:t xml:space="preserve">     </w:t>
      </w:r>
      <w:r w:rsidRPr="00FC1083">
        <w:rPr>
          <w:rFonts w:ascii="TH SarabunPSK" w:hAnsi="TH SarabunPSK" w:cs="TH SarabunPSK"/>
          <w:sz w:val="28"/>
          <w:cs/>
        </w:rPr>
        <w:t>เพื่อพัฒนาการสอนแบบเชิงรุกของครู สังเคราะห์รูปแบบได้ 5 ขั้นตอน</w:t>
      </w:r>
      <w:r>
        <w:rPr>
          <w:rFonts w:ascii="TH SarabunPSK" w:hAnsi="TH SarabunPSK" w:cs="TH SarabunPSK" w:hint="cs"/>
          <w:sz w:val="28"/>
          <w:cs/>
        </w:rPr>
        <w:t xml:space="preserve"> ได้แก่</w:t>
      </w:r>
      <w:r w:rsidRPr="00FC1083">
        <w:rPr>
          <w:rFonts w:ascii="TH SarabunPSK" w:hAnsi="TH SarabunPSK" w:cs="TH SarabunPSK"/>
          <w:sz w:val="28"/>
          <w:cs/>
        </w:rPr>
        <w:t xml:space="preserve"> 2.1) การกำหนดเป้าหมาย 2.2) การวางแผน 2.3) การตรวจสอบสภาพความจริง 2.4) การแนะนำให้คำปรึกษา และ</w:t>
      </w:r>
      <w:r>
        <w:rPr>
          <w:rFonts w:ascii="TH SarabunPSK" w:hAnsi="TH SarabunPSK" w:cs="TH SarabunPSK" w:hint="cs"/>
          <w:sz w:val="28"/>
          <w:cs/>
        </w:rPr>
        <w:t xml:space="preserve"> </w:t>
      </w:r>
      <w:r w:rsidRPr="00FC1083">
        <w:rPr>
          <w:rFonts w:ascii="TH SarabunPSK" w:hAnsi="TH SarabunPSK" w:cs="TH SarabunPSK"/>
          <w:sz w:val="28"/>
          <w:cs/>
        </w:rPr>
        <w:t>2.5) การประเมินผล 3) รูปแบบมีค่าความสอดคล้องของรายข้ออยู่ระหว่าง 0.80 – 1.00  4) ผลการเปรียบเทียบการทดลองระหว่างก่อนและหลังใช้รูปแบบการนิเทศภายในสถานศึกษา มีความแตกต่างกันอย่างมีนัยสำคัญทางสถิติที่ระดับ .01 โดยที่ค่าเฉลี่ยหลังการทดลองสูงกว่าก่อนการทดลอง สอดคล้องกับสมมติที่ตั้งไว้ และ</w:t>
      </w:r>
      <w:r>
        <w:rPr>
          <w:rFonts w:ascii="TH SarabunPSK" w:hAnsi="TH SarabunPSK" w:cs="TH SarabunPSK" w:hint="cs"/>
          <w:sz w:val="28"/>
          <w:cs/>
        </w:rPr>
        <w:t xml:space="preserve"> </w:t>
      </w:r>
      <w:r w:rsidRPr="00FC1083">
        <w:rPr>
          <w:rFonts w:ascii="TH SarabunPSK" w:hAnsi="TH SarabunPSK" w:cs="TH SarabunPSK"/>
          <w:sz w:val="28"/>
          <w:cs/>
        </w:rPr>
        <w:t>5) ผลการใช้รูปแบบการนิเทศภายในสถานศึกษาเพื่อพัฒนาการสอนแบบเชิงรุกของครู ด้านประสิทธิภาพ ประสิทธิผล และคุณค่า ภาพรวมทุกด้านอยู่ในระดับมาก ข้อเสนอแนะ ผู้บริหารสถานศึกษาควรนำรูปแบบการนิเทศภายในสถานศึกษาเพื่อพัฒนาการสอนแบบเชิงรุกของครูไปใช้ในการบริหารงานวิชาการของโรงเรียนโดยปรับใช้ให้เหมาะสมกับบริบทของโรงเรียนเพื่อพัฒนาคุณภาพการสอนเชิงรุกของครู</w:t>
      </w:r>
    </w:p>
    <w:p w14:paraId="492E51B2" w14:textId="77777777" w:rsidR="00866C8B" w:rsidRPr="00FC1083" w:rsidRDefault="00866C8B" w:rsidP="00866C8B">
      <w:pPr>
        <w:pStyle w:val="NoSpacing"/>
        <w:jc w:val="thaiDistribute"/>
        <w:rPr>
          <w:rFonts w:ascii="TH SarabunPSK" w:hAnsi="TH SarabunPSK" w:cs="TH SarabunPSK"/>
          <w:sz w:val="28"/>
          <w:cs/>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FC1083">
        <w:rPr>
          <w:rFonts w:ascii="TH SarabunPSK" w:hAnsi="TH SarabunPSK" w:cs="TH SarabunPSK"/>
          <w:sz w:val="28"/>
          <w:cs/>
        </w:rPr>
        <w:t>รูปแบบการนิเทศภายในสถานศึกษา</w:t>
      </w:r>
      <w:r w:rsidRPr="008D3418">
        <w:rPr>
          <w:rFonts w:ascii="TH SarabunPSK" w:hAnsi="TH SarabunPSK" w:cs="TH SarabunPSK"/>
          <w:sz w:val="28"/>
          <w:cs/>
        </w:rPr>
        <w:t xml:space="preserve">, </w:t>
      </w:r>
      <w:r w:rsidRPr="00FC1083">
        <w:rPr>
          <w:rFonts w:ascii="TH SarabunPSK" w:hAnsi="TH SarabunPSK" w:cs="TH SarabunPSK"/>
          <w:sz w:val="28"/>
          <w:cs/>
        </w:rPr>
        <w:t>การสอนแบบเชิงรุก</w:t>
      </w:r>
      <w:r>
        <w:rPr>
          <w:rFonts w:ascii="TH SarabunPSK" w:hAnsi="TH SarabunPSK" w:cs="TH SarabunPSK" w:hint="cs"/>
          <w:sz w:val="28"/>
          <w:cs/>
        </w:rPr>
        <w:t xml:space="preserve">, </w:t>
      </w:r>
      <w:r w:rsidRPr="00FC1083">
        <w:rPr>
          <w:rFonts w:ascii="TH SarabunPSK" w:hAnsi="TH SarabunPSK" w:cs="TH SarabunPSK"/>
          <w:sz w:val="28"/>
          <w:cs/>
        </w:rPr>
        <w:t>การพัฒนาครู</w:t>
      </w:r>
    </w:p>
    <w:p w14:paraId="38CF9C04" w14:textId="77777777" w:rsidR="00131A90" w:rsidRPr="00A24B07" w:rsidRDefault="00131A90" w:rsidP="00344021">
      <w:pPr>
        <w:pStyle w:val="NoSpacing"/>
        <w:rPr>
          <w:rFonts w:ascii="TH SarabunPSK" w:hAnsi="TH SarabunPSK" w:cs="TH SarabunPSK"/>
          <w:b/>
          <w:bCs/>
          <w:sz w:val="28"/>
        </w:rPr>
      </w:pPr>
    </w:p>
    <w:p w14:paraId="0FA12930" w14:textId="77777777" w:rsidR="00131A90" w:rsidRDefault="00131A90" w:rsidP="00344021">
      <w:pPr>
        <w:pStyle w:val="NoSpacing"/>
        <w:rPr>
          <w:rFonts w:ascii="TH SarabunPSK" w:hAnsi="TH SarabunPSK" w:cs="TH SarabunPSK"/>
          <w:b/>
          <w:bCs/>
          <w:sz w:val="28"/>
        </w:rPr>
      </w:pPr>
    </w:p>
    <w:p w14:paraId="7B7AACDA" w14:textId="77777777" w:rsidR="005D74E2" w:rsidRPr="00A24B07" w:rsidRDefault="005D74E2" w:rsidP="00344021">
      <w:pPr>
        <w:pStyle w:val="NoSpacing"/>
        <w:rPr>
          <w:rFonts w:ascii="TH SarabunPSK" w:hAnsi="TH SarabunPSK" w:cs="TH SarabunPSK"/>
          <w:b/>
          <w:bCs/>
          <w:sz w:val="28"/>
        </w:rPr>
      </w:pPr>
    </w:p>
    <w:p w14:paraId="099C298C" w14:textId="77777777" w:rsidR="00FC1083" w:rsidRDefault="00FC1083" w:rsidP="00344021">
      <w:pPr>
        <w:pStyle w:val="NoSpacing"/>
        <w:tabs>
          <w:tab w:val="center" w:pos="0"/>
        </w:tabs>
        <w:jc w:val="center"/>
        <w:rPr>
          <w:rFonts w:ascii="TH SarabunPSK" w:hAnsi="TH SarabunPSK" w:cs="TH SarabunPSK"/>
          <w:b/>
          <w:bCs/>
          <w:sz w:val="36"/>
          <w:szCs w:val="36"/>
        </w:rPr>
      </w:pPr>
      <w:r w:rsidRPr="00FC1083">
        <w:rPr>
          <w:rFonts w:ascii="TH SarabunPSK" w:hAnsi="TH SarabunPSK" w:cs="TH SarabunPSK"/>
          <w:b/>
          <w:bCs/>
          <w:sz w:val="36"/>
          <w:szCs w:val="36"/>
        </w:rPr>
        <w:lastRenderedPageBreak/>
        <w:t xml:space="preserve">Development of Internal Supervisory Model to Develop Active Teaching of Teacher in </w:t>
      </w:r>
      <w:bookmarkStart w:id="0" w:name="_Hlk135733765"/>
      <w:r w:rsidRPr="00FC1083">
        <w:rPr>
          <w:rFonts w:ascii="TH SarabunPSK" w:hAnsi="TH SarabunPSK" w:cs="TH SarabunPSK"/>
          <w:b/>
          <w:bCs/>
          <w:sz w:val="36"/>
          <w:szCs w:val="36"/>
        </w:rPr>
        <w:t xml:space="preserve">Secondary School Under the Secondary </w:t>
      </w:r>
    </w:p>
    <w:p w14:paraId="5B1B956A" w14:textId="4CA24E21" w:rsidR="00FC1083" w:rsidRDefault="00FC1083" w:rsidP="00344021">
      <w:pPr>
        <w:pStyle w:val="NoSpacing"/>
        <w:tabs>
          <w:tab w:val="center" w:pos="0"/>
        </w:tabs>
        <w:jc w:val="center"/>
        <w:rPr>
          <w:rFonts w:ascii="TH SarabunPSK" w:hAnsi="TH SarabunPSK" w:cs="TH SarabunPSK"/>
          <w:b/>
          <w:bCs/>
          <w:sz w:val="36"/>
          <w:szCs w:val="36"/>
        </w:rPr>
      </w:pPr>
      <w:r w:rsidRPr="00FC1083">
        <w:rPr>
          <w:rFonts w:ascii="TH SarabunPSK" w:hAnsi="TH SarabunPSK" w:cs="TH SarabunPSK"/>
          <w:b/>
          <w:bCs/>
          <w:sz w:val="36"/>
          <w:szCs w:val="36"/>
        </w:rPr>
        <w:t xml:space="preserve">Educational Service Area Office </w:t>
      </w:r>
      <w:proofErr w:type="spellStart"/>
      <w:r w:rsidRPr="00FC1083">
        <w:rPr>
          <w:rFonts w:ascii="TH SarabunPSK" w:hAnsi="TH SarabunPSK" w:cs="TH SarabunPSK"/>
          <w:b/>
          <w:bCs/>
          <w:sz w:val="36"/>
          <w:szCs w:val="36"/>
        </w:rPr>
        <w:t>Lopburi</w:t>
      </w:r>
      <w:proofErr w:type="spellEnd"/>
      <w:r w:rsidRPr="00FC1083">
        <w:rPr>
          <w:rFonts w:ascii="TH SarabunPSK" w:hAnsi="TH SarabunPSK" w:cs="TH SarabunPSK"/>
          <w:b/>
          <w:bCs/>
          <w:sz w:val="36"/>
          <w:szCs w:val="36"/>
        </w:rPr>
        <w:t xml:space="preserve"> </w:t>
      </w:r>
      <w:bookmarkEnd w:id="0"/>
    </w:p>
    <w:p w14:paraId="50732E41" w14:textId="05D58860" w:rsidR="00DD73FF" w:rsidRPr="0082675A" w:rsidRDefault="00FC1083" w:rsidP="00344021">
      <w:pPr>
        <w:pStyle w:val="NoSpacing"/>
        <w:tabs>
          <w:tab w:val="center" w:pos="0"/>
        </w:tabs>
        <w:jc w:val="center"/>
        <w:rPr>
          <w:rFonts w:ascii="TH SarabunPSK" w:hAnsi="TH SarabunPSK" w:cs="TH SarabunPSK"/>
          <w:b/>
          <w:bCs/>
          <w:sz w:val="32"/>
          <w:szCs w:val="32"/>
        </w:rPr>
      </w:pPr>
      <w:proofErr w:type="spellStart"/>
      <w:r w:rsidRPr="00FC1083">
        <w:rPr>
          <w:rFonts w:ascii="TH SarabunPSK" w:hAnsi="TH SarabunPSK" w:cs="TH SarabunPSK"/>
          <w:b/>
          <w:bCs/>
          <w:sz w:val="32"/>
          <w:szCs w:val="32"/>
        </w:rPr>
        <w:t>Suttichai</w:t>
      </w:r>
      <w:proofErr w:type="spellEnd"/>
      <w:r w:rsidRPr="00FC1083">
        <w:rPr>
          <w:rFonts w:ascii="TH SarabunPSK" w:hAnsi="TH SarabunPSK" w:cs="TH SarabunPSK"/>
          <w:b/>
          <w:bCs/>
          <w:sz w:val="32"/>
          <w:szCs w:val="32"/>
        </w:rPr>
        <w:t xml:space="preserve"> Jeamsakul</w:t>
      </w:r>
      <w:r w:rsidR="00DD73FF" w:rsidRPr="00DD73FF">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866148">
        <w:rPr>
          <w:rFonts w:ascii="TH SarabunPSK" w:hAnsi="TH SarabunPSK" w:cs="TH SarabunPSK"/>
          <w:b/>
          <w:bCs/>
          <w:sz w:val="32"/>
          <w:szCs w:val="32"/>
        </w:rPr>
        <w:t>Choomsak</w:t>
      </w:r>
      <w:proofErr w:type="spellEnd"/>
      <w:r w:rsidRPr="00866148">
        <w:rPr>
          <w:rFonts w:ascii="TH SarabunPSK" w:hAnsi="TH SarabunPSK" w:cs="TH SarabunPSK"/>
          <w:b/>
          <w:bCs/>
          <w:sz w:val="32"/>
          <w:szCs w:val="32"/>
        </w:rPr>
        <w:t xml:space="preserve"> </w:t>
      </w:r>
      <w:proofErr w:type="spellStart"/>
      <w:r w:rsidRPr="00866148">
        <w:rPr>
          <w:rFonts w:ascii="TH SarabunPSK" w:hAnsi="TH SarabunPSK" w:cs="TH SarabunPSK"/>
          <w:b/>
          <w:bCs/>
          <w:sz w:val="32"/>
          <w:szCs w:val="32"/>
        </w:rPr>
        <w:t>Intarak</w:t>
      </w:r>
      <w:proofErr w:type="spellEnd"/>
      <w:r w:rsidR="00DD73FF"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proofErr w:type="spellStart"/>
      <w:r w:rsidRPr="00866148">
        <w:rPr>
          <w:rFonts w:ascii="TH SarabunPSK" w:hAnsi="TH SarabunPSK" w:cs="TH SarabunPSK"/>
          <w:b/>
          <w:bCs/>
          <w:sz w:val="32"/>
          <w:szCs w:val="32"/>
        </w:rPr>
        <w:t>Rhoamrumpha</w:t>
      </w:r>
      <w:proofErr w:type="spellEnd"/>
      <w:r w:rsidRPr="00866148">
        <w:rPr>
          <w:rFonts w:ascii="TH SarabunPSK" w:hAnsi="TH SarabunPSK" w:cs="TH SarabunPSK"/>
          <w:b/>
          <w:bCs/>
          <w:sz w:val="32"/>
          <w:szCs w:val="32"/>
        </w:rPr>
        <w:t xml:space="preserve"> Natthunatiruj</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NoSpacing"/>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55DDEBAD" w14:textId="4B31B2B9" w:rsidR="00131A90" w:rsidRPr="00A24B07" w:rsidRDefault="00FC1083" w:rsidP="00344021">
      <w:pPr>
        <w:pStyle w:val="NoSpacing"/>
        <w:tabs>
          <w:tab w:val="center" w:pos="0"/>
        </w:tabs>
        <w:jc w:val="center"/>
        <w:rPr>
          <w:rFonts w:ascii="TH SarabunPSK" w:hAnsi="TH SarabunPSK" w:cs="TH SarabunPSK"/>
          <w:b/>
          <w:bCs/>
          <w:sz w:val="28"/>
        </w:rPr>
      </w:pPr>
      <w:r w:rsidRPr="00FC1083">
        <w:rPr>
          <w:rFonts w:ascii="TH SarabunPSK" w:hAnsi="TH SarabunPSK" w:cs="TH SarabunPSK"/>
          <w:b/>
          <w:bCs/>
          <w:sz w:val="24"/>
          <w:szCs w:val="24"/>
        </w:rPr>
        <w:t xml:space="preserve">E-mail: </w:t>
      </w:r>
      <w:proofErr w:type="spellStart"/>
      <w:r w:rsidRPr="00FC1083">
        <w:rPr>
          <w:rFonts w:ascii="TH SarabunPSK" w:hAnsi="TH SarabunPSK" w:cs="TH SarabunPSK"/>
          <w:b/>
          <w:bCs/>
          <w:sz w:val="24"/>
          <w:szCs w:val="24"/>
        </w:rPr>
        <w:t>golfvood@gmail</w:t>
      </w:r>
      <w:proofErr w:type="spellEnd"/>
    </w:p>
    <w:p w14:paraId="37448A73" w14:textId="77777777" w:rsidR="00DC0F30" w:rsidRDefault="00DC0F30" w:rsidP="00344021">
      <w:pPr>
        <w:pStyle w:val="NoSpacing"/>
        <w:tabs>
          <w:tab w:val="center" w:pos="0"/>
        </w:tabs>
        <w:jc w:val="center"/>
        <w:rPr>
          <w:rFonts w:ascii="TH SarabunPSK" w:hAnsi="TH SarabunPSK" w:cs="TH SarabunPSK"/>
          <w:b/>
          <w:bCs/>
          <w:sz w:val="28"/>
        </w:rPr>
      </w:pPr>
    </w:p>
    <w:p w14:paraId="3DA7374C" w14:textId="1CE5CF0B" w:rsidR="002E5E00" w:rsidRPr="00A24B07" w:rsidRDefault="001663A8" w:rsidP="0062577A">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52816CC" w14:textId="3B772119" w:rsidR="00D72322" w:rsidRDefault="00866C8B" w:rsidP="00866C8B">
      <w:pPr>
        <w:pStyle w:val="NoSpacing"/>
        <w:ind w:firstLine="720"/>
        <w:jc w:val="thaiDistribute"/>
        <w:rPr>
          <w:rFonts w:ascii="TH SarabunPSK" w:hAnsi="TH SarabunPSK" w:cs="TH SarabunPSK"/>
          <w:sz w:val="28"/>
        </w:rPr>
      </w:pPr>
      <w:r w:rsidRPr="0062577A">
        <w:rPr>
          <w:rFonts w:ascii="TH SarabunPSK" w:hAnsi="TH SarabunPSK" w:cs="TH SarabunPSK"/>
          <w:sz w:val="28"/>
        </w:rPr>
        <w:t xml:space="preserve">The purposes of this research and development were to 1) study the problems on development of internal supervisory model to develop active teaching of teacher in secondary school under the secondary educational service area office </w:t>
      </w:r>
      <w:proofErr w:type="spellStart"/>
      <w:r w:rsidRPr="0062577A">
        <w:rPr>
          <w:rFonts w:ascii="TH SarabunPSK" w:hAnsi="TH SarabunPSK" w:cs="TH SarabunPSK"/>
          <w:sz w:val="28"/>
        </w:rPr>
        <w:t>Lopburi</w:t>
      </w:r>
      <w:proofErr w:type="spellEnd"/>
      <w:r w:rsidRPr="0062577A">
        <w:rPr>
          <w:rFonts w:ascii="TH SarabunPSK" w:hAnsi="TH SarabunPSK" w:cs="TH SarabunPSK"/>
          <w:sz w:val="28"/>
        </w:rPr>
        <w:t xml:space="preserve">, 2) design and construct a model, 3) evaluate a model, 4) compare the differences between pre and post experiment, 5) study the effects of using a model. The population of the study was 25 schools under the secondary educational service area office </w:t>
      </w:r>
      <w:proofErr w:type="spellStart"/>
      <w:r w:rsidRPr="0062577A">
        <w:rPr>
          <w:rFonts w:ascii="TH SarabunPSK" w:hAnsi="TH SarabunPSK" w:cs="TH SarabunPSK"/>
          <w:sz w:val="28"/>
        </w:rPr>
        <w:t>Lopburi</w:t>
      </w:r>
      <w:proofErr w:type="spellEnd"/>
      <w:r w:rsidRPr="0062577A">
        <w:rPr>
          <w:rFonts w:ascii="TH SarabunPSK" w:hAnsi="TH SarabunPSK" w:cs="TH SarabunPSK"/>
          <w:sz w:val="28"/>
        </w:rPr>
        <w:t xml:space="preserve">, and the sample for the experiment was </w:t>
      </w:r>
      <w:proofErr w:type="spellStart"/>
      <w:r w:rsidRPr="0062577A">
        <w:rPr>
          <w:rFonts w:ascii="TH SarabunPSK" w:hAnsi="TH SarabunPSK" w:cs="TH SarabunPSK"/>
          <w:sz w:val="28"/>
        </w:rPr>
        <w:t>Banmiwittaya</w:t>
      </w:r>
      <w:proofErr w:type="spellEnd"/>
      <w:r w:rsidRPr="0062577A">
        <w:rPr>
          <w:rFonts w:ascii="TH SarabunPSK" w:hAnsi="TH SarabunPSK" w:cs="TH SarabunPSK"/>
          <w:sz w:val="28"/>
        </w:rPr>
        <w:t xml:space="preserve"> school. The respondents were the administrator, the deputy administrators, subject cluster heads, and teachers, totally 1</w:t>
      </w:r>
      <w:r w:rsidR="004960D9">
        <w:rPr>
          <w:rFonts w:ascii="TH SarabunPSK" w:hAnsi="TH SarabunPSK" w:cs="TH SarabunPSK" w:hint="cs"/>
          <w:sz w:val="28"/>
          <w:cs/>
        </w:rPr>
        <w:t>0</w:t>
      </w:r>
      <w:r w:rsidRPr="0062577A">
        <w:rPr>
          <w:rFonts w:ascii="TH SarabunPSK" w:hAnsi="TH SarabunPSK" w:cs="TH SarabunPSK"/>
          <w:sz w:val="28"/>
        </w:rPr>
        <w:t xml:space="preserve"> respondents. </w:t>
      </w:r>
      <w:r w:rsidR="00D72322" w:rsidRPr="00D72322">
        <w:rPr>
          <w:rFonts w:ascii="TH SarabunPSK" w:hAnsi="TH SarabunPSK" w:cs="TH SarabunPSK"/>
          <w:sz w:val="28"/>
        </w:rPr>
        <w:t xml:space="preserve">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11F3F645" w14:textId="420E500C" w:rsidR="00866C8B" w:rsidRDefault="00866C8B" w:rsidP="00031ADF">
      <w:pPr>
        <w:pStyle w:val="NoSpacing"/>
        <w:ind w:firstLine="720"/>
        <w:jc w:val="thaiDistribute"/>
        <w:rPr>
          <w:rFonts w:ascii="TH SarabunPSK" w:hAnsi="TH SarabunPSK" w:cs="TH SarabunPSK"/>
          <w:sz w:val="28"/>
        </w:rPr>
      </w:pPr>
      <w:r w:rsidRPr="0062577A">
        <w:rPr>
          <w:rFonts w:ascii="TH SarabunPSK" w:hAnsi="TH SarabunPSK" w:cs="TH SarabunPSK"/>
          <w:sz w:val="28"/>
        </w:rPr>
        <w:t xml:space="preserve">The findings of the study were found that </w:t>
      </w:r>
      <w:r w:rsidR="00031ADF" w:rsidRPr="00031ADF">
        <w:rPr>
          <w:rFonts w:ascii="TH SarabunPSK" w:hAnsi="TH SarabunPSK" w:cs="TH SarabunPSK"/>
          <w:sz w:val="28"/>
        </w:rPr>
        <w:t xml:space="preserve">1) The internal supervision problems for the development of proactive teaching of teachers in </w:t>
      </w:r>
      <w:r w:rsidR="00031ADF">
        <w:rPr>
          <w:rFonts w:ascii="TH SarabunPSK" w:hAnsi="TH SarabunPSK" w:cs="TH SarabunPSK"/>
          <w:sz w:val="28"/>
        </w:rPr>
        <w:t>s</w:t>
      </w:r>
      <w:r w:rsidR="00031ADF" w:rsidRPr="00031ADF">
        <w:rPr>
          <w:rFonts w:ascii="TH SarabunPSK" w:hAnsi="TH SarabunPSK" w:cs="TH SarabunPSK"/>
          <w:sz w:val="28"/>
        </w:rPr>
        <w:t xml:space="preserve">econdary </w:t>
      </w:r>
      <w:r w:rsidR="00031ADF">
        <w:rPr>
          <w:rFonts w:ascii="TH SarabunPSK" w:hAnsi="TH SarabunPSK" w:cs="TH SarabunPSK"/>
          <w:sz w:val="28"/>
        </w:rPr>
        <w:t>s</w:t>
      </w:r>
      <w:r w:rsidR="00031ADF" w:rsidRPr="00031ADF">
        <w:rPr>
          <w:rFonts w:ascii="TH SarabunPSK" w:hAnsi="TH SarabunPSK" w:cs="TH SarabunPSK"/>
          <w:sz w:val="28"/>
        </w:rPr>
        <w:t xml:space="preserve">chool </w:t>
      </w:r>
      <w:r w:rsidR="00031ADF">
        <w:rPr>
          <w:rFonts w:ascii="TH SarabunPSK" w:hAnsi="TH SarabunPSK" w:cs="TH SarabunPSK"/>
          <w:sz w:val="28"/>
        </w:rPr>
        <w:t>u</w:t>
      </w:r>
      <w:r w:rsidR="00031ADF" w:rsidRPr="00031ADF">
        <w:rPr>
          <w:rFonts w:ascii="TH SarabunPSK" w:hAnsi="TH SarabunPSK" w:cs="TH SarabunPSK"/>
          <w:sz w:val="28"/>
        </w:rPr>
        <w:t xml:space="preserve">nder the </w:t>
      </w:r>
      <w:r w:rsidR="00031ADF">
        <w:rPr>
          <w:rFonts w:ascii="TH SarabunPSK" w:hAnsi="TH SarabunPSK" w:cs="TH SarabunPSK"/>
          <w:sz w:val="28"/>
        </w:rPr>
        <w:t>s</w:t>
      </w:r>
      <w:r w:rsidR="00031ADF" w:rsidRPr="00031ADF">
        <w:rPr>
          <w:rFonts w:ascii="TH SarabunPSK" w:hAnsi="TH SarabunPSK" w:cs="TH SarabunPSK"/>
          <w:sz w:val="28"/>
        </w:rPr>
        <w:t xml:space="preserve">econdary </w:t>
      </w:r>
      <w:r w:rsidR="00031ADF">
        <w:rPr>
          <w:rFonts w:ascii="TH SarabunPSK" w:hAnsi="TH SarabunPSK" w:cs="TH SarabunPSK"/>
          <w:sz w:val="28"/>
        </w:rPr>
        <w:t>e</w:t>
      </w:r>
      <w:r w:rsidR="00031ADF" w:rsidRPr="00031ADF">
        <w:rPr>
          <w:rFonts w:ascii="TH SarabunPSK" w:hAnsi="TH SarabunPSK" w:cs="TH SarabunPSK"/>
          <w:sz w:val="28"/>
        </w:rPr>
        <w:t xml:space="preserve">ducational </w:t>
      </w:r>
      <w:r w:rsidR="00031ADF">
        <w:rPr>
          <w:rFonts w:ascii="TH SarabunPSK" w:hAnsi="TH SarabunPSK" w:cs="TH SarabunPSK"/>
          <w:sz w:val="28"/>
        </w:rPr>
        <w:t>s</w:t>
      </w:r>
      <w:r w:rsidR="00031ADF" w:rsidRPr="00031ADF">
        <w:rPr>
          <w:rFonts w:ascii="TH SarabunPSK" w:hAnsi="TH SarabunPSK" w:cs="TH SarabunPSK"/>
          <w:sz w:val="28"/>
        </w:rPr>
        <w:t xml:space="preserve">ervice </w:t>
      </w:r>
      <w:r w:rsidR="00031ADF">
        <w:rPr>
          <w:rFonts w:ascii="TH SarabunPSK" w:hAnsi="TH SarabunPSK" w:cs="TH SarabunPSK"/>
          <w:sz w:val="28"/>
        </w:rPr>
        <w:t>a</w:t>
      </w:r>
      <w:r w:rsidR="00031ADF" w:rsidRPr="00031ADF">
        <w:rPr>
          <w:rFonts w:ascii="TH SarabunPSK" w:hAnsi="TH SarabunPSK" w:cs="TH SarabunPSK"/>
          <w:sz w:val="28"/>
        </w:rPr>
        <w:t xml:space="preserve">rea </w:t>
      </w:r>
      <w:r w:rsidR="00031ADF">
        <w:rPr>
          <w:rFonts w:ascii="TH SarabunPSK" w:hAnsi="TH SarabunPSK" w:cs="TH SarabunPSK"/>
          <w:sz w:val="28"/>
        </w:rPr>
        <w:t>o</w:t>
      </w:r>
      <w:r w:rsidR="00031ADF" w:rsidRPr="00031ADF">
        <w:rPr>
          <w:rFonts w:ascii="TH SarabunPSK" w:hAnsi="TH SarabunPSK" w:cs="TH SarabunPSK"/>
          <w:sz w:val="28"/>
        </w:rPr>
        <w:t xml:space="preserve">ffice </w:t>
      </w:r>
      <w:proofErr w:type="spellStart"/>
      <w:r w:rsidR="00031ADF">
        <w:rPr>
          <w:rFonts w:ascii="TH SarabunPSK" w:hAnsi="TH SarabunPSK" w:cs="TH SarabunPSK"/>
          <w:sz w:val="28"/>
        </w:rPr>
        <w:t>l</w:t>
      </w:r>
      <w:r w:rsidR="00031ADF" w:rsidRPr="00031ADF">
        <w:rPr>
          <w:rFonts w:ascii="TH SarabunPSK" w:hAnsi="TH SarabunPSK" w:cs="TH SarabunPSK"/>
          <w:sz w:val="28"/>
        </w:rPr>
        <w:t>opburi</w:t>
      </w:r>
      <w:proofErr w:type="spellEnd"/>
      <w:r w:rsidR="00031ADF" w:rsidRPr="00031ADF">
        <w:rPr>
          <w:rFonts w:ascii="TH SarabunPSK" w:hAnsi="TH SarabunPSK" w:cs="TH SarabunPSK"/>
          <w:sz w:val="28"/>
        </w:rPr>
        <w:t xml:space="preserve"> was at high performance.</w:t>
      </w:r>
      <w:r w:rsidR="00031ADF">
        <w:rPr>
          <w:rFonts w:ascii="TH SarabunPSK" w:hAnsi="TH SarabunPSK" w:cs="TH SarabunPSK"/>
          <w:sz w:val="28"/>
        </w:rPr>
        <w:t xml:space="preserve"> </w:t>
      </w:r>
      <w:r w:rsidRPr="0062577A">
        <w:rPr>
          <w:rFonts w:ascii="TH SarabunPSK" w:hAnsi="TH SarabunPSK" w:cs="TH SarabunPSK"/>
          <w:sz w:val="28"/>
        </w:rPr>
        <w:t xml:space="preserve">2) A supervisory model was composed of five </w:t>
      </w:r>
      <w:proofErr w:type="gramStart"/>
      <w:r w:rsidRPr="0062577A">
        <w:rPr>
          <w:rFonts w:ascii="TH SarabunPSK" w:hAnsi="TH SarabunPSK" w:cs="TH SarabunPSK"/>
          <w:sz w:val="28"/>
        </w:rPr>
        <w:t>steps;</w:t>
      </w:r>
      <w:proofErr w:type="gramEnd"/>
      <w:r w:rsidRPr="0062577A">
        <w:rPr>
          <w:rFonts w:ascii="TH SarabunPSK" w:hAnsi="TH SarabunPSK" w:cs="TH SarabunPSK"/>
          <w:sz w:val="28"/>
        </w:rPr>
        <w:t xml:space="preserve"> goal setting, planning, real states checking, coaching, and evaluation.  3) The content validity of the model was evaluated with IOC between 0.80 – 1.00 by five experts.  4) The results of pre and posttest was </w:t>
      </w:r>
      <w:proofErr w:type="gramStart"/>
      <w:r w:rsidRPr="0062577A">
        <w:rPr>
          <w:rFonts w:ascii="TH SarabunPSK" w:hAnsi="TH SarabunPSK" w:cs="TH SarabunPSK"/>
          <w:sz w:val="28"/>
        </w:rPr>
        <w:t>statistical</w:t>
      </w:r>
      <w:proofErr w:type="gramEnd"/>
      <w:r w:rsidRPr="0062577A">
        <w:rPr>
          <w:rFonts w:ascii="TH SarabunPSK" w:hAnsi="TH SarabunPSK" w:cs="TH SarabunPSK"/>
          <w:sz w:val="28"/>
        </w:rPr>
        <w:t xml:space="preserve"> significant difference at .01 level which the post was higher than the pretest. 5) The effects of using model were at the high levels for efficiency, effectiveness, and value. For the suggestion, there should be implemented the model in the secondary schools to develop the active teaching of teachers as the innovation of the quality assurance.</w:t>
      </w:r>
    </w:p>
    <w:p w14:paraId="573B7D5F" w14:textId="77777777" w:rsidR="00866C8B" w:rsidRPr="007D4F95" w:rsidRDefault="00866C8B" w:rsidP="00866C8B">
      <w:pPr>
        <w:pStyle w:val="NoSpacing"/>
        <w:jc w:val="thaiDistribute"/>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Pr="0062577A">
        <w:rPr>
          <w:rFonts w:ascii="TH SarabunPSK" w:hAnsi="TH SarabunPSK" w:cs="TH SarabunPSK"/>
          <w:sz w:val="28"/>
        </w:rPr>
        <w:t>Internal supervisory model, Active teaching, Teacher development</w:t>
      </w:r>
    </w:p>
    <w:p w14:paraId="3E8A647E" w14:textId="77777777" w:rsidR="00704AAF" w:rsidRPr="00866C8B" w:rsidRDefault="00704AAF" w:rsidP="00344021">
      <w:pPr>
        <w:pStyle w:val="NoSpacing"/>
        <w:rPr>
          <w:rFonts w:ascii="TH SarabunPSK" w:hAnsi="TH SarabunPSK" w:cs="TH SarabunPSK"/>
          <w:color w:val="FFFFFF"/>
          <w:sz w:val="28"/>
        </w:rPr>
      </w:pPr>
    </w:p>
    <w:p w14:paraId="6BA32F2E" w14:textId="77777777" w:rsidR="0089439F" w:rsidRDefault="0089439F" w:rsidP="00344021">
      <w:pPr>
        <w:pStyle w:val="NoSpacing"/>
        <w:rPr>
          <w:rFonts w:ascii="TH SarabunPSK" w:hAnsi="TH SarabunPSK" w:cs="TH SarabunPSK"/>
          <w:color w:val="FFFFFF"/>
          <w:sz w:val="28"/>
        </w:rPr>
      </w:pPr>
    </w:p>
    <w:p w14:paraId="6FFB4CFC" w14:textId="77777777" w:rsidR="0089439F" w:rsidRDefault="0089439F" w:rsidP="00344021">
      <w:pPr>
        <w:pStyle w:val="NoSpacing"/>
        <w:rPr>
          <w:rFonts w:ascii="TH SarabunPSK" w:hAnsi="TH SarabunPSK" w:cs="TH SarabunPSK"/>
          <w:color w:val="FFFFFF"/>
          <w:sz w:val="28"/>
        </w:rPr>
      </w:pPr>
    </w:p>
    <w:p w14:paraId="2BC66835" w14:textId="77777777" w:rsidR="0089439F" w:rsidRDefault="0089439F" w:rsidP="00344021">
      <w:pPr>
        <w:pStyle w:val="NoSpacing"/>
        <w:rPr>
          <w:rFonts w:ascii="TH SarabunPSK" w:hAnsi="TH SarabunPSK" w:cs="TH SarabunPSK"/>
          <w:color w:val="FFFFFF"/>
          <w:sz w:val="28"/>
        </w:rPr>
      </w:pPr>
    </w:p>
    <w:p w14:paraId="7590A2AF" w14:textId="77777777" w:rsidR="00866C8B" w:rsidRDefault="00866C8B" w:rsidP="00344021">
      <w:pPr>
        <w:pStyle w:val="NoSpacing"/>
        <w:rPr>
          <w:rFonts w:ascii="TH SarabunPSK" w:hAnsi="TH SarabunPSK" w:cs="TH SarabunPSK"/>
          <w:color w:val="FFFFFF"/>
          <w:sz w:val="28"/>
        </w:rPr>
      </w:pPr>
    </w:p>
    <w:p w14:paraId="3EB34EEB" w14:textId="77777777" w:rsidR="00866C8B" w:rsidRDefault="00866C8B" w:rsidP="00344021">
      <w:pPr>
        <w:pStyle w:val="NoSpacing"/>
        <w:rPr>
          <w:rFonts w:ascii="TH SarabunPSK" w:hAnsi="TH SarabunPSK" w:cs="TH SarabunPSK"/>
          <w:color w:val="FFFFFF"/>
          <w:sz w:val="28"/>
        </w:rPr>
      </w:pPr>
    </w:p>
    <w:p w14:paraId="76C34EBF" w14:textId="77777777" w:rsidR="0089439F" w:rsidRDefault="0089439F" w:rsidP="00344021">
      <w:pPr>
        <w:pStyle w:val="NoSpacing"/>
        <w:rPr>
          <w:rFonts w:ascii="TH SarabunPSK" w:hAnsi="TH SarabunPSK" w:cs="TH SarabunPSK"/>
          <w:color w:val="FFFFFF"/>
          <w:sz w:val="28"/>
        </w:rPr>
      </w:pPr>
    </w:p>
    <w:p w14:paraId="45329CFD" w14:textId="77777777" w:rsidR="0089439F" w:rsidRDefault="0089439F" w:rsidP="00344021">
      <w:pPr>
        <w:pStyle w:val="NoSpacing"/>
        <w:rPr>
          <w:rFonts w:ascii="TH SarabunPSK" w:hAnsi="TH SarabunPSK" w:cs="TH SarabunPSK"/>
          <w:color w:val="FFFFFF"/>
          <w:sz w:val="28"/>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2C23E1AD" w14:textId="38F359FE" w:rsidR="004A21DF" w:rsidRDefault="00460486" w:rsidP="004A21DF">
      <w:pPr>
        <w:pStyle w:val="NoSpacing"/>
        <w:ind w:firstLine="720"/>
        <w:jc w:val="thaiDistribute"/>
        <w:rPr>
          <w:rFonts w:ascii="TH SarabunPSK" w:hAnsi="TH SarabunPSK" w:cs="TH SarabunPSK"/>
          <w:sz w:val="28"/>
        </w:rPr>
      </w:pPr>
      <w:r w:rsidRPr="00460486">
        <w:rPr>
          <w:rFonts w:ascii="TH SarabunPSK" w:hAnsi="TH SarabunPSK" w:cs="TH SarabunPSK"/>
          <w:sz w:val="28"/>
          <w:cs/>
        </w:rPr>
        <w:t>ในปัจจุบันยุทธศาสตร์ชาติ 20 ปี ด้านการพัฒนาและเสริมสร้างศักยภาพทรัพยากรมนุษย์ผู้บริหารโรงเรียน</w:t>
      </w:r>
      <w:r>
        <w:rPr>
          <w:rFonts w:ascii="TH SarabunPSK" w:hAnsi="TH SarabunPSK" w:cs="TH SarabunPSK" w:hint="cs"/>
          <w:sz w:val="28"/>
          <w:cs/>
        </w:rPr>
        <w:t xml:space="preserve">           </w:t>
      </w:r>
      <w:r w:rsidRPr="00460486">
        <w:rPr>
          <w:rFonts w:ascii="TH SarabunPSK" w:hAnsi="TH SarabunPSK" w:cs="TH SarabunPSK"/>
          <w:sz w:val="28"/>
          <w:cs/>
        </w:rPr>
        <w:t>ให้ความสำคัญกับการเปลี่ยนโฉมบทบาท “ครู” ให้เป็นครูยุคใหม่ โดยจัดการเรียนการสอนแบบเชิงรุก” ทำหน้าที่คอยกระตุ้น สร้างแรงบันดาลใจให้กับผู้เรียน ผู้บริการสถานศึกษาต้องมีองค์ความรู้ความเข้าใจในการจัดการเรียนการสอนเชิงรุกเป็นอย่างดี สามารถแนะนำวิธีการจัดการเรียนการสอนและวิธีการการสร้างนวัตกรรมออกแบบกิจกรรมการเรียนรู้ที่ตรงตามความแตกต่างระหว่างบุคคล และชีแนะ แนะนำครู ให้ครูมีบทบาทเป็นนักวิจัยพัฒนากระบวนการเรียนรู้ เพื่อผลสัมฤทธิ์ของผู้เรียน รวมทั้งปรับระบบการพัฒนาครู ให้ทันยุคแห่งการเปลี่ยนแปลง สามารถใช้กระบวนการนิเทศภายในสถานศึกษา ชี้แนะ แนะนำ ให้ครูมีความรู้ความเข้าใจวิธีการจัดการเรียนการสอนแบบเชิงรุก ที่มีคุณภาพ มีระบบการพัฒนาศักยภาพและการจัดการเรียน</w:t>
      </w:r>
      <w:r>
        <w:rPr>
          <w:rFonts w:ascii="TH SarabunPSK" w:hAnsi="TH SarabunPSK" w:cs="TH SarabunPSK" w:hint="cs"/>
          <w:sz w:val="28"/>
          <w:cs/>
        </w:rPr>
        <w:t xml:space="preserve">      </w:t>
      </w:r>
      <w:r w:rsidRPr="00460486">
        <w:rPr>
          <w:rFonts w:ascii="TH SarabunPSK" w:hAnsi="TH SarabunPSK" w:cs="TH SarabunPSK"/>
          <w:sz w:val="28"/>
          <w:cs/>
        </w:rPr>
        <w:t>การสอนอย่างต่อเนื่อง (</w:t>
      </w:r>
      <w:r w:rsidR="00BB581C" w:rsidRPr="00BB581C">
        <w:rPr>
          <w:rFonts w:ascii="TH SarabunPSK" w:hAnsi="TH SarabunPSK" w:cs="TH SarabunPSK"/>
          <w:sz w:val="28"/>
          <w:cs/>
        </w:rPr>
        <w:t>สำนักงานคณะกรรมการพัฒนาการเศรษฐกิจและสังคมแห่งชาติ</w:t>
      </w:r>
      <w:r w:rsidR="00D6401F">
        <w:rPr>
          <w:rFonts w:ascii="TH SarabunPSK" w:hAnsi="TH SarabunPSK" w:cs="TH SarabunPSK" w:hint="cs"/>
          <w:sz w:val="28"/>
          <w:cs/>
        </w:rPr>
        <w:t xml:space="preserve">, </w:t>
      </w:r>
      <w:r w:rsidRPr="00460486">
        <w:rPr>
          <w:rFonts w:ascii="TH SarabunPSK" w:hAnsi="TH SarabunPSK" w:cs="TH SarabunPSK"/>
          <w:sz w:val="28"/>
          <w:cs/>
        </w:rPr>
        <w:t>256</w:t>
      </w:r>
      <w:r w:rsidR="00BB581C">
        <w:rPr>
          <w:rFonts w:ascii="TH SarabunPSK" w:hAnsi="TH SarabunPSK" w:cs="TH SarabunPSK" w:hint="cs"/>
          <w:sz w:val="28"/>
          <w:cs/>
        </w:rPr>
        <w:t>2</w:t>
      </w:r>
      <w:r w:rsidRPr="00460486">
        <w:rPr>
          <w:rFonts w:ascii="TH SarabunPSK" w:hAnsi="TH SarabunPSK" w:cs="TH SarabunPSK"/>
          <w:sz w:val="28"/>
          <w:cs/>
        </w:rPr>
        <w:t>)</w:t>
      </w:r>
      <w:r>
        <w:rPr>
          <w:rFonts w:ascii="TH SarabunPSK" w:hAnsi="TH SarabunPSK" w:cs="TH SarabunPSK" w:hint="cs"/>
          <w:sz w:val="28"/>
          <w:cs/>
        </w:rPr>
        <w:t xml:space="preserve"> </w:t>
      </w:r>
    </w:p>
    <w:p w14:paraId="0880A943" w14:textId="77777777" w:rsidR="00460486" w:rsidRDefault="00460486" w:rsidP="00460486">
      <w:pPr>
        <w:pStyle w:val="NoSpacing"/>
        <w:ind w:firstLine="720"/>
        <w:jc w:val="thaiDistribute"/>
        <w:rPr>
          <w:rFonts w:ascii="TH SarabunPSK" w:hAnsi="TH SarabunPSK" w:cs="TH SarabunPSK"/>
          <w:sz w:val="28"/>
        </w:rPr>
      </w:pPr>
      <w:r w:rsidRPr="00460486">
        <w:rPr>
          <w:rFonts w:ascii="TH SarabunPSK" w:hAnsi="TH SarabunPSK" w:cs="TH SarabunPSK"/>
          <w:sz w:val="28"/>
          <w:cs/>
        </w:rPr>
        <w:t>จากการศึกษาของศึกษานิเทศน์ ในการจัดการศึกษาของครู ในสังกัดสำนักงานเขตพื้นที่การศึกษามัธยมศึกษาลพบุรี โรงเรียนที่พบว่าครูผู้สอนในทุกโรงเรียนและในแต่ละกลุ่มสาระการเรียนรู้ ร้อยละ 45 มีการจัดการเรียนการสอนเชิงรุกไม่ตรงตามเป้าหมายของกลุ่มสาระการเรียนรู้กับสถานศึกษา อีกทั้งยังไม่ชัดเจนตามการเปลี่ยนแปลงในปัจจุบัน การจัดทำ</w:t>
      </w:r>
      <w:r>
        <w:rPr>
          <w:rFonts w:ascii="TH SarabunPSK" w:hAnsi="TH SarabunPSK" w:cs="TH SarabunPSK" w:hint="cs"/>
          <w:sz w:val="28"/>
          <w:cs/>
        </w:rPr>
        <w:t xml:space="preserve">     </w:t>
      </w:r>
      <w:r w:rsidRPr="00460486">
        <w:rPr>
          <w:rFonts w:ascii="TH SarabunPSK" w:hAnsi="TH SarabunPSK" w:cs="TH SarabunPSK"/>
          <w:sz w:val="28"/>
          <w:cs/>
        </w:rPr>
        <w:t>แผนการสอนไม่เน้นผู้เรียนเป็นสำคัญใช้วิธีการสอนแบบบรรยาย และสาธิต ครูเป็นผู้ให้ความรู้มากกว่าให้นักเรียนเกิดองค์ความรู้ในการเรียน อีกทั้งครูยังถูกดึงเวลาจากการทำหน้าที่การสอน ให้ไปทำกิจกรรมอื่นๆ ที่ไม่เกี่ยวข้องกับการสอน จนส่งผลกระทบทำให้การวัดประเมินผลไม่มีประสิทธิภาพ มีภาระงานนอกห้องเรียนสูงถึงร้อยละ 12 ได้ศึกษาปัญหาครั้งนี้มาจาก</w:t>
      </w:r>
      <w:r>
        <w:rPr>
          <w:rFonts w:ascii="TH SarabunPSK" w:hAnsi="TH SarabunPSK" w:cs="TH SarabunPSK" w:hint="cs"/>
          <w:sz w:val="28"/>
          <w:cs/>
        </w:rPr>
        <w:t xml:space="preserve">     </w:t>
      </w:r>
      <w:r w:rsidRPr="00460486">
        <w:rPr>
          <w:rFonts w:ascii="TH SarabunPSK" w:hAnsi="TH SarabunPSK" w:cs="TH SarabunPSK"/>
          <w:sz w:val="28"/>
          <w:cs/>
        </w:rPr>
        <w:t>การประเมินภายนอกรอบสี่ (พ.ศ.2559-2563) ให้ข้อเสนอแนะเกี่ยวกับการจัดการเรียนการสอน กำหนดให้สถานศึกษา</w:t>
      </w:r>
      <w:r>
        <w:rPr>
          <w:rFonts w:ascii="TH SarabunPSK" w:hAnsi="TH SarabunPSK" w:cs="TH SarabunPSK" w:hint="cs"/>
          <w:sz w:val="28"/>
          <w:cs/>
        </w:rPr>
        <w:t xml:space="preserve">      </w:t>
      </w:r>
      <w:r w:rsidRPr="00460486">
        <w:rPr>
          <w:rFonts w:ascii="TH SarabunPSK" w:hAnsi="TH SarabunPSK" w:cs="TH SarabunPSK"/>
          <w:sz w:val="28"/>
          <w:cs/>
        </w:rPr>
        <w:t>ปรับวิธีการให้เข้ากับการเปลี่ยนแปลงของการศึกษาไทยในศตวรรษที่ 21 ซึ่งปัญหาที่เกิดขึ้นอาจทำให้ครูยังไม่มีการกำหนดเป้าหมายของตนเองในการจัดการเรียนการสอนเชิงรุกที่ชัดเจน ครูบางคนยังวางแผนการจัดการเรียนการสอนแบบ</w:t>
      </w:r>
      <w:r>
        <w:rPr>
          <w:rFonts w:ascii="TH SarabunPSK" w:hAnsi="TH SarabunPSK" w:cs="TH SarabunPSK" w:hint="cs"/>
          <w:sz w:val="28"/>
          <w:cs/>
        </w:rPr>
        <w:t xml:space="preserve">            </w:t>
      </w:r>
      <w:r w:rsidRPr="00460486">
        <w:rPr>
          <w:rFonts w:ascii="TH SarabunPSK" w:hAnsi="TH SarabunPSK" w:cs="TH SarabunPSK"/>
          <w:sz w:val="28"/>
          <w:cs/>
        </w:rPr>
        <w:t>เน้นการอธิบายบรรยาย และการวัดและประเมินผลของครูบางส่วนยังประเมินผลไม่ตรงตามวัตถุประสงค์ของการเน้นผู้เรียนเป็นสำคัญ ครูส่วนใหญ่มีภาระงานนอกเหนือจากการจัดการเรียนการสอนในปริมาณมากจึงทำให้ไม่ค่อยได้รับแนะนำ</w:t>
      </w:r>
      <w:r>
        <w:rPr>
          <w:rFonts w:ascii="TH SarabunPSK" w:hAnsi="TH SarabunPSK" w:cs="TH SarabunPSK" w:hint="cs"/>
          <w:sz w:val="28"/>
          <w:cs/>
        </w:rPr>
        <w:t xml:space="preserve">           </w:t>
      </w:r>
      <w:r w:rsidRPr="00460486">
        <w:rPr>
          <w:rFonts w:ascii="TH SarabunPSK" w:hAnsi="TH SarabunPSK" w:cs="TH SarabunPSK"/>
          <w:sz w:val="28"/>
          <w:cs/>
        </w:rPr>
        <w:t>ให้คำปรึกษาจากผู้บริหารของโรงเรียน และที่สำคัญ คือการขาดผู้ให้การนิเทศ กำกับ  ติดตาม และประเมินผลอย่างเป็นระบบ จึงทำให้ครูไม่ได้รับการให้คำปรึกษาชี้แนะทีถูกต้อง และตรวจสอบความถูกต้อง เหมาะสมของการจัดการเรียนรู้แบบเชิงรุก (สำนักงานเขตพื้นที่การศึกษามัธยมศึกษาลพบุรี)</w:t>
      </w:r>
      <w:r>
        <w:rPr>
          <w:rFonts w:ascii="TH SarabunPSK" w:hAnsi="TH SarabunPSK" w:cs="TH SarabunPSK" w:hint="cs"/>
          <w:sz w:val="28"/>
          <w:cs/>
        </w:rPr>
        <w:t xml:space="preserve"> </w:t>
      </w:r>
      <w:r w:rsidRPr="00460486">
        <w:rPr>
          <w:rFonts w:ascii="TH SarabunPSK" w:hAnsi="TH SarabunPSK" w:cs="TH SarabunPSK"/>
          <w:sz w:val="28"/>
          <w:cs/>
        </w:rPr>
        <w:t>ดังนั้น การนิเทศการศึกษาจึงมีความสำคัญอย่างยิ่งสำหรับผู้บริหารสถานศึกษายุคใหม่ต้องอาศัย หลักวิชา และมีความเป็นระบบตามลักษณะงานที่เหมาะสมกับบริบทและสภาพที่แท้จริงในปัจจุบัน เนื่องจากมีการพัฒนาทางสังคมและเทคโนโลยีมีความเปลี่ยนแปลงมากมาย เพื่อให้ผู้เรียนสามารถ พัฒนาศักยภาพพร้อมรับกับสังคมที่ไร้พรมแดน สามารถดำรงชีวิตในสังคมร่วมกับผู้อื่นอย่างมีความสุข นับว่าเป็นเรื่องที่ท้าทาย กระบวนการนิเทศจึงเป็นหัวใจสำคัญของการปฏิบัติเพื่อนำไปสู่ประสิทธิภาพ และประสิทธิผลด้านคุณภาพการศึกษา</w:t>
      </w:r>
    </w:p>
    <w:p w14:paraId="7F05D6D5" w14:textId="009ACD74" w:rsidR="00460486" w:rsidRDefault="00460486" w:rsidP="00D14790">
      <w:pPr>
        <w:pStyle w:val="NoSpacing"/>
        <w:ind w:firstLine="720"/>
        <w:jc w:val="thaiDistribute"/>
        <w:rPr>
          <w:rFonts w:ascii="TH SarabunPSK" w:hAnsi="TH SarabunPSK" w:cs="TH SarabunPSK"/>
          <w:sz w:val="28"/>
        </w:rPr>
      </w:pPr>
      <w:r w:rsidRPr="00460486">
        <w:rPr>
          <w:rFonts w:ascii="TH SarabunPSK" w:hAnsi="TH SarabunPSK" w:cs="TH SarabunPSK"/>
          <w:sz w:val="28"/>
          <w:cs/>
        </w:rPr>
        <w:t>จากความสำคัญและปัญหาดังกล่าวข้างต้น ผู้วิจัยซึ่งมีบทบาทในการพัฒนากระบวนการการนิเทศการสอนของครูแบบเชิงรุกในสถานศึกษาสังกัดสำนักงานเขตพื้นที่การศึกษามัธยมศึกษาลพบุรี จึงเห็นความสำคัญการใช้รูปแบบการนิเทศที่ช่วยให้ครูผู้สอนมีการเปลี่ยนแปลงพฤติกรรมการจัดการเรียนการสอน จึงเกิดแนวคิดที่จะพัฒนารูปแบบการนิเทศภายในสถานศึกษา เพื่อพัฒนาการสอนเชิงรุกของครูในสถานศึกษาสังกัดสำนักงานเขตพื้นที่การศึกษามัธยมศึกษาลพบุรีที่เหมาะสม</w:t>
      </w:r>
      <w:r>
        <w:rPr>
          <w:rFonts w:ascii="TH SarabunPSK" w:hAnsi="TH SarabunPSK" w:cs="TH SarabunPSK" w:hint="cs"/>
          <w:sz w:val="28"/>
          <w:cs/>
        </w:rPr>
        <w:t xml:space="preserve"> บ</w:t>
      </w:r>
      <w:r w:rsidRPr="00460486">
        <w:rPr>
          <w:rFonts w:ascii="TH SarabunPSK" w:hAnsi="TH SarabunPSK" w:cs="TH SarabunPSK"/>
          <w:sz w:val="28"/>
          <w:cs/>
        </w:rPr>
        <w:t>รรลุเป้าหมายของแผนพัฒนาคุณภาพการศึกษา สามารถนำไปเป็นแบบอย่างและปรับใช้</w:t>
      </w:r>
      <w:r>
        <w:rPr>
          <w:rFonts w:ascii="TH SarabunPSK" w:hAnsi="TH SarabunPSK" w:cs="TH SarabunPSK" w:hint="cs"/>
          <w:sz w:val="28"/>
          <w:cs/>
        </w:rPr>
        <w:t>กับ</w:t>
      </w:r>
      <w:r w:rsidRPr="00460486">
        <w:rPr>
          <w:rFonts w:ascii="TH SarabunPSK" w:hAnsi="TH SarabunPSK" w:cs="TH SarabunPSK"/>
          <w:sz w:val="28"/>
          <w:cs/>
        </w:rPr>
        <w:t>โรงเรียนต่าง</w:t>
      </w:r>
      <w:r>
        <w:rPr>
          <w:rFonts w:ascii="TH SarabunPSK" w:hAnsi="TH SarabunPSK" w:cs="TH SarabunPSK" w:hint="cs"/>
          <w:sz w:val="28"/>
          <w:cs/>
        </w:rPr>
        <w:t xml:space="preserve"> </w:t>
      </w:r>
      <w:r w:rsidRPr="00460486">
        <w:rPr>
          <w:rFonts w:ascii="TH SarabunPSK" w:hAnsi="TH SarabunPSK" w:cs="TH SarabunPSK"/>
          <w:sz w:val="28"/>
          <w:cs/>
        </w:rPr>
        <w:t>ๆ</w:t>
      </w:r>
      <w:r>
        <w:rPr>
          <w:rFonts w:ascii="TH SarabunPSK" w:hAnsi="TH SarabunPSK" w:cs="TH SarabunPSK" w:hint="cs"/>
          <w:sz w:val="28"/>
          <w:cs/>
        </w:rPr>
        <w:t xml:space="preserve"> </w:t>
      </w:r>
      <w:r w:rsidRPr="00460486">
        <w:rPr>
          <w:rFonts w:ascii="TH SarabunPSK" w:hAnsi="TH SarabunPSK" w:cs="TH SarabunPSK"/>
          <w:sz w:val="28"/>
          <w:cs/>
        </w:rPr>
        <w:t>ในสังกัดสำนักงานเขตพื้นที่การศึกษามัธยมศึกษาลพบุรี อันจะส่งผลต่อกระบวนการจัดการเรียนรู้ที่จะพัฒนา</w:t>
      </w:r>
      <w:r w:rsidR="00F6421E" w:rsidRPr="00F6421E">
        <w:rPr>
          <w:rFonts w:ascii="TH SarabunPSK" w:hAnsi="TH SarabunPSK" w:cs="TH SarabunPSK"/>
          <w:sz w:val="28"/>
          <w:cs/>
        </w:rPr>
        <w:t xml:space="preserve">ให้นักเรียนสามารถเรียนรู้ได้ตลอดชีวิตอย่างเต็มศักยภาพ และมีความสุข </w:t>
      </w:r>
      <w:r w:rsidRPr="00460486">
        <w:rPr>
          <w:rFonts w:ascii="TH SarabunPSK" w:hAnsi="TH SarabunPSK" w:cs="TH SarabunPSK"/>
          <w:sz w:val="28"/>
          <w:cs/>
        </w:rPr>
        <w:t>มีคุณลักษณะและทักษะการเรียนรู้ในศตวรรษที่ 21 ต่อไป</w:t>
      </w:r>
    </w:p>
    <w:p w14:paraId="074857C9" w14:textId="77777777" w:rsidR="00B5756E" w:rsidRDefault="00B5756E" w:rsidP="00344021">
      <w:pPr>
        <w:pStyle w:val="NoSpacing"/>
        <w:jc w:val="center"/>
        <w:rPr>
          <w:rFonts w:ascii="TH SarabunPSK" w:hAnsi="TH SarabunPSK" w:cs="TH SarabunPSK"/>
          <w:b/>
          <w:bCs/>
          <w:sz w:val="28"/>
        </w:rPr>
      </w:pPr>
    </w:p>
    <w:p w14:paraId="602BD86D" w14:textId="77777777" w:rsidR="00B5756E" w:rsidRDefault="00B5756E" w:rsidP="00344021">
      <w:pPr>
        <w:pStyle w:val="NoSpacing"/>
        <w:jc w:val="center"/>
        <w:rPr>
          <w:rFonts w:ascii="TH SarabunPSK" w:hAnsi="TH SarabunPSK" w:cs="TH SarabunPSK"/>
          <w:b/>
          <w:bCs/>
          <w:sz w:val="28"/>
        </w:rPr>
      </w:pPr>
    </w:p>
    <w:p w14:paraId="411049F3" w14:textId="7C3ECA23"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439A4C15"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1. </w:t>
      </w:r>
      <w:r w:rsidR="00B3617E" w:rsidRPr="00B3617E">
        <w:rPr>
          <w:rFonts w:ascii="TH SarabunPSK" w:hAnsi="TH SarabunPSK" w:cs="TH SarabunPSK"/>
          <w:color w:val="000000"/>
          <w:sz w:val="28"/>
          <w:cs/>
        </w:rPr>
        <w:t>เพื่อศึกษาปัญหา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3D937812" w14:textId="1C78F041"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2. </w:t>
      </w:r>
      <w:r w:rsidR="00B3617E" w:rsidRPr="00B3617E">
        <w:rPr>
          <w:rFonts w:ascii="TH SarabunPSK" w:hAnsi="TH SarabunPSK" w:cs="TH SarabunPSK"/>
          <w:color w:val="000000"/>
          <w:sz w:val="28"/>
          <w:cs/>
        </w:rPr>
        <w:t>เพื่อออกแบบและสร้าง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162F171A" w14:textId="30C7C9E8"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w:t>
      </w:r>
      <w:r w:rsidR="00B3617E" w:rsidRPr="00B3617E">
        <w:rPr>
          <w:rFonts w:ascii="TH SarabunPSK" w:hAnsi="TH SarabunPSK" w:cs="TH SarabunPSK"/>
          <w:color w:val="000000"/>
          <w:sz w:val="28"/>
          <w:cs/>
        </w:rPr>
        <w:t>เพื่อประเมิน</w:t>
      </w:r>
      <w:bookmarkStart w:id="1" w:name="_Hlk135734526"/>
      <w:r w:rsidR="00B3617E" w:rsidRPr="00B3617E">
        <w:rPr>
          <w:rFonts w:ascii="TH SarabunPSK" w:hAnsi="TH SarabunPSK" w:cs="TH SarabunPSK"/>
          <w:color w:val="000000"/>
          <w:sz w:val="28"/>
          <w:cs/>
        </w:rPr>
        <w:t>รูปแบบการนิเทศภายในสถานศึกษาเพื่อพัฒนาการสอนแบบเชิงรุกของครูในสถานศึกษา</w:t>
      </w:r>
      <w:r w:rsidR="00B3617E">
        <w:rPr>
          <w:rFonts w:ascii="TH SarabunPSK" w:hAnsi="TH SarabunPSK" w:cs="TH SarabunPSK" w:hint="cs"/>
          <w:color w:val="000000"/>
          <w:sz w:val="28"/>
          <w:cs/>
        </w:rPr>
        <w:t xml:space="preserve">           </w:t>
      </w:r>
      <w:r w:rsidR="00B3617E" w:rsidRPr="00B3617E">
        <w:rPr>
          <w:rFonts w:ascii="TH SarabunPSK" w:hAnsi="TH SarabunPSK" w:cs="TH SarabunPSK"/>
          <w:color w:val="000000"/>
          <w:sz w:val="28"/>
          <w:cs/>
        </w:rPr>
        <w:t>สังกัดสำนักงานเขตพื้นที่การศึกษามัธยมศึกษาลพบุรี</w:t>
      </w:r>
    </w:p>
    <w:bookmarkEnd w:id="1"/>
    <w:p w14:paraId="115F7B71" w14:textId="6A4DE854" w:rsid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4. </w:t>
      </w:r>
      <w:r w:rsidR="00B3617E" w:rsidRPr="00B3617E">
        <w:rPr>
          <w:rFonts w:ascii="TH SarabunPSK" w:hAnsi="TH SarabunPSK" w:cs="TH SarabunPSK"/>
          <w:color w:val="000000"/>
          <w:sz w:val="28"/>
          <w:cs/>
        </w:rPr>
        <w:t>เพื่อเปรียบเทียบผลทดลองระหว่างก่อนและหลังการใช้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p>
    <w:p w14:paraId="607801A7" w14:textId="2E0C10F5" w:rsidR="004840E2" w:rsidRPr="00676926" w:rsidRDefault="00676926" w:rsidP="00676926">
      <w:pPr>
        <w:pStyle w:val="NoSpacing"/>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5. </w:t>
      </w:r>
      <w:r w:rsidR="00B3617E" w:rsidRPr="00B3617E">
        <w:rPr>
          <w:rFonts w:ascii="TH SarabunPSK" w:hAnsi="TH SarabunPSK" w:cs="TH SarabunPSK"/>
          <w:color w:val="000000"/>
          <w:sz w:val="28"/>
          <w:cs/>
        </w:rPr>
        <w:t>พื่อศึกษาผลการใช้รูปแบบการนิเทศภายในสถานศึกษาเพื่อพัฒนาการสอนแบบเชิงรุกของครูในสถานศึกษา</w:t>
      </w:r>
      <w:r w:rsidR="00B3617E">
        <w:rPr>
          <w:rFonts w:ascii="TH SarabunPSK" w:hAnsi="TH SarabunPSK" w:cs="TH SarabunPSK" w:hint="cs"/>
          <w:color w:val="000000"/>
          <w:sz w:val="28"/>
          <w:cs/>
        </w:rPr>
        <w:t xml:space="preserve"> </w:t>
      </w:r>
      <w:r w:rsidR="00B3617E" w:rsidRPr="00B3617E">
        <w:rPr>
          <w:rFonts w:ascii="TH SarabunPSK" w:hAnsi="TH SarabunPSK" w:cs="TH SarabunPSK"/>
          <w:color w:val="000000"/>
          <w:sz w:val="28"/>
          <w:cs/>
        </w:rPr>
        <w:t>สังกัดสำนักงานเขตพื้นที่การศึกษามัธยมศึกษาลพบุรี ด้านประสิทธิภาพ ด้านประสิทธิผล และด้านคุณค่า</w:t>
      </w:r>
    </w:p>
    <w:p w14:paraId="39F26A38" w14:textId="77777777" w:rsidR="00427744" w:rsidRDefault="00427744" w:rsidP="00344021">
      <w:pPr>
        <w:pStyle w:val="NoSpacing"/>
        <w:jc w:val="center"/>
        <w:rPr>
          <w:rFonts w:ascii="TH SarabunPSK" w:hAnsi="TH SarabunPSK" w:cs="TH SarabunPSK"/>
          <w:b/>
          <w:bCs/>
          <w:color w:val="000000"/>
          <w:sz w:val="28"/>
        </w:rPr>
      </w:pPr>
    </w:p>
    <w:p w14:paraId="33E4CDCF" w14:textId="57185C45" w:rsidR="00427744" w:rsidRPr="00427744" w:rsidRDefault="004840E2" w:rsidP="00427744">
      <w:pPr>
        <w:pStyle w:val="NoSpacing"/>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7338A8B" w14:textId="1CF2188E"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2D1579" w:rsidRPr="002D1579">
        <w:rPr>
          <w:rFonts w:ascii="TH SarabunPSK" w:hAnsi="TH SarabunPSK" w:cs="TH SarabunPSK"/>
          <w:color w:val="000000"/>
          <w:sz w:val="28"/>
          <w:cs/>
        </w:rPr>
        <w:t>ผลการทดลองใช้รูปแบบการนิเทศภายในสถานศึกษาเพื่อพัฒนาการสอนแบบเชิงรุกของครูในสถานศึกษา</w:t>
      </w:r>
      <w:r w:rsidR="002D1579">
        <w:rPr>
          <w:rFonts w:ascii="TH SarabunPSK" w:hAnsi="TH SarabunPSK" w:cs="TH SarabunPSK" w:hint="cs"/>
          <w:color w:val="000000"/>
          <w:sz w:val="28"/>
          <w:cs/>
        </w:rPr>
        <w:t xml:space="preserve">     </w:t>
      </w:r>
      <w:r w:rsidR="002D1579" w:rsidRPr="002D1579">
        <w:rPr>
          <w:rFonts w:ascii="TH SarabunPSK" w:hAnsi="TH SarabunPSK" w:cs="TH SarabunPSK"/>
          <w:color w:val="000000"/>
          <w:sz w:val="28"/>
          <w:cs/>
        </w:rPr>
        <w:t>สังกัดสำนักงานเขตพื้นที่การศึกษามัธยมศึกษาลพบุรี หลังการทดลองมีค่าเฉลี่ยสูงกว่าก่อนการทดลอง</w:t>
      </w:r>
    </w:p>
    <w:p w14:paraId="7A4E68EB" w14:textId="56D82EE2" w:rsidR="00427744" w:rsidRPr="00427744" w:rsidRDefault="00427744" w:rsidP="00427744">
      <w:pPr>
        <w:pStyle w:val="NoSpacing"/>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2. </w:t>
      </w:r>
      <w:r w:rsidR="002D1579" w:rsidRPr="002D1579">
        <w:rPr>
          <w:rFonts w:ascii="TH SarabunPSK" w:hAnsi="TH SarabunPSK" w:cs="TH SarabunPSK"/>
          <w:color w:val="000000"/>
          <w:sz w:val="28"/>
          <w:cs/>
        </w:rPr>
        <w:t>ผลการใช้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 ด้านประสิทธิภาพ ด้านประสิทธิผล และด้านคุณค่า อยู่ในระดับมาก</w:t>
      </w:r>
      <w:r w:rsidR="00273A22">
        <w:rPr>
          <w:rFonts w:ascii="TH SarabunPSK" w:hAnsi="TH SarabunPSK" w:cs="TH SarabunPSK" w:hint="cs"/>
          <w:color w:val="000000"/>
          <w:sz w:val="28"/>
          <w:cs/>
        </w:rPr>
        <w:t>ที่สุด</w:t>
      </w:r>
    </w:p>
    <w:p w14:paraId="5526212A" w14:textId="77777777" w:rsidR="004840E2" w:rsidRPr="00A24B07" w:rsidRDefault="004840E2" w:rsidP="00344021">
      <w:pPr>
        <w:pStyle w:val="NoSpacing"/>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18FE0EBB" w14:textId="334626C1" w:rsidR="00427744" w:rsidRDefault="001710FD" w:rsidP="00A65A27">
      <w:pPr>
        <w:spacing w:after="0" w:line="240" w:lineRule="auto"/>
        <w:ind w:firstLine="720"/>
        <w:jc w:val="thaiDistribute"/>
        <w:rPr>
          <w:rFonts w:ascii="TH SarabunPSK" w:hAnsi="TH SarabunPSK" w:cs="TH SarabunPSK"/>
          <w:sz w:val="28"/>
        </w:rPr>
      </w:pPr>
      <w:r w:rsidRPr="001710FD">
        <w:rPr>
          <w:rFonts w:ascii="TH SarabunPSK" w:hAnsi="TH SarabunPSK" w:cs="TH SarabunPSK"/>
          <w:color w:val="000000"/>
          <w:sz w:val="28"/>
          <w:cs/>
        </w:rPr>
        <w:t>1.1 ประชากรที่ใช้ในการวิจัยครั้งนี้ ได้แก่ ผู้บริหารและครูโรงเรียนมัธยมสังกัดสำนักงานเขตพื้นที่การศึกษามัธยมศึกษาลพบุรี รวมทั้งสิ้น 1</w:t>
      </w:r>
      <w:r w:rsidRPr="001710FD">
        <w:rPr>
          <w:rFonts w:ascii="TH SarabunPSK" w:hAnsi="TH SarabunPSK" w:cs="TH SarabunPSK"/>
          <w:color w:val="000000"/>
          <w:sz w:val="28"/>
        </w:rPr>
        <w:t>,</w:t>
      </w:r>
      <w:r w:rsidRPr="001710FD">
        <w:rPr>
          <w:rFonts w:ascii="TH SarabunPSK" w:hAnsi="TH SarabunPSK" w:cs="TH SarabunPSK"/>
          <w:color w:val="000000"/>
          <w:sz w:val="28"/>
          <w:cs/>
        </w:rPr>
        <w:t xml:space="preserve">156 คน </w:t>
      </w:r>
      <w:r w:rsidR="00A15190" w:rsidRPr="001710FD">
        <w:rPr>
          <w:rFonts w:ascii="TH SarabunPSK" w:hAnsi="TH SarabunPSK" w:cs="TH SarabunPSK"/>
          <w:sz w:val="28"/>
          <w:cs/>
        </w:rPr>
        <w:t>(สำนักงานเขตพื้นที่การศึกษามัธยมศึกษาลพบุรี</w:t>
      </w:r>
      <w:r w:rsidR="00A15190" w:rsidRPr="001710FD">
        <w:rPr>
          <w:rFonts w:ascii="TH SarabunPSK" w:hAnsi="TH SarabunPSK" w:cs="TH SarabunPSK"/>
          <w:sz w:val="28"/>
        </w:rPr>
        <w:t xml:space="preserve">, </w:t>
      </w:r>
      <w:r w:rsidR="00A15190" w:rsidRPr="001710FD">
        <w:rPr>
          <w:rFonts w:ascii="TH SarabunPSK" w:hAnsi="TH SarabunPSK" w:cs="TH SarabunPSK"/>
          <w:sz w:val="28"/>
          <w:cs/>
        </w:rPr>
        <w:t>2565)</w:t>
      </w:r>
    </w:p>
    <w:p w14:paraId="480B2BF0" w14:textId="77777777" w:rsidR="001710FD" w:rsidRDefault="001710FD" w:rsidP="001710FD">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6FA169F4" w14:textId="6A9C7547" w:rsidR="001710FD" w:rsidRDefault="001710FD" w:rsidP="001710FD">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Pr="00E7403C">
        <w:rPr>
          <w:rFonts w:ascii="TH SarabunPSK" w:hAnsi="TH SarabunPSK" w:cs="TH SarabunPSK"/>
          <w:color w:val="000000"/>
          <w:sz w:val="28"/>
          <w:cs/>
        </w:rPr>
        <w:t>กลุ่มตัวอย่างเพื่อศึกษาสภาพปัญหา</w:t>
      </w:r>
      <w:r>
        <w:rPr>
          <w:rFonts w:ascii="TH SarabunPSK" w:hAnsi="TH SarabunPSK" w:cs="TH SarabunPSK" w:hint="cs"/>
          <w:color w:val="000000"/>
          <w:sz w:val="28"/>
          <w:cs/>
        </w:rPr>
        <w:t>ของ</w:t>
      </w:r>
      <w:r w:rsidRPr="001710FD">
        <w:rPr>
          <w:rFonts w:ascii="TH SarabunPSK" w:hAnsi="TH SarabunPSK" w:cs="TH SarabunPSK"/>
          <w:color w:val="000000"/>
          <w:sz w:val="28"/>
          <w:cs/>
        </w:rPr>
        <w:t>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ได้แก่ </w:t>
      </w:r>
      <w:r w:rsidRPr="001710FD">
        <w:rPr>
          <w:rFonts w:ascii="TH SarabunPSK" w:hAnsi="TH SarabunPSK" w:cs="TH SarabunPSK"/>
          <w:color w:val="000000"/>
          <w:sz w:val="28"/>
          <w:cs/>
        </w:rPr>
        <w:t xml:space="preserve">ผู้อำนวยการ รองผู้อำนวยการ </w:t>
      </w:r>
      <w:r>
        <w:rPr>
          <w:rFonts w:ascii="TH SarabunPSK" w:hAnsi="TH SarabunPSK" w:cs="TH SarabunPSK" w:hint="cs"/>
          <w:color w:val="000000"/>
          <w:sz w:val="28"/>
          <w:cs/>
        </w:rPr>
        <w:t>และ</w:t>
      </w:r>
      <w:r w:rsidRPr="001710FD">
        <w:rPr>
          <w:rFonts w:ascii="TH SarabunPSK" w:hAnsi="TH SarabunPSK" w:cs="TH SarabunPSK"/>
          <w:color w:val="000000"/>
          <w:sz w:val="28"/>
          <w:cs/>
        </w:rPr>
        <w:t>หัวหน้ากลุ่มสาระการเรียนรู้</w:t>
      </w:r>
      <w:r w:rsidRPr="00E7403C">
        <w:rPr>
          <w:rFonts w:ascii="TH SarabunPSK" w:hAnsi="TH SarabunPSK" w:cs="TH SarabunPSK"/>
          <w:color w:val="000000"/>
          <w:sz w:val="28"/>
          <w:cs/>
        </w:rPr>
        <w:t>ของ</w:t>
      </w:r>
      <w:r w:rsidRPr="001710FD">
        <w:rPr>
          <w:rFonts w:ascii="TH SarabunPSK" w:hAnsi="TH SarabunPSK" w:cs="TH SarabunPSK"/>
          <w:color w:val="000000"/>
          <w:sz w:val="28"/>
          <w:cs/>
        </w:rPr>
        <w:t xml:space="preserve">โรงเรียนมัธยมสังกัดสำนักงานเขตพื้นที่การศึกษามัธยมศึกษาลพบุรี </w:t>
      </w:r>
      <w:r w:rsidRPr="008E19A5">
        <w:rPr>
          <w:rFonts w:ascii="TH SarabunPSK" w:hAnsi="TH SarabunPSK" w:cs="TH SarabunPSK"/>
          <w:color w:val="000000"/>
          <w:sz w:val="28"/>
          <w:cs/>
        </w:rPr>
        <w:t xml:space="preserve">ปีการศึกษา 2565 </w:t>
      </w:r>
      <w:r w:rsidRPr="00E7403C">
        <w:rPr>
          <w:rFonts w:ascii="TH SarabunPSK" w:hAnsi="TH SarabunPSK" w:cs="TH SarabunPSK"/>
          <w:color w:val="000000"/>
          <w:sz w:val="28"/>
          <w:cs/>
        </w:rPr>
        <w:t xml:space="preserve">จำนวน </w:t>
      </w:r>
      <w:r>
        <w:rPr>
          <w:rFonts w:ascii="TH SarabunPSK" w:hAnsi="TH SarabunPSK" w:cs="TH SarabunPSK" w:hint="cs"/>
          <w:color w:val="000000"/>
          <w:sz w:val="28"/>
          <w:cs/>
        </w:rPr>
        <w:t>250</w:t>
      </w:r>
      <w:r w:rsidRPr="00E7403C">
        <w:rPr>
          <w:rFonts w:ascii="TH SarabunPSK" w:hAnsi="TH SarabunPSK" w:cs="TH SarabunPSK"/>
          <w:color w:val="000000"/>
          <w:sz w:val="28"/>
          <w:cs/>
        </w:rPr>
        <w:t xml:space="preserve"> คน </w:t>
      </w:r>
      <w:r w:rsidR="00710A5C">
        <w:rPr>
          <w:rFonts w:ascii="TH SarabunPSK" w:hAnsi="TH SarabunPSK" w:cs="TH SarabunPSK" w:hint="cs"/>
          <w:color w:val="000000"/>
          <w:sz w:val="28"/>
          <w:cs/>
        </w:rPr>
        <w:t xml:space="preserve">ซึ่งเป็นผู้บริหาร หรือครูที่ปฏิบัติหน้าที่เกี่ยวกับงานวิชาการของโรงเรียน </w:t>
      </w:r>
      <w:r w:rsidRPr="00E7403C">
        <w:rPr>
          <w:rFonts w:ascii="TH SarabunPSK" w:hAnsi="TH SarabunPSK" w:cs="TH SarabunPSK"/>
          <w:color w:val="000000"/>
          <w:sz w:val="28"/>
          <w:cs/>
        </w:rPr>
        <w:t>โดยใช้วิธีการเลือกแบบเจาะจง (</w:t>
      </w:r>
      <w:r w:rsidRPr="00E7403C">
        <w:rPr>
          <w:rFonts w:ascii="TH SarabunPSK" w:hAnsi="TH SarabunPSK" w:cs="TH SarabunPSK"/>
          <w:color w:val="000000"/>
          <w:sz w:val="28"/>
        </w:rPr>
        <w:t>Purposive Sampling)</w:t>
      </w:r>
      <w:r>
        <w:rPr>
          <w:rFonts w:ascii="TH SarabunPSK" w:hAnsi="TH SarabunPSK" w:cs="TH SarabunPSK" w:hint="cs"/>
          <w:color w:val="000000"/>
          <w:sz w:val="28"/>
          <w:cs/>
        </w:rPr>
        <w:t xml:space="preserve"> </w:t>
      </w:r>
    </w:p>
    <w:p w14:paraId="37D38111" w14:textId="01E164E9" w:rsidR="001710FD" w:rsidRPr="001710FD" w:rsidRDefault="001710FD" w:rsidP="001710FD">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1.2.2 </w:t>
      </w:r>
      <w:r w:rsidRPr="00E7403C">
        <w:rPr>
          <w:rFonts w:ascii="TH SarabunPSK" w:hAnsi="TH SarabunPSK" w:cs="TH SarabunPSK"/>
          <w:color w:val="000000"/>
          <w:sz w:val="28"/>
          <w:cs/>
        </w:rPr>
        <w:t>กลุ่มตัวอย่างการทดลองใช้</w:t>
      </w:r>
      <w:r w:rsidR="00710A5C" w:rsidRPr="00710A5C">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710A5C">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ได้แก่ </w:t>
      </w:r>
      <w:r w:rsidR="00710A5C" w:rsidRPr="00710A5C">
        <w:rPr>
          <w:rFonts w:ascii="TH SarabunPSK" w:hAnsi="TH SarabunPSK" w:cs="TH SarabunPSK"/>
          <w:color w:val="000000"/>
          <w:sz w:val="28"/>
          <w:cs/>
        </w:rPr>
        <w:t>ผู้อำนวยการ รองผู้อำนวยการ และหัวหน้ากลุ่มสาระการเรียนรู้</w:t>
      </w:r>
      <w:r w:rsidRPr="00E7403C">
        <w:rPr>
          <w:rFonts w:ascii="TH SarabunPSK" w:hAnsi="TH SarabunPSK" w:cs="TH SarabunPSK"/>
          <w:color w:val="000000"/>
          <w:sz w:val="28"/>
          <w:cs/>
        </w:rPr>
        <w:t>ของ</w:t>
      </w:r>
      <w:r>
        <w:rPr>
          <w:rFonts w:ascii="TH SarabunPSK" w:hAnsi="TH SarabunPSK" w:cs="TH SarabunPSK" w:hint="cs"/>
          <w:color w:val="000000"/>
          <w:sz w:val="28"/>
          <w:cs/>
        </w:rPr>
        <w:t>โรงเรียน</w:t>
      </w:r>
      <w:r w:rsidR="00710A5C">
        <w:rPr>
          <w:rFonts w:ascii="TH SarabunPSK" w:hAnsi="TH SarabunPSK" w:cs="TH SarabunPSK" w:hint="cs"/>
          <w:color w:val="000000"/>
          <w:sz w:val="28"/>
          <w:cs/>
        </w:rPr>
        <w:t>บ้านหมี่วิทยา</w:t>
      </w:r>
      <w:r w:rsidRPr="00E7403C">
        <w:rPr>
          <w:rFonts w:ascii="TH SarabunPSK" w:hAnsi="TH SarabunPSK" w:cs="TH SarabunPSK"/>
          <w:color w:val="000000"/>
          <w:sz w:val="28"/>
          <w:cs/>
        </w:rPr>
        <w:t xml:space="preserve"> ปีการศึกษา 2565 </w:t>
      </w:r>
      <w:r w:rsidR="00710A5C" w:rsidRPr="00710A5C">
        <w:rPr>
          <w:rFonts w:ascii="TH SarabunPSK" w:hAnsi="TH SarabunPSK" w:cs="TH SarabunPSK"/>
          <w:color w:val="000000"/>
          <w:sz w:val="28"/>
          <w:cs/>
        </w:rPr>
        <w:t xml:space="preserve">ซึ่งเป็นผู้บริหาร หรือครูที่ปฏิบัติหน้าที่เกี่ยวกับงานวิชาการของโรงเรียน </w:t>
      </w:r>
      <w:r w:rsidRPr="00E7403C">
        <w:rPr>
          <w:rFonts w:ascii="TH SarabunPSK" w:hAnsi="TH SarabunPSK" w:cs="TH SarabunPSK"/>
          <w:color w:val="000000"/>
          <w:sz w:val="28"/>
          <w:cs/>
        </w:rPr>
        <w:t>โดยใช้วิธีการเลือกแบบเจาะจง (</w:t>
      </w:r>
      <w:r w:rsidRPr="00E7403C">
        <w:rPr>
          <w:rFonts w:ascii="TH SarabunPSK" w:hAnsi="TH SarabunPSK" w:cs="TH SarabunPSK"/>
          <w:color w:val="000000"/>
          <w:sz w:val="28"/>
        </w:rPr>
        <w:t xml:space="preserve">Purposive Sampling) </w:t>
      </w:r>
      <w:r w:rsidRPr="00E7403C">
        <w:rPr>
          <w:rFonts w:ascii="TH SarabunPSK" w:hAnsi="TH SarabunPSK" w:cs="TH SarabunPSK"/>
          <w:color w:val="000000"/>
          <w:sz w:val="28"/>
          <w:cs/>
        </w:rPr>
        <w:t xml:space="preserve">จำนวน </w:t>
      </w:r>
      <w:r w:rsidR="00710A5C">
        <w:rPr>
          <w:rFonts w:ascii="TH SarabunPSK" w:hAnsi="TH SarabunPSK" w:cs="TH SarabunPSK" w:hint="cs"/>
          <w:color w:val="000000"/>
          <w:sz w:val="28"/>
          <w:cs/>
        </w:rPr>
        <w:t>10</w:t>
      </w:r>
      <w:r w:rsidRPr="00E7403C">
        <w:rPr>
          <w:rFonts w:ascii="TH SarabunPSK" w:hAnsi="TH SarabunPSK" w:cs="TH SarabunPSK"/>
          <w:color w:val="000000"/>
          <w:sz w:val="28"/>
          <w:cs/>
        </w:rPr>
        <w:t xml:space="preserve"> คน</w:t>
      </w: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CB869E4" w14:textId="3D7A4806" w:rsidR="004960D9" w:rsidRPr="00E7403C" w:rsidRDefault="004960D9" w:rsidP="004960D9">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4960D9">
        <w:rPr>
          <w:rFonts w:ascii="TH SarabunPSK" w:hAnsi="TH SarabunPSK" w:cs="TH SarabunPSK"/>
          <w:color w:val="000000"/>
          <w:sz w:val="28"/>
          <w:cs/>
        </w:rPr>
        <w:t>แบบสอบถามเกี่ยวกับสภาพปัญหาของการนิเทศภายในสถานศึกษาเพื่อพัฒนาการสอนแบบเชิงรุกของครู       ในสถานศึกษาสังกัดสำนักงานเขตพื้นที่การศึกษามัธยมศึกษาลพบุรี</w:t>
      </w:r>
      <w:r>
        <w:rPr>
          <w:rFonts w:ascii="TH SarabunPSK" w:hAnsi="TH SarabunPSK" w:cs="TH SarabunPSK" w:hint="cs"/>
          <w:color w:val="000000"/>
          <w:sz w:val="28"/>
          <w:cs/>
        </w:rPr>
        <w:t xml:space="preserve"> </w:t>
      </w:r>
      <w:r>
        <w:rPr>
          <w:rFonts w:ascii="TH SarabunPSK" w:hAnsi="TH SarabunPSK" w:cs="TH SarabunPSK" w:hint="cs"/>
          <w:color w:val="000000"/>
          <w:sz w:val="28"/>
          <w:cs/>
        </w:rPr>
        <w:t>ซึ่งเป็น</w:t>
      </w:r>
      <w:r w:rsidRPr="00505F6A">
        <w:rPr>
          <w:rFonts w:ascii="TH SarabunPSK" w:hAnsi="TH SarabunPSK" w:cs="TH SarabunPSK"/>
          <w:color w:val="000000"/>
          <w:sz w:val="28"/>
          <w:cs/>
        </w:rPr>
        <w:t>แบบสอบถามแบบมาตราส่วนประมาณค่า (</w:t>
      </w:r>
      <w:r w:rsidRPr="00505F6A">
        <w:rPr>
          <w:rFonts w:ascii="TH SarabunPSK" w:hAnsi="TH SarabunPSK" w:cs="TH SarabunPSK"/>
          <w:color w:val="000000"/>
          <w:sz w:val="28"/>
        </w:rPr>
        <w:t xml:space="preserve">rating scale) </w:t>
      </w:r>
      <w:r w:rsidRPr="00505F6A">
        <w:rPr>
          <w:rFonts w:ascii="TH SarabunPSK" w:hAnsi="TH SarabunPSK" w:cs="TH SarabunPSK"/>
          <w:color w:val="000000"/>
          <w:sz w:val="28"/>
          <w:cs/>
        </w:rPr>
        <w:t xml:space="preserve">ชนิด </w:t>
      </w:r>
      <w:r w:rsidRPr="00505F6A">
        <w:rPr>
          <w:rFonts w:ascii="TH SarabunPSK" w:hAnsi="TH SarabunPSK" w:cs="TH SarabunPSK"/>
          <w:color w:val="000000"/>
          <w:sz w:val="28"/>
        </w:rPr>
        <w:t xml:space="preserve">5 </w:t>
      </w:r>
      <w:r w:rsidRPr="00505F6A">
        <w:rPr>
          <w:rFonts w:ascii="TH SarabunPSK" w:hAnsi="TH SarabunPSK" w:cs="TH SarabunPSK"/>
          <w:color w:val="000000"/>
          <w:sz w:val="28"/>
          <w:cs/>
        </w:rPr>
        <w:t xml:space="preserve">ระดับ จำนวน  </w:t>
      </w:r>
      <w:r>
        <w:rPr>
          <w:rFonts w:ascii="TH SarabunPSK" w:hAnsi="TH SarabunPSK" w:cs="TH SarabunPSK" w:hint="cs"/>
          <w:color w:val="000000"/>
          <w:sz w:val="28"/>
          <w:cs/>
        </w:rPr>
        <w:t>2</w:t>
      </w:r>
      <w:r>
        <w:rPr>
          <w:rFonts w:ascii="TH SarabunPSK" w:hAnsi="TH SarabunPSK" w:cs="TH SarabunPSK" w:hint="cs"/>
          <w:color w:val="000000"/>
          <w:sz w:val="28"/>
          <w:cs/>
        </w:rPr>
        <w:t>0</w:t>
      </w:r>
      <w:r w:rsidRPr="00505F6A">
        <w:rPr>
          <w:rFonts w:ascii="TH SarabunPSK" w:hAnsi="TH SarabunPSK" w:cs="TH SarabunPSK"/>
          <w:color w:val="000000"/>
          <w:sz w:val="28"/>
        </w:rPr>
        <w:t xml:space="preserve"> </w:t>
      </w:r>
      <w:r w:rsidRPr="00505F6A">
        <w:rPr>
          <w:rFonts w:ascii="TH SarabunPSK" w:hAnsi="TH SarabunPSK" w:cs="TH SarabunPSK"/>
          <w:color w:val="000000"/>
          <w:sz w:val="28"/>
          <w:cs/>
        </w:rPr>
        <w:t xml:space="preserve">ข้อ </w:t>
      </w:r>
      <w:r w:rsidRPr="001C3E87">
        <w:rPr>
          <w:rFonts w:ascii="TH SarabunPSK" w:hAnsi="TH SarabunPSK" w:cs="TH SarabunPSK"/>
          <w:color w:val="000000"/>
          <w:sz w:val="28"/>
          <w:cs/>
        </w:rPr>
        <w:t>นำ</w:t>
      </w:r>
      <w:r>
        <w:rPr>
          <w:rFonts w:ascii="TH SarabunPSK" w:hAnsi="TH SarabunPSK" w:cs="TH SarabunPSK" w:hint="cs"/>
          <w:color w:val="000000"/>
          <w:sz w:val="28"/>
          <w:cs/>
        </w:rPr>
        <w:t>แบบสอบถาม</w:t>
      </w:r>
      <w:r w:rsidRPr="001C3E87">
        <w:rPr>
          <w:rFonts w:ascii="TH SarabunPSK" w:hAnsi="TH SarabunPSK" w:cs="TH SarabunPSK"/>
          <w:color w:val="000000"/>
          <w:sz w:val="28"/>
          <w:cs/>
        </w:rPr>
        <w:t xml:space="preserve">ให้ผู้ทรงคุณวุฒิจำนวน </w:t>
      </w:r>
      <w:r>
        <w:rPr>
          <w:rFonts w:ascii="TH SarabunPSK" w:hAnsi="TH SarabunPSK" w:cs="TH SarabunPSK" w:hint="cs"/>
          <w:color w:val="000000"/>
          <w:sz w:val="28"/>
          <w:cs/>
        </w:rPr>
        <w:t>5</w:t>
      </w:r>
      <w:r w:rsidRPr="001C3E87">
        <w:rPr>
          <w:rFonts w:ascii="TH SarabunPSK" w:hAnsi="TH SarabunPSK" w:cs="TH SarabunPSK"/>
          <w:color w:val="000000"/>
          <w:sz w:val="28"/>
          <w:cs/>
        </w:rPr>
        <w:t xml:space="preserve"> ท่าน ตรวจสอบความเที่ยงตรง (</w:t>
      </w:r>
      <w:r w:rsidRPr="001C3E87">
        <w:rPr>
          <w:rFonts w:ascii="TH SarabunPSK" w:hAnsi="TH SarabunPSK" w:cs="TH SarabunPSK"/>
          <w:color w:val="000000"/>
          <w:sz w:val="28"/>
        </w:rPr>
        <w:t xml:space="preserve">validity) </w:t>
      </w:r>
      <w:r w:rsidRPr="001C3E87">
        <w:rPr>
          <w:rFonts w:ascii="TH SarabunPSK" w:hAnsi="TH SarabunPSK" w:cs="TH SarabunPSK"/>
          <w:color w:val="000000"/>
          <w:sz w:val="28"/>
          <w:cs/>
        </w:rPr>
        <w:t>เพื่อหาความสอดคล้องในด้านโครงสร้าง ความเที่ยงตรงในด้านเนื้อหา ความเหมาะสม ความชัดเจน และความถูกต้องของการใช้ภาษา แล้วนำค่ามาหาดัชนีความสอดคล้องของเครื่องมือ (</w:t>
      </w:r>
      <w:r w:rsidRPr="001C3E87">
        <w:rPr>
          <w:rFonts w:ascii="TH SarabunPSK" w:hAnsi="TH SarabunPSK" w:cs="TH SarabunPSK"/>
          <w:color w:val="000000"/>
          <w:sz w:val="28"/>
        </w:rPr>
        <w:t xml:space="preserve">index of item objective congruence: IOC) </w:t>
      </w:r>
      <w:r w:rsidRPr="001C3E87">
        <w:rPr>
          <w:rFonts w:ascii="TH SarabunPSK" w:hAnsi="TH SarabunPSK" w:cs="TH SarabunPSK"/>
          <w:color w:val="000000"/>
          <w:sz w:val="28"/>
          <w:cs/>
        </w:rPr>
        <w:t>โดยพิจารณาความเที่ยงตรงจากดัชนีความสอดคล้อง คือ เกณฑ์ค่าดัชนีความสอดคล้องมีค่าเท่ากับหรือมากกว่า 0.50</w:t>
      </w:r>
      <w:r>
        <w:rPr>
          <w:rFonts w:ascii="TH SarabunPSK" w:hAnsi="TH SarabunPSK" w:cs="TH SarabunPSK" w:hint="cs"/>
          <w:color w:val="000000"/>
          <w:sz w:val="28"/>
          <w:cs/>
        </w:rPr>
        <w:t xml:space="preserve"> </w:t>
      </w:r>
      <w:r w:rsidRPr="001C3E87">
        <w:rPr>
          <w:rFonts w:ascii="TH SarabunPSK" w:hAnsi="TH SarabunPSK" w:cs="TH SarabunPSK"/>
          <w:color w:val="000000"/>
          <w:sz w:val="28"/>
          <w:cs/>
        </w:rPr>
        <w:t xml:space="preserve"> ขึ้นไป จึงถือว่าข้อคำถามนั้นมีความเที่ยงตรง</w:t>
      </w:r>
      <w:r>
        <w:rPr>
          <w:rFonts w:ascii="TH SarabunPSK" w:hAnsi="TH SarabunPSK" w:cs="TH SarabunPSK" w:hint="cs"/>
          <w:color w:val="000000"/>
          <w:sz w:val="28"/>
          <w:cs/>
        </w:rPr>
        <w:t xml:space="preserve"> </w:t>
      </w:r>
      <w:r w:rsidRPr="001C3E87">
        <w:rPr>
          <w:rFonts w:ascii="TH SarabunPSK" w:hAnsi="TH SarabunPSK" w:cs="TH SarabunPSK"/>
          <w:color w:val="000000"/>
          <w:sz w:val="28"/>
          <w:cs/>
        </w:rPr>
        <w:t>นำ</w:t>
      </w:r>
      <w:r>
        <w:rPr>
          <w:rFonts w:ascii="TH SarabunPSK" w:hAnsi="TH SarabunPSK" w:cs="TH SarabunPSK" w:hint="cs"/>
          <w:color w:val="000000"/>
          <w:sz w:val="28"/>
          <w:cs/>
        </w:rPr>
        <w:t>แบบสอบถาม</w:t>
      </w:r>
      <w:r w:rsidRPr="001C3E87">
        <w:rPr>
          <w:rFonts w:ascii="TH SarabunPSK" w:hAnsi="TH SarabunPSK" w:cs="TH SarabunPSK"/>
          <w:color w:val="000000"/>
          <w:sz w:val="28"/>
          <w:cs/>
        </w:rPr>
        <w:t xml:space="preserve">ที่ได้ปรับปรุงจากคำแนะนำของผู้ทรงคุณวุฒิ ไปทดลองใช้ </w:t>
      </w:r>
      <w:r>
        <w:rPr>
          <w:rFonts w:ascii="TH SarabunPSK" w:hAnsi="TH SarabunPSK" w:cs="TH SarabunPSK" w:hint="cs"/>
          <w:color w:val="000000"/>
          <w:sz w:val="28"/>
          <w:cs/>
        </w:rPr>
        <w:t xml:space="preserve"> </w:t>
      </w:r>
      <w:r w:rsidRPr="001C3E87">
        <w:rPr>
          <w:rFonts w:ascii="TH SarabunPSK" w:hAnsi="TH SarabunPSK" w:cs="TH SarabunPSK"/>
          <w:color w:val="000000"/>
          <w:sz w:val="28"/>
          <w:cs/>
        </w:rPr>
        <w:t>(</w:t>
      </w:r>
      <w:r w:rsidRPr="001C3E87">
        <w:rPr>
          <w:rFonts w:ascii="TH SarabunPSK" w:hAnsi="TH SarabunPSK" w:cs="TH SarabunPSK"/>
          <w:color w:val="000000"/>
          <w:sz w:val="28"/>
        </w:rPr>
        <w:t xml:space="preserve">try out) </w:t>
      </w:r>
      <w:r w:rsidRPr="001C3E87">
        <w:rPr>
          <w:rFonts w:ascii="TH SarabunPSK" w:hAnsi="TH SarabunPSK" w:cs="TH SarabunPSK"/>
          <w:color w:val="000000"/>
          <w:sz w:val="28"/>
          <w:cs/>
        </w:rPr>
        <w:t>กับผู้บริหารสถานศึกษาและครู</w:t>
      </w:r>
      <w:r w:rsidRPr="004960D9">
        <w:rPr>
          <w:rFonts w:ascii="TH SarabunPSK" w:hAnsi="TH SarabunPSK" w:cs="TH SarabunPSK"/>
          <w:color w:val="000000"/>
          <w:sz w:val="28"/>
          <w:cs/>
        </w:rPr>
        <w:t xml:space="preserve">ในสถานศึกษาสังกัดสำนักงานเขตพื้นที่การศึกษามัธยมศึกษาลพบุรี </w:t>
      </w:r>
      <w:r w:rsidRPr="001C3E87">
        <w:rPr>
          <w:rFonts w:ascii="TH SarabunPSK" w:hAnsi="TH SarabunPSK" w:cs="TH SarabunPSK"/>
          <w:color w:val="000000"/>
          <w:sz w:val="28"/>
          <w:cs/>
        </w:rPr>
        <w:t>(ที่ไม่ใช่กลุ่มตัวอย่าง) จำนวน 30 คน แล้วนำข้อมูลมาวิเคราะห์หาค่าความเชื่อมั่นของแบบสอบถาม (</w:t>
      </w:r>
      <w:r w:rsidRPr="001C3E87">
        <w:rPr>
          <w:rFonts w:ascii="TH SarabunPSK" w:hAnsi="TH SarabunPSK" w:cs="TH SarabunPSK"/>
          <w:color w:val="000000"/>
          <w:sz w:val="28"/>
        </w:rPr>
        <w:t xml:space="preserve">reliability) </w:t>
      </w:r>
      <w:r w:rsidRPr="001C3E87">
        <w:rPr>
          <w:rFonts w:ascii="TH SarabunPSK" w:hAnsi="TH SarabunPSK" w:cs="TH SarabunPSK"/>
          <w:color w:val="000000"/>
          <w:sz w:val="28"/>
          <w:cs/>
        </w:rPr>
        <w:t>วิเคราะห์หาค่าสัมประสิทธิ์แอลฟ่า (</w:t>
      </w:r>
      <w:r w:rsidRPr="001C3E87">
        <w:rPr>
          <w:rFonts w:cs="Calibri"/>
          <w:color w:val="000000"/>
          <w:sz w:val="28"/>
        </w:rPr>
        <w:t>α</w:t>
      </w:r>
      <w:r w:rsidRPr="001C3E87">
        <w:rPr>
          <w:rFonts w:ascii="TH SarabunPSK" w:hAnsi="TH SarabunPSK" w:cs="TH SarabunPSK"/>
          <w:color w:val="000000"/>
          <w:sz w:val="28"/>
        </w:rPr>
        <w:t xml:space="preserve"> -coefficient) </w:t>
      </w:r>
      <w:r w:rsidRPr="001C3E87">
        <w:rPr>
          <w:rFonts w:ascii="TH SarabunPSK" w:hAnsi="TH SarabunPSK" w:cs="TH SarabunPSK"/>
          <w:color w:val="000000"/>
          <w:sz w:val="28"/>
          <w:cs/>
        </w:rPr>
        <w:t>ของครอนบัค (</w:t>
      </w:r>
      <w:r w:rsidRPr="001C3E87">
        <w:rPr>
          <w:rFonts w:ascii="TH SarabunPSK" w:hAnsi="TH SarabunPSK" w:cs="TH SarabunPSK"/>
          <w:color w:val="000000"/>
          <w:sz w:val="28"/>
        </w:rPr>
        <w:t xml:space="preserve">Cronbach, </w:t>
      </w:r>
      <w:r w:rsidRPr="001C3E87">
        <w:rPr>
          <w:rFonts w:ascii="TH SarabunPSK" w:hAnsi="TH SarabunPSK" w:cs="TH SarabunPSK"/>
          <w:color w:val="000000"/>
          <w:sz w:val="28"/>
          <w:cs/>
        </w:rPr>
        <w:t>1951</w:t>
      </w:r>
      <w:r w:rsidRPr="001C3E87">
        <w:rPr>
          <w:rFonts w:ascii="TH SarabunPSK" w:hAnsi="TH SarabunPSK" w:cs="TH SarabunPSK"/>
          <w:color w:val="000000"/>
          <w:sz w:val="28"/>
        </w:rPr>
        <w:t xml:space="preserve">, pp. </w:t>
      </w:r>
      <w:r w:rsidRPr="001C3E87">
        <w:rPr>
          <w:rFonts w:ascii="TH SarabunPSK" w:hAnsi="TH SarabunPSK" w:cs="TH SarabunPSK"/>
          <w:color w:val="000000"/>
          <w:sz w:val="28"/>
          <w:cs/>
        </w:rPr>
        <w:t>297-334) การพิจารณาความเชื่อมั่นดูจากค่าสัมประสิทธิ์ความเชื่อมั่นที่ต้องมีค่าเท่ากับหรือมากกว่า 0.75 ขึ้นไป</w:t>
      </w:r>
      <w:r w:rsidRPr="00E7403C">
        <w:rPr>
          <w:rFonts w:ascii="TH SarabunPSK" w:hAnsi="TH SarabunPSK" w:cs="TH SarabunPSK"/>
          <w:color w:val="000000"/>
          <w:sz w:val="28"/>
          <w:cs/>
        </w:rPr>
        <w:tab/>
      </w:r>
      <w:r w:rsidRPr="00E7403C">
        <w:rPr>
          <w:rFonts w:ascii="TH SarabunPSK" w:hAnsi="TH SarabunPSK" w:cs="TH SarabunPSK"/>
          <w:color w:val="000000"/>
          <w:sz w:val="28"/>
        </w:rPr>
        <w:t xml:space="preserve"> </w:t>
      </w:r>
    </w:p>
    <w:p w14:paraId="39C31836" w14:textId="4BE9B5E5" w:rsidR="004960D9" w:rsidRPr="00E7403C" w:rsidRDefault="004960D9" w:rsidP="004960D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2.2</w:t>
      </w:r>
      <w:r w:rsidRPr="00E7403C">
        <w:rPr>
          <w:rFonts w:ascii="TH SarabunPSK" w:hAnsi="TH SarabunPSK" w:cs="TH SarabunPSK"/>
          <w:color w:val="000000"/>
          <w:sz w:val="28"/>
          <w:cs/>
        </w:rPr>
        <w:t xml:space="preserve"> แบบสอบถามประเมิน</w:t>
      </w:r>
      <w:r w:rsidRPr="004960D9">
        <w:rPr>
          <w:rFonts w:ascii="TH SarabunPSK" w:hAnsi="TH SarabunPSK" w:cs="TH SarabunPSK"/>
          <w:color w:val="000000"/>
          <w:sz w:val="28"/>
          <w:cs/>
        </w:rPr>
        <w:t>รูปแบบการนิเทศภายในสถานศึกษาเพื่อพัฒนาการสอนแบบเชิงรุกของครู</w:t>
      </w:r>
      <w:r w:rsidRPr="002402C6">
        <w:rPr>
          <w:rFonts w:ascii="TH SarabunPSK" w:hAnsi="TH SarabunPSK" w:cs="TH SarabunPSK"/>
          <w:color w:val="000000"/>
          <w:sz w:val="28"/>
          <w:cs/>
        </w:rPr>
        <w:t>“</w:t>
      </w:r>
      <w:r w:rsidRPr="002402C6">
        <w:rPr>
          <w:rFonts w:ascii="TH SarabunPSK" w:hAnsi="TH SarabunPSK" w:cs="TH SarabunPSK"/>
          <w:color w:val="000000"/>
          <w:sz w:val="28"/>
        </w:rPr>
        <w:t xml:space="preserve">GPRCE Model”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 Index of Item-Objective Congruence)</w:t>
      </w:r>
      <w:r>
        <w:rPr>
          <w:rFonts w:ascii="TH SarabunPSK" w:hAnsi="TH SarabunPSK" w:cs="TH SarabunPSK" w:hint="cs"/>
          <w:color w:val="000000"/>
          <w:sz w:val="28"/>
          <w:cs/>
        </w:rPr>
        <w:t xml:space="preserve"> </w:t>
      </w:r>
      <w:r w:rsidRPr="006E78F5">
        <w:rPr>
          <w:rFonts w:ascii="TH SarabunPSK" w:hAnsi="TH SarabunPSK" w:cs="TH SarabunPSK"/>
          <w:color w:val="000000"/>
          <w:sz w:val="28"/>
          <w:cs/>
        </w:rPr>
        <w:t>ซึ่งมีค่าระหว่าง</w:t>
      </w:r>
      <w:r>
        <w:rPr>
          <w:rFonts w:ascii="TH SarabunPSK" w:hAnsi="TH SarabunPSK" w:cs="TH SarabunPSK" w:hint="cs"/>
          <w:color w:val="000000"/>
          <w:sz w:val="28"/>
          <w:cs/>
        </w:rPr>
        <w:t xml:space="preserve"> </w:t>
      </w:r>
      <w:r w:rsidRPr="006E78F5">
        <w:rPr>
          <w:rFonts w:ascii="TH SarabunPSK" w:hAnsi="TH SarabunPSK" w:cs="TH SarabunPSK"/>
          <w:color w:val="000000"/>
          <w:sz w:val="28"/>
        </w:rPr>
        <w:t>0.80 – 1.00</w:t>
      </w:r>
      <w:r>
        <w:rPr>
          <w:rFonts w:ascii="TH SarabunPSK" w:hAnsi="TH SarabunPSK" w:cs="TH SarabunPSK" w:hint="cs"/>
          <w:color w:val="000000"/>
          <w:sz w:val="28"/>
          <w:cs/>
        </w:rPr>
        <w:t xml:space="preserve"> </w:t>
      </w:r>
    </w:p>
    <w:p w14:paraId="0C8494EE" w14:textId="4D0CFF83" w:rsidR="004960D9" w:rsidRPr="00E7403C" w:rsidRDefault="004960D9" w:rsidP="004960D9">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 xml:space="preserve">2.3 </w:t>
      </w:r>
      <w:r w:rsidRPr="00E7403C">
        <w:rPr>
          <w:rFonts w:ascii="TH SarabunPSK" w:hAnsi="TH SarabunPSK" w:cs="TH SarabunPSK"/>
          <w:color w:val="000000"/>
          <w:sz w:val="28"/>
          <w:cs/>
        </w:rPr>
        <w:t>แบบประเมินประสิทธิภาพ ประสิทธิผล และคุณค่า ในการใช้</w:t>
      </w:r>
      <w:r w:rsidRPr="004960D9">
        <w:rPr>
          <w:rFonts w:ascii="TH SarabunPSK" w:hAnsi="TH SarabunPSK" w:cs="TH SarabunPSK"/>
          <w:color w:val="000000"/>
          <w:sz w:val="28"/>
          <w:cs/>
        </w:rPr>
        <w:t>รูปแบบการนิเทศภายในสถานศึกษาเพื่อพัฒนาการสอนแบบเชิงรุกของครู</w:t>
      </w:r>
      <w:r>
        <w:rPr>
          <w:rFonts w:ascii="TH SarabunPSK" w:hAnsi="TH SarabunPSK" w:cs="TH SarabunPSK" w:hint="cs"/>
          <w:color w:val="000000"/>
          <w:sz w:val="28"/>
          <w:cs/>
        </w:rPr>
        <w:t xml:space="preserve"> </w:t>
      </w:r>
      <w:r w:rsidRPr="006E78F5">
        <w:rPr>
          <w:rFonts w:ascii="TH SarabunPSK" w:hAnsi="TH SarabunPSK" w:cs="TH SarabunPSK"/>
          <w:color w:val="000000"/>
          <w:sz w:val="28"/>
          <w:cs/>
        </w:rPr>
        <w:t>โดยวัดค่าความสอดคล้องของรูปแบบกับวัตถุประสงค์ (</w:t>
      </w:r>
      <w:r w:rsidRPr="006E78F5">
        <w:rPr>
          <w:rFonts w:ascii="TH SarabunPSK" w:hAnsi="TH SarabunPSK" w:cs="TH SarabunPSK"/>
          <w:color w:val="000000"/>
          <w:sz w:val="28"/>
        </w:rPr>
        <w:t>IOC: Index of Item-Objective Congruence)</w:t>
      </w:r>
      <w:r w:rsidRPr="006E78F5">
        <w:rPr>
          <w:rFonts w:ascii="TH SarabunPSK" w:hAnsi="TH SarabunPSK" w:cs="TH SarabunPSK" w:hint="cs"/>
          <w:color w:val="000000"/>
          <w:sz w:val="28"/>
          <w:cs/>
        </w:rPr>
        <w:t xml:space="preserve"> </w:t>
      </w:r>
      <w:r w:rsidRPr="006E78F5">
        <w:rPr>
          <w:rFonts w:ascii="TH SarabunPSK" w:hAnsi="TH SarabunPSK" w:cs="TH SarabunPSK"/>
          <w:color w:val="000000"/>
          <w:sz w:val="28"/>
          <w:cs/>
        </w:rPr>
        <w:t>ซึ่งมีค่าระหว่าง</w:t>
      </w:r>
      <w:r>
        <w:rPr>
          <w:rFonts w:ascii="TH SarabunPSK" w:hAnsi="TH SarabunPSK" w:cs="TH SarabunPSK" w:hint="cs"/>
          <w:color w:val="000000"/>
          <w:sz w:val="28"/>
          <w:cs/>
        </w:rPr>
        <w:t xml:space="preserve"> </w:t>
      </w:r>
      <w:r w:rsidRPr="006E78F5">
        <w:rPr>
          <w:rFonts w:ascii="TH SarabunPSK" w:hAnsi="TH SarabunPSK" w:cs="TH SarabunPSK"/>
          <w:color w:val="000000"/>
          <w:sz w:val="28"/>
        </w:rPr>
        <w:t>0.80 – 1.00</w:t>
      </w:r>
    </w:p>
    <w:p w14:paraId="3CCA061B" w14:textId="77777777" w:rsidR="002402C6" w:rsidRPr="004960D9" w:rsidRDefault="002402C6" w:rsidP="00DA7E79">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1BECC226" w14:textId="1B472481" w:rsidR="001710FD" w:rsidRDefault="001710FD" w:rsidP="001710FD">
      <w:pPr>
        <w:pStyle w:val="NoSpacing"/>
        <w:ind w:firstLine="720"/>
        <w:jc w:val="thaiDistribute"/>
        <w:rPr>
          <w:rFonts w:ascii="TH SarabunPSK" w:hAnsi="TH SarabunPSK" w:cs="TH SarabunPSK"/>
          <w:color w:val="000000"/>
          <w:sz w:val="28"/>
        </w:rPr>
      </w:pPr>
      <w:r w:rsidRPr="001710FD">
        <w:rPr>
          <w:rFonts w:ascii="TH SarabunPSK" w:hAnsi="TH SarabunPSK" w:cs="TH SarabunPSK"/>
          <w:color w:val="000000"/>
          <w:sz w:val="28"/>
          <w:cs/>
        </w:rPr>
        <w:t>3.1 การศึกษาสภาพปญหาของ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Pr>
          <w:rFonts w:ascii="TH SarabunPSK" w:hAnsi="TH SarabunPSK" w:cs="TH SarabunPSK"/>
          <w:color w:val="000000"/>
          <w:sz w:val="28"/>
        </w:rPr>
        <w:t xml:space="preserve"> </w:t>
      </w:r>
      <w:r w:rsidRPr="001710FD">
        <w:rPr>
          <w:rFonts w:ascii="TH SarabunPSK" w:hAnsi="TH SarabunPSK" w:cs="TH SarabunPSK"/>
          <w:color w:val="000000"/>
          <w:sz w:val="28"/>
          <w:cs/>
        </w:rPr>
        <w:t>ด้วยแบบสอบถามเกี่ยวกับสภาพปัญหาของการนิเทศภายในสถานศึกษาเพื่อพัฒนาการสอนแบบเชิงรุกของครู ในสถานศึกษาสังกัดสำนักงานเขตพื้นที่การศึกษามัธยมศึกษาลพบุรี</w:t>
      </w:r>
    </w:p>
    <w:p w14:paraId="3DECC322" w14:textId="1BED6DE3" w:rsidR="001710FD" w:rsidRDefault="001710FD" w:rsidP="001710FD">
      <w:pPr>
        <w:pStyle w:val="NoSpacing"/>
        <w:ind w:firstLine="720"/>
        <w:jc w:val="thaiDistribute"/>
        <w:rPr>
          <w:rFonts w:ascii="TH SarabunPSK" w:hAnsi="TH SarabunPSK" w:cs="TH SarabunPSK"/>
          <w:color w:val="000000"/>
          <w:sz w:val="28"/>
        </w:rPr>
      </w:pPr>
      <w:r w:rsidRPr="001710FD">
        <w:rPr>
          <w:rFonts w:ascii="TH SarabunPSK" w:hAnsi="TH SarabunPSK" w:cs="TH SarabunPSK"/>
          <w:color w:val="000000"/>
          <w:sz w:val="28"/>
          <w:cs/>
        </w:rPr>
        <w:t xml:space="preserve">3.2 ผู้วิจัยออกแบบและสร้างรูปแบบการนิเทศภายในสถานศึกษาเพื่อพัฒนาการสอนแบบเชิงรุกของครู ตามกรอบแนวคิดทฤษฎีที่เกี่ยวข้องกับการนิเทศภายในสถานศึกษาเพื่อพัฒนาการสอนแบบเชิงรุกของครู </w:t>
      </w:r>
    </w:p>
    <w:p w14:paraId="296EAA21" w14:textId="4CD98842" w:rsidR="00E7403C" w:rsidRPr="00E7403C" w:rsidRDefault="00E7403C" w:rsidP="001710FD">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w:t>
      </w:r>
      <w:r w:rsidR="001710FD">
        <w:rPr>
          <w:rFonts w:ascii="TH SarabunPSK" w:hAnsi="TH SarabunPSK" w:cs="TH SarabunPSK" w:hint="cs"/>
          <w:color w:val="000000"/>
          <w:sz w:val="28"/>
          <w:cs/>
        </w:rPr>
        <w:t>และครูของ</w:t>
      </w:r>
      <w:r w:rsidR="001710FD" w:rsidRPr="00E7403C">
        <w:rPr>
          <w:rFonts w:ascii="TH SarabunPSK" w:hAnsi="TH SarabunPSK" w:cs="TH SarabunPSK"/>
          <w:color w:val="000000"/>
          <w:sz w:val="28"/>
          <w:cs/>
        </w:rPr>
        <w:t>โรงเรียน</w:t>
      </w:r>
      <w:r w:rsidR="001710FD">
        <w:rPr>
          <w:rFonts w:ascii="TH SarabunPSK" w:hAnsi="TH SarabunPSK" w:cs="TH SarabunPSK" w:hint="cs"/>
          <w:color w:val="000000"/>
          <w:sz w:val="28"/>
          <w:cs/>
        </w:rPr>
        <w:t>บ้านหมี่วิทยา</w:t>
      </w:r>
      <w:r w:rsidRPr="00E7403C">
        <w:rPr>
          <w:rFonts w:ascii="TH SarabunPSK" w:hAnsi="TH SarabunPSK" w:cs="TH SarabunPSK"/>
          <w:color w:val="000000"/>
          <w:sz w:val="28"/>
          <w:cs/>
        </w:rPr>
        <w:t>ที่เป็นกลุ่ม</w:t>
      </w:r>
      <w:r w:rsidR="001710FD" w:rsidRPr="001710FD">
        <w:rPr>
          <w:rFonts w:ascii="TH SarabunPSK" w:hAnsi="TH SarabunPSK" w:cs="TH SarabunPSK"/>
          <w:color w:val="000000"/>
          <w:sz w:val="28"/>
          <w:cs/>
        </w:rPr>
        <w:t>ปฏิบัติการทดลอง</w:t>
      </w:r>
    </w:p>
    <w:p w14:paraId="15816D29" w14:textId="1F9ABF88" w:rsidR="00E7403C" w:rsidRPr="00E7403C"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4960D9">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ผู้วิจัยทดลองใช้รูปแบบตามแผนปฏิบัติการโดยใช้ระยะเวลา 1 ภาคเรียน โดยให้มีการประเมินก่อน</w:t>
      </w:r>
      <w:r w:rsidR="00133EA2">
        <w:rPr>
          <w:rFonts w:ascii="TH SarabunPSK" w:hAnsi="TH SarabunPSK" w:cs="TH SarabunPSK"/>
          <w:color w:val="000000"/>
          <w:sz w:val="28"/>
        </w:rPr>
        <w:t xml:space="preserve">              </w:t>
      </w:r>
      <w:r w:rsidRPr="00E7403C">
        <w:rPr>
          <w:rFonts w:ascii="TH SarabunPSK" w:hAnsi="TH SarabunPSK" w:cs="TH SarabunPSK"/>
          <w:color w:val="000000"/>
          <w:sz w:val="28"/>
          <w:cs/>
        </w:rPr>
        <w:t>การใช้รูปแบบและมีการประเมินหลังใช้รูปแบบ</w:t>
      </w:r>
    </w:p>
    <w:p w14:paraId="382CDFC9" w14:textId="74AFF117" w:rsidR="00DA5F2F" w:rsidRDefault="00E7403C" w:rsidP="00DA5F2F">
      <w:pPr>
        <w:pStyle w:val="NoSpacing"/>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4960D9">
        <w:rPr>
          <w:rFonts w:ascii="TH SarabunPSK" w:hAnsi="TH SarabunPSK" w:cs="TH SarabunPSK" w:hint="cs"/>
          <w:color w:val="000000"/>
          <w:sz w:val="28"/>
          <w:cs/>
        </w:rPr>
        <w:t>5</w:t>
      </w:r>
      <w:r w:rsidRPr="00E7403C">
        <w:rPr>
          <w:rFonts w:ascii="TH SarabunPSK" w:hAnsi="TH SarabunPSK" w:cs="TH SarabunPSK"/>
          <w:color w:val="000000"/>
          <w:sz w:val="28"/>
          <w:cs/>
        </w:rPr>
        <w:t xml:space="preserve"> ผู้วิจัยเก็บข้อมูลโดยใช้แบบสอบถามหลังการทดลองใช้รูปแบบโดยใช้แบบประเมินความคิดเห็นเกี่ยวกับผล</w:t>
      </w:r>
      <w:r w:rsidR="002402C6">
        <w:rPr>
          <w:rFonts w:ascii="TH SarabunPSK" w:hAnsi="TH SarabunPSK" w:cs="TH SarabunPSK" w:hint="cs"/>
          <w:color w:val="000000"/>
          <w:sz w:val="28"/>
          <w:cs/>
        </w:rPr>
        <w:t xml:space="preserve">    </w:t>
      </w:r>
      <w:r w:rsidRPr="00E7403C">
        <w:rPr>
          <w:rFonts w:ascii="TH SarabunPSK" w:hAnsi="TH SarabunPSK" w:cs="TH SarabunPSK"/>
          <w:color w:val="000000"/>
          <w:sz w:val="28"/>
          <w:cs/>
        </w:rPr>
        <w:t>ของการใช้รูปแบบ ซึ่งประกอบไปด้วย ด้านประสิทธิภาพ ด้านประสิทธิผล และด้านคุณค่า ของผู้บริหารในโรงเรียน</w:t>
      </w:r>
      <w:r w:rsidR="00133EA2">
        <w:rPr>
          <w:rFonts w:ascii="TH SarabunPSK" w:hAnsi="TH SarabunPSK" w:cs="TH SarabunPSK"/>
          <w:color w:val="000000"/>
          <w:sz w:val="28"/>
        </w:rPr>
        <w:t xml:space="preserve">                 </w:t>
      </w:r>
      <w:r w:rsidR="002402C6" w:rsidRPr="002402C6">
        <w:rPr>
          <w:rFonts w:ascii="TH SarabunPSK" w:hAnsi="TH SarabunPSK" w:cs="TH SarabunPSK"/>
          <w:color w:val="000000"/>
          <w:sz w:val="28"/>
          <w:cs/>
        </w:rPr>
        <w:t>บ้านหมี่วิทยา</w:t>
      </w:r>
    </w:p>
    <w:p w14:paraId="36437ACC" w14:textId="77777777" w:rsidR="00DA5F2F" w:rsidRDefault="00DA5F2F" w:rsidP="00DA5F2F">
      <w:pPr>
        <w:pStyle w:val="NoSpacing"/>
        <w:ind w:firstLine="720"/>
        <w:jc w:val="thaiDistribute"/>
        <w:rPr>
          <w:rFonts w:ascii="TH SarabunPSK" w:hAnsi="TH SarabunPSK" w:cs="TH SarabunPSK"/>
          <w:color w:val="000000"/>
          <w:sz w:val="28"/>
        </w:rPr>
      </w:pPr>
    </w:p>
    <w:p w14:paraId="6F39E2E8" w14:textId="03521CC2" w:rsidR="00CC4011" w:rsidRPr="00CC4011" w:rsidRDefault="00E720E7" w:rsidP="00E7403C">
      <w:pPr>
        <w:pStyle w:val="NoSpacing"/>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150A872F" w:rsid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ระดับปัญหาของ</w:t>
      </w:r>
      <w:r w:rsidR="00FF7BBA" w:rsidRPr="00FF7BBA">
        <w:rPr>
          <w:rFonts w:ascii="TH SarabunPSK" w:hAnsi="TH SarabunPSK" w:cs="TH SarabunPSK"/>
          <w:color w:val="000000"/>
          <w:sz w:val="28"/>
          <w:cs/>
        </w:rPr>
        <w:t>การนิเทศภายในสถานศึกษาเพื่อพัฒนาการสอนแบบเชิงรุกของครู</w:t>
      </w:r>
      <w:r w:rsidR="00FF7BBA">
        <w:rPr>
          <w:rFonts w:ascii="TH SarabunPSK" w:hAnsi="TH SarabunPSK" w:cs="TH SarabunPSK" w:hint="cs"/>
          <w:color w:val="000000"/>
          <w:sz w:val="28"/>
          <w:cs/>
        </w:rPr>
        <w:t xml:space="preserve"> </w:t>
      </w:r>
      <w:r w:rsidR="00FF7BBA" w:rsidRPr="00FF7BBA">
        <w:rPr>
          <w:rFonts w:ascii="TH SarabunPSK" w:hAnsi="TH SarabunPSK" w:cs="TH SarabunPSK"/>
          <w:color w:val="000000"/>
          <w:sz w:val="28"/>
          <w:cs/>
        </w:rPr>
        <w:t>ในสถานศึกษาสังกัดสำนักงานเขตพื้นที่การศึกษามัธยมศึกษาลพบุรี</w:t>
      </w:r>
      <w:r w:rsidR="00FF7BBA">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3DAA887A" w14:textId="17C36AFA" w:rsidR="00DA5F2F" w:rsidRPr="00DA5F2F" w:rsidRDefault="00DA5F2F" w:rsidP="00DA5F2F">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67423FD1" w:rsidR="00DA5F2F" w:rsidRPr="00DA5F2F" w:rsidRDefault="00DA5F2F" w:rsidP="00DA5F2F">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w:t>
      </w:r>
      <w:r w:rsidR="00133EA2" w:rsidRPr="00133EA2">
        <w:rPr>
          <w:rFonts w:ascii="TH SarabunPSK" w:hAnsi="TH SarabunPSK" w:cs="TH SarabunPSK"/>
          <w:color w:val="000000"/>
          <w:sz w:val="28"/>
          <w:cs/>
        </w:rPr>
        <w:t>การเปรียบเทียบผลการทดลองใช้</w:t>
      </w:r>
      <w:r w:rsidR="00733A20" w:rsidRPr="00733A20">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133EA2" w:rsidRPr="00133EA2">
        <w:rPr>
          <w:rFonts w:ascii="TH SarabunPSK" w:hAnsi="TH SarabunPSK" w:cs="TH SarabunPSK"/>
          <w:color w:val="000000"/>
          <w:sz w:val="28"/>
          <w:cs/>
        </w:rPr>
        <w:t>ระหว่างก่อนการทดลองและหลังการทดลอง ใช้สถิติวิเคราะห์การทดสอบค่าทีแบบจับคู่ (</w:t>
      </w:r>
      <w:r w:rsidR="00133EA2" w:rsidRPr="00133EA2">
        <w:rPr>
          <w:rFonts w:ascii="TH SarabunPSK" w:hAnsi="TH SarabunPSK" w:cs="TH SarabunPSK"/>
          <w:color w:val="000000"/>
          <w:sz w:val="28"/>
        </w:rPr>
        <w:t>Paired Sample t-test)</w:t>
      </w:r>
    </w:p>
    <w:p w14:paraId="3E010DB2" w14:textId="37B62DEE" w:rsidR="00CC4011" w:rsidRPr="00DA5F2F" w:rsidRDefault="00DA5F2F" w:rsidP="00DA5F2F">
      <w:pPr>
        <w:pStyle w:val="NoSpacing"/>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 xml:space="preserve">5 </w:t>
      </w:r>
      <w:r w:rsidR="00133EA2" w:rsidRPr="00133EA2">
        <w:rPr>
          <w:rFonts w:ascii="TH SarabunPSK" w:hAnsi="TH SarabunPSK" w:cs="TH SarabunPSK"/>
          <w:color w:val="000000"/>
          <w:sz w:val="28"/>
          <w:cs/>
        </w:rPr>
        <w:t>ผลการใช้</w:t>
      </w:r>
      <w:r w:rsidR="00733A20" w:rsidRPr="00733A20">
        <w:rPr>
          <w:rFonts w:ascii="TH SarabunPSK" w:hAnsi="TH SarabunPSK" w:cs="TH SarabunPSK"/>
          <w:color w:val="000000"/>
          <w:sz w:val="28"/>
          <w:cs/>
        </w:rPr>
        <w:t>รูปแบบการนิเทศภายในสถานศึกษาเพื่อพัฒนาการสอนแบบเชิงรุกของครู</w:t>
      </w:r>
      <w:r w:rsidR="00133EA2" w:rsidRPr="00133EA2">
        <w:rPr>
          <w:rFonts w:ascii="TH SarabunPSK" w:hAnsi="TH SarabunPSK" w:cs="TH SarabunPSK"/>
          <w:color w:val="000000"/>
          <w:sz w:val="28"/>
          <w:cs/>
        </w:rPr>
        <w:t xml:space="preserve"> ด้านประสิทธิภาพ </w:t>
      </w:r>
      <w:r w:rsidR="00733A20">
        <w:rPr>
          <w:rFonts w:ascii="TH SarabunPSK" w:hAnsi="TH SarabunPSK" w:cs="TH SarabunPSK" w:hint="cs"/>
          <w:color w:val="000000"/>
          <w:sz w:val="28"/>
          <w:cs/>
        </w:rPr>
        <w:t xml:space="preserve">        </w:t>
      </w:r>
      <w:r w:rsidR="00133EA2" w:rsidRPr="00133EA2">
        <w:rPr>
          <w:rFonts w:ascii="TH SarabunPSK" w:hAnsi="TH SarabunPSK" w:cs="TH SarabunPSK"/>
          <w:color w:val="000000"/>
          <w:sz w:val="28"/>
          <w:cs/>
        </w:rPr>
        <w:t>ด้านประสิทธิผล และด้านคุณค่าใช้สถิติค่าเฉลี่ย (</w:t>
      </w:r>
      <w:r w:rsidR="00133EA2" w:rsidRPr="00133EA2">
        <w:rPr>
          <w:rFonts w:ascii="TH SarabunPSK" w:hAnsi="TH SarabunPSK" w:cs="TH SarabunPSK"/>
          <w:color w:val="000000"/>
          <w:sz w:val="28"/>
        </w:rPr>
        <w:t xml:space="preserve">Arithmetic Mean) </w:t>
      </w:r>
      <w:r w:rsidR="00133EA2" w:rsidRPr="00133EA2">
        <w:rPr>
          <w:rFonts w:ascii="TH SarabunPSK" w:hAnsi="TH SarabunPSK" w:cs="TH SarabunPSK"/>
          <w:color w:val="000000"/>
          <w:sz w:val="28"/>
          <w:cs/>
        </w:rPr>
        <w:t>และส่วนเบี่ยงเบนมาตรฐาน (</w:t>
      </w:r>
      <w:r w:rsidR="00133EA2" w:rsidRPr="00133EA2">
        <w:rPr>
          <w:rFonts w:ascii="TH SarabunPSK" w:hAnsi="TH SarabunPSK" w:cs="TH SarabunPSK"/>
          <w:color w:val="000000"/>
          <w:sz w:val="28"/>
        </w:rPr>
        <w:t xml:space="preserve">Standard Deviation)  </w:t>
      </w:r>
    </w:p>
    <w:p w14:paraId="716FE31E" w14:textId="77777777" w:rsidR="007259B0" w:rsidRDefault="007259B0" w:rsidP="004960D9">
      <w:pPr>
        <w:pStyle w:val="NoSpacing"/>
        <w:rPr>
          <w:rFonts w:ascii="TH SarabunPSK" w:hAnsi="TH SarabunPSK" w:cs="TH SarabunPSK" w:hint="cs"/>
          <w:b/>
          <w:bCs/>
          <w:sz w:val="28"/>
        </w:rPr>
      </w:pPr>
    </w:p>
    <w:p w14:paraId="49774E1D" w14:textId="67AAE07B" w:rsidR="004840E2" w:rsidRPr="00A24B07" w:rsidRDefault="004840E2" w:rsidP="006D0522">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2603517B" w:rsidR="00E71A6C" w:rsidRDefault="00827080" w:rsidP="007F3CC1">
      <w:pPr>
        <w:pStyle w:val="NoSpacing"/>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w:t>
      </w:r>
      <w:r w:rsidR="007F3CC1" w:rsidRPr="007F3CC1">
        <w:rPr>
          <w:rFonts w:ascii="TH SarabunPSK" w:hAnsi="TH SarabunPSK" w:cs="TH SarabunPSK"/>
          <w:sz w:val="28"/>
          <w:cs/>
        </w:rPr>
        <w:t>การพัฒนารูปแบบการนิเทศภายในสถานศึกษาเพื่อพัฒนาการสอนแบบเชิงรุกของครูในสถานศึกษาสังกัดสำนักงานเขตพื้นที่การศึกษามัธยมศึกษาลพบุรี</w:t>
      </w:r>
      <w:r w:rsidRPr="00827080">
        <w:rPr>
          <w:rFonts w:ascii="TH SarabunPSK" w:hAnsi="TH SarabunPSK" w:cs="TH SarabunPSK"/>
          <w:sz w:val="28"/>
          <w:cs/>
        </w:rPr>
        <w:t xml:space="preserve">” </w:t>
      </w:r>
      <w:r w:rsidR="006D0522" w:rsidRPr="006D0522">
        <w:rPr>
          <w:rFonts w:ascii="TH SarabunPSK" w:hAnsi="TH SarabunPSK" w:cs="TH SarabunPSK"/>
          <w:sz w:val="28"/>
          <w:cs/>
        </w:rPr>
        <w:t>ผู</w:t>
      </w:r>
      <w:r w:rsidR="00F56906">
        <w:rPr>
          <w:rFonts w:ascii="TH SarabunPSK" w:hAnsi="TH SarabunPSK" w:cs="TH SarabunPSK" w:hint="cs"/>
          <w:sz w:val="28"/>
          <w:cs/>
        </w:rPr>
        <w:t>้</w:t>
      </w:r>
      <w:r w:rsidR="006D0522" w:rsidRPr="006D0522">
        <w:rPr>
          <w:rFonts w:ascii="TH SarabunPSK" w:hAnsi="TH SarabunPSK" w:cs="TH SarabunPSK"/>
          <w:sz w:val="28"/>
          <w:cs/>
        </w:rPr>
        <w:t>วิจัยได</w:t>
      </w:r>
      <w:r w:rsidR="00F56906">
        <w:rPr>
          <w:rFonts w:ascii="TH SarabunPSK" w:hAnsi="TH SarabunPSK" w:cs="TH SarabunPSK" w:hint="cs"/>
          <w:sz w:val="28"/>
          <w:cs/>
        </w:rPr>
        <w:t>้</w:t>
      </w:r>
      <w:r w:rsidR="006D0522" w:rsidRPr="006D0522">
        <w:rPr>
          <w:rFonts w:ascii="TH SarabunPSK" w:hAnsi="TH SarabunPSK" w:cs="TH SarabunPSK"/>
          <w:sz w:val="28"/>
          <w:cs/>
        </w:rPr>
        <w:t>สรุปผลการศึกษาไว</w:t>
      </w:r>
      <w:r w:rsidR="00F56906">
        <w:rPr>
          <w:rFonts w:ascii="TH SarabunPSK" w:hAnsi="TH SarabunPSK" w:cs="TH SarabunPSK" w:hint="cs"/>
          <w:sz w:val="28"/>
          <w:cs/>
        </w:rPr>
        <w:t>้</w:t>
      </w:r>
      <w:r w:rsidR="006D0522" w:rsidRPr="006D0522">
        <w:rPr>
          <w:rFonts w:ascii="TH SarabunPSK" w:hAnsi="TH SarabunPSK" w:cs="TH SarabunPSK"/>
          <w:sz w:val="28"/>
          <w:cs/>
        </w:rPr>
        <w:t>ดังน</w:t>
      </w:r>
      <w:r w:rsidR="006D0522">
        <w:rPr>
          <w:rFonts w:ascii="TH SarabunPSK" w:hAnsi="TH SarabunPSK" w:cs="TH SarabunPSK" w:hint="cs"/>
          <w:sz w:val="28"/>
          <w:cs/>
        </w:rPr>
        <w:t>ี้</w:t>
      </w:r>
    </w:p>
    <w:p w14:paraId="72DEE482" w14:textId="746F548B" w:rsidR="00B24484" w:rsidRPr="00A43274" w:rsidRDefault="00B24484" w:rsidP="00A43274">
      <w:pPr>
        <w:pStyle w:val="NoSpacing"/>
        <w:ind w:firstLine="720"/>
        <w:jc w:val="thaiDistribute"/>
        <w:rPr>
          <w:rFonts w:ascii="TH SarabunPSK" w:hAnsi="TH SarabunPSK" w:cs="TH SarabunPSK"/>
          <w:b/>
          <w:bCs/>
          <w:sz w:val="28"/>
        </w:rPr>
      </w:pPr>
      <w:r w:rsidRPr="00B24484">
        <w:rPr>
          <w:rFonts w:ascii="TH SarabunPSK" w:hAnsi="TH SarabunPSK" w:cs="TH SarabunPSK" w:hint="cs"/>
          <w:sz w:val="28"/>
          <w:cs/>
        </w:rPr>
        <w:t>1.</w:t>
      </w:r>
      <w:r>
        <w:rPr>
          <w:rFonts w:ascii="TH SarabunPSK" w:hAnsi="TH SarabunPSK" w:cs="TH SarabunPSK"/>
          <w:sz w:val="28"/>
          <w:cs/>
        </w:rPr>
        <w:t xml:space="preserve"> </w:t>
      </w:r>
      <w:r w:rsidR="00A43274" w:rsidRPr="00A43274">
        <w:rPr>
          <w:rFonts w:ascii="TH SarabunPSK" w:hAnsi="TH SarabunPSK" w:cs="TH SarabunPSK"/>
          <w:sz w:val="28"/>
          <w:cs/>
        </w:rPr>
        <w:t>ผลการศึกษาสภาพปัญหา</w:t>
      </w:r>
      <w:r w:rsidR="0082456C"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sidR="0082456C">
        <w:rPr>
          <w:rFonts w:ascii="TH SarabunPSK" w:hAnsi="TH SarabunPSK" w:cs="TH SarabunPSK" w:hint="cs"/>
          <w:sz w:val="28"/>
          <w:cs/>
        </w:rPr>
        <w:t xml:space="preserve">    </w:t>
      </w:r>
      <w:r w:rsidR="0082456C" w:rsidRPr="0082456C">
        <w:rPr>
          <w:rFonts w:ascii="TH SarabunPSK" w:hAnsi="TH SarabunPSK" w:cs="TH SarabunPSK"/>
          <w:sz w:val="28"/>
          <w:cs/>
        </w:rPr>
        <w:t>สังกัดสำนักงานเขตพื้นที่การศึกษามัธยมศึกษาลพบุรี</w:t>
      </w:r>
      <w:r w:rsidR="00DB3E27">
        <w:rPr>
          <w:rFonts w:ascii="TH SarabunPSK" w:hAnsi="TH SarabunPSK" w:cs="TH SarabunPSK" w:hint="cs"/>
          <w:sz w:val="28"/>
          <w:cs/>
        </w:rPr>
        <w:t xml:space="preserve"> </w:t>
      </w:r>
      <w:r w:rsidR="00A43274" w:rsidRPr="00A43274">
        <w:rPr>
          <w:rFonts w:ascii="TH SarabunPSK" w:hAnsi="TH SarabunPSK" w:cs="TH SarabunPSK"/>
          <w:sz w:val="28"/>
          <w:cs/>
        </w:rPr>
        <w:t>ผู้วิจัยวิเคราะห์ข้อมูลโดยใช้ค่าเฉลี่ย (</w:t>
      </w:r>
      <w:r w:rsidR="00A43274" w:rsidRPr="00A43274">
        <w:rPr>
          <w:rFonts w:ascii="TH SarabunPSK" w:hAnsi="TH SarabunPSK" w:cs="TH SarabunPSK"/>
          <w:sz w:val="28"/>
        </w:rPr>
        <w:t>Arithmetic mean :</w:t>
      </w:r>
      <w:r w:rsidR="00A43274">
        <w:rPr>
          <w:rFonts w:ascii="Cambria Math" w:hAnsi="Cambria Math" w:cs="TH SarabunPSK"/>
          <w:b/>
          <w:bCs/>
          <w:iCs/>
          <w:sz w:val="28"/>
        </w:rPr>
        <w:t xml:space="preserve"> </w:t>
      </w:r>
      <w:bookmarkStart w:id="2" w:name="_Hlk13426037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2"/>
      <w:r w:rsidR="00A43274" w:rsidRPr="00A43274">
        <w:rPr>
          <w:rFonts w:ascii="TH SarabunPSK" w:hAnsi="TH SarabunPSK" w:cs="TH SarabunPSK"/>
          <w:sz w:val="28"/>
        </w:rPr>
        <w:t xml:space="preserve">) </w:t>
      </w:r>
      <w:r w:rsidR="0082456C">
        <w:rPr>
          <w:rFonts w:ascii="TH SarabunPSK" w:hAnsi="TH SarabunPSK" w:cs="TH SarabunPSK" w:hint="cs"/>
          <w:sz w:val="28"/>
          <w:cs/>
        </w:rPr>
        <w:t xml:space="preserve">          </w:t>
      </w:r>
      <w:r w:rsidR="00A43274" w:rsidRPr="00A43274">
        <w:rPr>
          <w:rFonts w:ascii="TH SarabunPSK" w:hAnsi="TH SarabunPSK" w:cs="TH SarabunPSK"/>
          <w:sz w:val="28"/>
          <w:cs/>
        </w:rPr>
        <w:t>ส่วนเบี่ยงเบนมาตรฐาน (</w:t>
      </w:r>
      <w:r w:rsidR="00A43274" w:rsidRPr="00A43274">
        <w:rPr>
          <w:rFonts w:ascii="TH SarabunPSK" w:hAnsi="TH SarabunPSK" w:cs="TH SarabunPSK"/>
          <w:sz w:val="28"/>
        </w:rPr>
        <w:t xml:space="preserve">Standard deviation : S.D.) </w:t>
      </w:r>
      <w:r w:rsidR="00A43274" w:rsidRPr="00A43274">
        <w:rPr>
          <w:rFonts w:ascii="TH SarabunPSK" w:hAnsi="TH SarabunPSK" w:cs="TH SarabunPSK"/>
          <w:sz w:val="28"/>
          <w:cs/>
        </w:rPr>
        <w:t>แล้วนำค่าเฉลี่ยไปเทียบกับเกณฑ์ตามแนวคิดของลิเคิร์ท (</w:t>
      </w:r>
      <w:r w:rsidR="00A43274" w:rsidRPr="00A43274">
        <w:rPr>
          <w:rFonts w:ascii="TH SarabunPSK" w:hAnsi="TH SarabunPSK" w:cs="TH SarabunPSK"/>
          <w:sz w:val="28"/>
        </w:rPr>
        <w:t xml:space="preserve">Likert’s rating scales) </w:t>
      </w:r>
      <w:r w:rsidR="00A43274" w:rsidRPr="00A43274">
        <w:rPr>
          <w:rFonts w:ascii="TH SarabunPSK" w:hAnsi="TH SarabunPSK" w:cs="TH SarabunPSK"/>
          <w:sz w:val="28"/>
          <w:cs/>
        </w:rPr>
        <w:t>ในภาพรวม</w:t>
      </w:r>
      <w:r w:rsidRPr="00B24484">
        <w:rPr>
          <w:rFonts w:ascii="TH SarabunPSK" w:hAnsi="TH SarabunPSK" w:cs="TH SarabunPSK"/>
          <w:sz w:val="28"/>
          <w:cs/>
        </w:rPr>
        <w:t xml:space="preserve"> ดังตารางที่ </w:t>
      </w:r>
      <w:r>
        <w:rPr>
          <w:rFonts w:ascii="TH SarabunPSK" w:hAnsi="TH SarabunPSK" w:cs="TH SarabunPSK" w:hint="cs"/>
          <w:sz w:val="28"/>
          <w:cs/>
        </w:rPr>
        <w:t>1</w:t>
      </w:r>
    </w:p>
    <w:p w14:paraId="36C8FE83" w14:textId="77777777" w:rsidR="00710A5C" w:rsidRDefault="00CC4011" w:rsidP="00DB3E27">
      <w:pPr>
        <w:pStyle w:val="NoSpacing"/>
        <w:jc w:val="thaiDistribute"/>
        <w:rPr>
          <w:rFonts w:ascii="TH SarabunPSK" w:hAnsi="TH SarabunPSK" w:cs="TH SarabunPSK"/>
          <w:sz w:val="28"/>
        </w:rPr>
      </w:pPr>
      <w:bookmarkStart w:id="3" w:name="_Hlk134257046"/>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A43274" w:rsidRPr="00A43274">
        <w:rPr>
          <w:rFonts w:ascii="TH SarabunPSK" w:hAnsi="TH SarabunPSK" w:cs="TH SarabunPSK"/>
          <w:sz w:val="28"/>
          <w:cs/>
        </w:rPr>
        <w:t>ผลการศึกษาสภาพปัญหา</w:t>
      </w:r>
      <w:bookmarkEnd w:id="3"/>
      <w:r w:rsidR="0082456C"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sidR="0082456C">
        <w:rPr>
          <w:rFonts w:ascii="TH SarabunPSK" w:hAnsi="TH SarabunPSK" w:cs="TH SarabunPSK" w:hint="cs"/>
          <w:sz w:val="28"/>
          <w:cs/>
        </w:rPr>
        <w:t xml:space="preserve">     </w:t>
      </w:r>
      <w:r w:rsidR="0082456C" w:rsidRPr="0082456C">
        <w:rPr>
          <w:rFonts w:ascii="TH SarabunPSK" w:hAnsi="TH SarabunPSK" w:cs="TH SarabunPSK"/>
          <w:sz w:val="28"/>
          <w:cs/>
        </w:rPr>
        <w:t>สังกัดสำนักงานเขตพื้นที่การศึกษามัธยมศึกษาลพบุรี</w:t>
      </w:r>
      <w:r w:rsidR="00710A5C">
        <w:rPr>
          <w:rFonts w:ascii="TH SarabunPSK" w:hAnsi="TH SarabunPSK" w:cs="TH SarabunPSK" w:hint="cs"/>
          <w:sz w:val="28"/>
          <w:cs/>
        </w:rPr>
        <w:t xml:space="preserve"> </w:t>
      </w:r>
    </w:p>
    <w:p w14:paraId="42F6796C" w14:textId="2CD9B387" w:rsidR="00CC4011" w:rsidRDefault="00710A5C" w:rsidP="00710A5C">
      <w:pPr>
        <w:pStyle w:val="NoSpacing"/>
        <w:jc w:val="right"/>
        <w:rPr>
          <w:rFonts w:ascii="TH SarabunPSK" w:hAnsi="TH SarabunPSK" w:cs="TH SarabunPSK"/>
          <w:sz w:val="28"/>
          <w:cs/>
        </w:rPr>
      </w:pPr>
      <w:r>
        <w:rPr>
          <w:rFonts w:ascii="TH SarabunPSK" w:hAnsi="TH SarabunPSK" w:cs="TH SarabunPSK" w:hint="cs"/>
          <w:sz w:val="28"/>
          <w:cs/>
        </w:rPr>
        <w:t>(</w:t>
      </w:r>
      <w:r>
        <w:rPr>
          <w:rFonts w:ascii="TH SarabunPSK" w:hAnsi="TH SarabunPSK" w:cs="TH SarabunPSK"/>
          <w:sz w:val="28"/>
        </w:rPr>
        <w:t>n=250</w:t>
      </w:r>
      <w:r>
        <w:rPr>
          <w:rFonts w:ascii="TH SarabunPSK" w:hAnsi="TH SarabunPSK" w:cs="TH SarabunPSK" w:hint="cs"/>
          <w:sz w:val="28"/>
          <w:cs/>
        </w:rPr>
        <w:t>)</w:t>
      </w:r>
    </w:p>
    <w:p w14:paraId="0A105BC4" w14:textId="77777777" w:rsidR="00710A5C" w:rsidRPr="00764FC0" w:rsidRDefault="00710A5C" w:rsidP="00DB3E27">
      <w:pPr>
        <w:pStyle w:val="NoSpacing"/>
        <w:jc w:val="thaiDistribute"/>
        <w:rPr>
          <w:rFonts w:ascii="TH SarabunPSK" w:hAnsi="TH SarabunPSK" w:cs="TH SarabunPSK"/>
          <w:color w:val="000000"/>
          <w:sz w:val="4"/>
          <w:szCs w:val="4"/>
        </w:rPr>
      </w:pPr>
    </w:p>
    <w:tbl>
      <w:tblPr>
        <w:tblW w:w="9000" w:type="dxa"/>
        <w:tblBorders>
          <w:top w:val="single" w:sz="4" w:space="0" w:color="auto"/>
          <w:bottom w:val="single" w:sz="4" w:space="0" w:color="auto"/>
        </w:tblBorders>
        <w:tblLook w:val="04A0" w:firstRow="1" w:lastRow="0" w:firstColumn="1" w:lastColumn="0" w:noHBand="0" w:noVBand="1"/>
      </w:tblPr>
      <w:tblGrid>
        <w:gridCol w:w="6102"/>
        <w:gridCol w:w="1080"/>
        <w:gridCol w:w="801"/>
        <w:gridCol w:w="1017"/>
      </w:tblGrid>
      <w:tr w:rsidR="00CC4011" w:rsidRPr="00E471B0" w14:paraId="5F339A56" w14:textId="77777777" w:rsidTr="00616B36">
        <w:tc>
          <w:tcPr>
            <w:tcW w:w="6102"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NoSpacing"/>
              <w:jc w:val="center"/>
              <w:rPr>
                <w:rFonts w:ascii="TH SarabunPSK" w:hAnsi="TH SarabunPSK" w:cs="TH SarabunPSK"/>
                <w:b/>
                <w:bCs/>
                <w:sz w:val="28"/>
              </w:rPr>
            </w:pPr>
            <w:bookmarkStart w:id="4" w:name="_Hlk134258720"/>
            <w:r w:rsidRPr="006D0522">
              <w:rPr>
                <w:rFonts w:ascii="TH SarabunPSK" w:hAnsi="TH SarabunPSK" w:cs="TH SarabunPSK"/>
                <w:b/>
                <w:bCs/>
                <w:sz w:val="28"/>
                <w:cs/>
              </w:rPr>
              <w:t>สภาพปัญหา</w:t>
            </w:r>
          </w:p>
        </w:tc>
        <w:tc>
          <w:tcPr>
            <w:tcW w:w="1080"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NoSpacing"/>
              <w:jc w:val="center"/>
              <w:rPr>
                <w:rFonts w:ascii="TH SarabunPSK" w:hAnsi="TH SarabunPSK" w:cs="TH SarabunPSK"/>
                <w:b/>
                <w:bCs/>
                <w:sz w:val="12"/>
                <w:szCs w:val="12"/>
              </w:rPr>
            </w:pPr>
          </w:p>
          <w:bookmarkStart w:id="5" w:name="_Hlk134256785"/>
          <w:p w14:paraId="36CBB75C" w14:textId="72BDA92C" w:rsidR="00CC4011" w:rsidRDefault="00000000" w:rsidP="00B2448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bookmarkEnd w:id="5"/>
          <w:p w14:paraId="7D18EDE2" w14:textId="536DCFDA" w:rsidR="00B24484" w:rsidRPr="00B24484" w:rsidRDefault="00B24484" w:rsidP="00B24484">
            <w:pPr>
              <w:rPr>
                <w:cs/>
              </w:rPr>
            </w:pPr>
          </w:p>
        </w:tc>
        <w:tc>
          <w:tcPr>
            <w:tcW w:w="801"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NoSpacing"/>
              <w:jc w:val="center"/>
              <w:rPr>
                <w:rFonts w:ascii="TH SarabunPSK" w:hAnsi="TH SarabunPSK" w:cs="TH SarabunPSK"/>
                <w:b/>
                <w:bCs/>
                <w:sz w:val="12"/>
                <w:szCs w:val="12"/>
              </w:rPr>
            </w:pPr>
          </w:p>
          <w:p w14:paraId="6050F7AB" w14:textId="77777777" w:rsidR="00CC4011" w:rsidRPr="00E471B0" w:rsidRDefault="00CC4011" w:rsidP="006D0522">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17"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NoSpacing"/>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bookmarkEnd w:id="4"/>
      <w:tr w:rsidR="00DD4D5B" w:rsidRPr="00DD4D5B" w14:paraId="31D371C6" w14:textId="77777777" w:rsidTr="00616B36">
        <w:trPr>
          <w:trHeight w:val="252"/>
        </w:trPr>
        <w:tc>
          <w:tcPr>
            <w:tcW w:w="6102" w:type="dxa"/>
            <w:tcBorders>
              <w:top w:val="single" w:sz="4" w:space="0" w:color="auto"/>
              <w:left w:val="nil"/>
              <w:bottom w:val="nil"/>
              <w:right w:val="nil"/>
            </w:tcBorders>
            <w:hideMark/>
          </w:tcPr>
          <w:p w14:paraId="59B4C123" w14:textId="1118EC7A" w:rsidR="00DD4D5B" w:rsidRPr="00DD4D5B" w:rsidRDefault="00DD4D5B" w:rsidP="00DD4D5B">
            <w:pPr>
              <w:pStyle w:val="NoSpacing"/>
              <w:spacing w:line="18" w:lineRule="atLeast"/>
              <w:jc w:val="thaiDistribute"/>
              <w:rPr>
                <w:rFonts w:ascii="TH SarabunPSK" w:hAnsi="TH SarabunPSK" w:cs="TH SarabunPSK"/>
                <w:sz w:val="28"/>
                <w:cs/>
              </w:rPr>
            </w:pPr>
            <w:r>
              <w:rPr>
                <w:rFonts w:ascii="TH SarabunPSK" w:hAnsi="TH SarabunPSK" w:cs="TH SarabunPSK" w:hint="cs"/>
                <w:sz w:val="28"/>
                <w:cs/>
              </w:rPr>
              <w:t xml:space="preserve">1. </w:t>
            </w:r>
            <w:r w:rsidRPr="00DD4D5B">
              <w:rPr>
                <w:rFonts w:ascii="TH SarabunPSK" w:hAnsi="TH SarabunPSK" w:cs="TH SarabunPSK"/>
                <w:sz w:val="28"/>
                <w:cs/>
              </w:rPr>
              <w:t>กำหนดจุดมุ่งหมายในการดำเนินงานนิเทศภายในสถานศึกษาไว้อย่างชัดเจนชัดเจน</w:t>
            </w:r>
          </w:p>
        </w:tc>
        <w:tc>
          <w:tcPr>
            <w:tcW w:w="1080" w:type="dxa"/>
            <w:tcBorders>
              <w:top w:val="single" w:sz="4" w:space="0" w:color="auto"/>
              <w:left w:val="nil"/>
              <w:bottom w:val="nil"/>
              <w:right w:val="nil"/>
            </w:tcBorders>
            <w:shd w:val="clear" w:color="auto" w:fill="FFFFFF"/>
          </w:tcPr>
          <w:p w14:paraId="06624B23" w14:textId="6CF55E5C"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color w:val="000000"/>
                <w:sz w:val="28"/>
              </w:rPr>
              <w:t>4.</w:t>
            </w:r>
            <w:r w:rsidRPr="00DD4D5B">
              <w:rPr>
                <w:rFonts w:ascii="TH SarabunPSK" w:hAnsi="TH SarabunPSK" w:cs="TH SarabunPSK"/>
                <w:color w:val="000000"/>
                <w:sz w:val="28"/>
                <w:cs/>
              </w:rPr>
              <w:t>39</w:t>
            </w:r>
          </w:p>
        </w:tc>
        <w:tc>
          <w:tcPr>
            <w:tcW w:w="801" w:type="dxa"/>
            <w:tcBorders>
              <w:top w:val="single" w:sz="4" w:space="0" w:color="auto"/>
              <w:left w:val="nil"/>
              <w:bottom w:val="nil"/>
              <w:right w:val="nil"/>
            </w:tcBorders>
            <w:shd w:val="clear" w:color="auto" w:fill="FFFFFF"/>
          </w:tcPr>
          <w:p w14:paraId="03E93504" w14:textId="4180AD5B"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.7</w:t>
            </w:r>
            <w:r w:rsidRPr="00DD4D5B">
              <w:rPr>
                <w:rFonts w:ascii="TH SarabunPSK" w:hAnsi="TH SarabunPSK" w:cs="TH SarabunPSK"/>
                <w:color w:val="000000"/>
                <w:sz w:val="28"/>
                <w:cs/>
              </w:rPr>
              <w:t>7</w:t>
            </w:r>
          </w:p>
        </w:tc>
        <w:tc>
          <w:tcPr>
            <w:tcW w:w="1017" w:type="dxa"/>
            <w:tcBorders>
              <w:top w:val="single" w:sz="4" w:space="0" w:color="auto"/>
              <w:left w:val="nil"/>
              <w:bottom w:val="nil"/>
              <w:right w:val="nil"/>
            </w:tcBorders>
          </w:tcPr>
          <w:p w14:paraId="24A38FE1" w14:textId="641F3CE7"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07DEC882" w14:textId="77777777" w:rsidTr="00616B36">
        <w:trPr>
          <w:trHeight w:val="252"/>
        </w:trPr>
        <w:tc>
          <w:tcPr>
            <w:tcW w:w="6102" w:type="dxa"/>
            <w:tcBorders>
              <w:top w:val="nil"/>
              <w:left w:val="nil"/>
              <w:bottom w:val="nil"/>
              <w:right w:val="nil"/>
            </w:tcBorders>
            <w:hideMark/>
          </w:tcPr>
          <w:p w14:paraId="17C073E7" w14:textId="5F06FEFD" w:rsidR="00DD4D5B" w:rsidRPr="00DD4D5B" w:rsidRDefault="00DD4D5B" w:rsidP="00DD4D5B">
            <w:pPr>
              <w:pStyle w:val="NoSpacing"/>
              <w:spacing w:line="18" w:lineRule="atLeast"/>
              <w:jc w:val="thaiDistribute"/>
              <w:rPr>
                <w:rFonts w:ascii="TH SarabunPSK" w:hAnsi="TH SarabunPSK" w:cs="TH SarabunPSK"/>
                <w:sz w:val="28"/>
              </w:rPr>
            </w:pPr>
            <w:r>
              <w:rPr>
                <w:rFonts w:ascii="TH SarabunPSK" w:hAnsi="TH SarabunPSK" w:cs="TH SarabunPSK" w:hint="cs"/>
                <w:sz w:val="28"/>
                <w:cs/>
              </w:rPr>
              <w:t xml:space="preserve">2. </w:t>
            </w:r>
            <w:r w:rsidRPr="00DD4D5B">
              <w:rPr>
                <w:rFonts w:ascii="TH SarabunPSK" w:hAnsi="TH SarabunPSK" w:cs="TH SarabunPSK"/>
                <w:sz w:val="28"/>
                <w:cs/>
              </w:rPr>
              <w:t>การกำหนดวิสัยทัศน์  ทิศทาง  และภารกิจของการนิเทศภายในสถานศึกษา</w:t>
            </w:r>
          </w:p>
        </w:tc>
        <w:tc>
          <w:tcPr>
            <w:tcW w:w="1080" w:type="dxa"/>
            <w:tcBorders>
              <w:top w:val="nil"/>
              <w:left w:val="nil"/>
              <w:bottom w:val="nil"/>
              <w:right w:val="nil"/>
            </w:tcBorders>
            <w:shd w:val="clear" w:color="auto" w:fill="FFFFFF"/>
          </w:tcPr>
          <w:p w14:paraId="4D2B1685" w14:textId="0F4997A6"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sz w:val="28"/>
                <w:cs/>
              </w:rPr>
              <w:t>3.95</w:t>
            </w:r>
          </w:p>
        </w:tc>
        <w:tc>
          <w:tcPr>
            <w:tcW w:w="801" w:type="dxa"/>
            <w:tcBorders>
              <w:top w:val="nil"/>
              <w:left w:val="nil"/>
              <w:bottom w:val="nil"/>
              <w:right w:val="nil"/>
            </w:tcBorders>
            <w:shd w:val="clear" w:color="auto" w:fill="FFFFFF"/>
          </w:tcPr>
          <w:p w14:paraId="090BCF9A" w14:textId="0944C793"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w:t>
            </w:r>
            <w:r w:rsidRPr="00DD4D5B">
              <w:rPr>
                <w:rFonts w:ascii="TH SarabunPSK" w:hAnsi="TH SarabunPSK" w:cs="TH SarabunPSK"/>
                <w:color w:val="000000"/>
                <w:sz w:val="28"/>
                <w:cs/>
              </w:rPr>
              <w:t>69</w:t>
            </w:r>
          </w:p>
        </w:tc>
        <w:tc>
          <w:tcPr>
            <w:tcW w:w="1017" w:type="dxa"/>
            <w:tcBorders>
              <w:top w:val="nil"/>
              <w:left w:val="nil"/>
              <w:bottom w:val="nil"/>
              <w:right w:val="nil"/>
            </w:tcBorders>
          </w:tcPr>
          <w:p w14:paraId="2527EDE9" w14:textId="25591A27"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27C4E300" w14:textId="77777777" w:rsidTr="00616B36">
        <w:tc>
          <w:tcPr>
            <w:tcW w:w="6102" w:type="dxa"/>
            <w:tcBorders>
              <w:top w:val="nil"/>
              <w:left w:val="nil"/>
              <w:bottom w:val="nil"/>
              <w:right w:val="nil"/>
            </w:tcBorders>
            <w:hideMark/>
          </w:tcPr>
          <w:p w14:paraId="08BED3EF" w14:textId="3E678D9B" w:rsidR="00DD4D5B" w:rsidRPr="00DD4D5B" w:rsidRDefault="00616B36" w:rsidP="00DD4D5B">
            <w:pPr>
              <w:pStyle w:val="NoSpacing"/>
              <w:spacing w:line="18" w:lineRule="atLeast"/>
              <w:jc w:val="thaiDistribute"/>
              <w:rPr>
                <w:rFonts w:ascii="TH SarabunPSK" w:hAnsi="TH SarabunPSK" w:cs="TH SarabunPSK"/>
                <w:sz w:val="28"/>
              </w:rPr>
            </w:pPr>
            <w:r>
              <w:rPr>
                <w:rFonts w:ascii="TH SarabunPSK" w:hAnsi="TH SarabunPSK" w:cs="TH SarabunPSK" w:hint="cs"/>
                <w:sz w:val="28"/>
                <w:cs/>
              </w:rPr>
              <w:t xml:space="preserve">3. </w:t>
            </w:r>
            <w:r w:rsidR="00DD4D5B" w:rsidRPr="00DD4D5B">
              <w:rPr>
                <w:rFonts w:ascii="TH SarabunPSK" w:hAnsi="TH SarabunPSK" w:cs="TH SarabunPSK"/>
                <w:sz w:val="28"/>
                <w:cs/>
              </w:rPr>
              <w:t>มีการประชุมชี้แจงเกี่ยวกับจุดมุ่งหมายและวิธีดำเนินงานการนิเทศภายในสถานศึกษาแก่บุคลากรที่เกี่ยวข้อง</w:t>
            </w:r>
          </w:p>
        </w:tc>
        <w:tc>
          <w:tcPr>
            <w:tcW w:w="1080" w:type="dxa"/>
            <w:tcBorders>
              <w:top w:val="nil"/>
              <w:left w:val="nil"/>
              <w:bottom w:val="nil"/>
              <w:right w:val="nil"/>
            </w:tcBorders>
            <w:shd w:val="clear" w:color="auto" w:fill="FFFFFF"/>
          </w:tcPr>
          <w:p w14:paraId="1BD52DDA" w14:textId="60E2281E" w:rsidR="00DD4D5B" w:rsidRPr="00DD4D5B" w:rsidRDefault="00DD4D5B" w:rsidP="00DD4D5B">
            <w:pPr>
              <w:pStyle w:val="NoSpacing"/>
              <w:spacing w:line="18" w:lineRule="atLeast"/>
              <w:jc w:val="center"/>
              <w:rPr>
                <w:rFonts w:ascii="TH SarabunPSK" w:hAnsi="TH SarabunPSK" w:cs="TH SarabunPSK"/>
                <w:sz w:val="28"/>
                <w:cs/>
              </w:rPr>
            </w:pPr>
            <w:r w:rsidRPr="00DD4D5B">
              <w:rPr>
                <w:rFonts w:ascii="TH SarabunPSK" w:hAnsi="TH SarabunPSK" w:cs="TH SarabunPSK"/>
                <w:color w:val="000000"/>
                <w:sz w:val="28"/>
              </w:rPr>
              <w:t>4.12</w:t>
            </w:r>
          </w:p>
        </w:tc>
        <w:tc>
          <w:tcPr>
            <w:tcW w:w="801" w:type="dxa"/>
            <w:tcBorders>
              <w:top w:val="nil"/>
              <w:left w:val="nil"/>
              <w:bottom w:val="nil"/>
              <w:right w:val="nil"/>
            </w:tcBorders>
            <w:shd w:val="clear" w:color="auto" w:fill="FFFFFF"/>
          </w:tcPr>
          <w:p w14:paraId="5C4CB63F" w14:textId="663D71B5"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.68</w:t>
            </w:r>
          </w:p>
        </w:tc>
        <w:tc>
          <w:tcPr>
            <w:tcW w:w="1017" w:type="dxa"/>
            <w:tcBorders>
              <w:top w:val="nil"/>
              <w:left w:val="nil"/>
              <w:bottom w:val="nil"/>
              <w:right w:val="nil"/>
            </w:tcBorders>
          </w:tcPr>
          <w:p w14:paraId="05F8759E" w14:textId="5C46647D" w:rsidR="00DD4D5B" w:rsidRPr="00DD4D5B" w:rsidRDefault="00DD4D5B" w:rsidP="00DD4D5B">
            <w:pPr>
              <w:pStyle w:val="NoSpacing"/>
              <w:spacing w:line="18" w:lineRule="atLeast"/>
              <w:jc w:val="center"/>
              <w:rPr>
                <w:rFonts w:ascii="TH SarabunPSK" w:hAnsi="TH SarabunPSK" w:cs="TH SarabunPSK"/>
                <w:sz w:val="28"/>
              </w:rPr>
            </w:pPr>
            <w:r w:rsidRPr="00DD4D5B">
              <w:rPr>
                <w:rFonts w:ascii="TH SarabunPSK" w:hAnsi="TH SarabunPSK" w:cs="TH SarabunPSK"/>
                <w:sz w:val="28"/>
                <w:cs/>
              </w:rPr>
              <w:t>มาก</w:t>
            </w:r>
          </w:p>
        </w:tc>
      </w:tr>
      <w:tr w:rsidR="00DD4D5B" w:rsidRPr="00DD4D5B" w14:paraId="068DFF0D" w14:textId="77777777" w:rsidTr="00616B36">
        <w:trPr>
          <w:trHeight w:val="279"/>
        </w:trPr>
        <w:tc>
          <w:tcPr>
            <w:tcW w:w="6102" w:type="dxa"/>
            <w:tcBorders>
              <w:top w:val="nil"/>
              <w:left w:val="nil"/>
              <w:bottom w:val="nil"/>
              <w:right w:val="nil"/>
            </w:tcBorders>
          </w:tcPr>
          <w:p w14:paraId="07A770E2" w14:textId="0CB80620" w:rsidR="00DD4D5B" w:rsidRPr="00DD4D5B" w:rsidRDefault="00616B36" w:rsidP="00DD4D5B">
            <w:pPr>
              <w:pStyle w:val="NoSpacing"/>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4. </w:t>
            </w:r>
            <w:r w:rsidR="00DD4D5B" w:rsidRPr="00DD4D5B">
              <w:rPr>
                <w:rFonts w:ascii="TH SarabunPSK" w:hAnsi="TH SarabunPSK" w:cs="TH SarabunPSK"/>
                <w:sz w:val="28"/>
                <w:cs/>
              </w:rPr>
              <w:t>มีแผนงานโครงการที่เกี่ยวข้องกับการนิเทศภายในสถานศึกษาอย่างชัดเจน</w:t>
            </w:r>
          </w:p>
        </w:tc>
        <w:tc>
          <w:tcPr>
            <w:tcW w:w="1080" w:type="dxa"/>
            <w:tcBorders>
              <w:top w:val="nil"/>
              <w:left w:val="nil"/>
              <w:bottom w:val="nil"/>
              <w:right w:val="nil"/>
            </w:tcBorders>
            <w:shd w:val="clear" w:color="auto" w:fill="FFFFFF"/>
          </w:tcPr>
          <w:p w14:paraId="3DA245D9" w14:textId="710B34D5"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DD4D5B">
              <w:rPr>
                <w:rFonts w:ascii="TH SarabunPSK" w:hAnsi="TH SarabunPSK" w:cs="TH SarabunPSK"/>
                <w:color w:val="000000"/>
                <w:sz w:val="28"/>
              </w:rPr>
              <w:t>4.39</w:t>
            </w:r>
          </w:p>
        </w:tc>
        <w:tc>
          <w:tcPr>
            <w:tcW w:w="801" w:type="dxa"/>
            <w:tcBorders>
              <w:top w:val="nil"/>
              <w:left w:val="nil"/>
              <w:bottom w:val="nil"/>
              <w:right w:val="nil"/>
            </w:tcBorders>
            <w:shd w:val="clear" w:color="auto" w:fill="FFFFFF"/>
          </w:tcPr>
          <w:p w14:paraId="155E7512" w14:textId="79834D7E"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.64</w:t>
            </w:r>
          </w:p>
        </w:tc>
        <w:tc>
          <w:tcPr>
            <w:tcW w:w="1017" w:type="dxa"/>
            <w:tcBorders>
              <w:top w:val="nil"/>
              <w:left w:val="nil"/>
              <w:bottom w:val="nil"/>
              <w:right w:val="nil"/>
            </w:tcBorders>
          </w:tcPr>
          <w:p w14:paraId="63BDE1D8" w14:textId="7A7CAD64" w:rsidR="00DD4D5B" w:rsidRPr="00DD4D5B" w:rsidRDefault="00DD4D5B" w:rsidP="00DD4D5B">
            <w:pPr>
              <w:tabs>
                <w:tab w:val="left" w:pos="1032"/>
                <w:tab w:val="left" w:pos="1276"/>
                <w:tab w:val="left" w:pos="1622"/>
                <w:tab w:val="left" w:pos="2268"/>
              </w:tabs>
              <w:spacing w:after="0" w:line="16" w:lineRule="atLeast"/>
              <w:jc w:val="center"/>
              <w:rPr>
                <w:rFonts w:ascii="TH SarabunPSK" w:eastAsia="Times New Roman" w:hAnsi="TH SarabunPSK" w:cs="TH SarabunPSK"/>
                <w:sz w:val="28"/>
                <w:cs/>
              </w:rPr>
            </w:pPr>
            <w:r w:rsidRPr="00DD4D5B">
              <w:rPr>
                <w:rFonts w:ascii="TH SarabunPSK" w:hAnsi="TH SarabunPSK" w:cs="TH SarabunPSK"/>
                <w:sz w:val="28"/>
                <w:cs/>
              </w:rPr>
              <w:t>มาก</w:t>
            </w:r>
          </w:p>
        </w:tc>
      </w:tr>
      <w:tr w:rsidR="00DD4D5B" w:rsidRPr="00DD4D5B" w14:paraId="48B935A8" w14:textId="77777777" w:rsidTr="00616B36">
        <w:trPr>
          <w:trHeight w:val="351"/>
        </w:trPr>
        <w:tc>
          <w:tcPr>
            <w:tcW w:w="6102" w:type="dxa"/>
            <w:tcBorders>
              <w:top w:val="nil"/>
              <w:left w:val="nil"/>
              <w:bottom w:val="nil"/>
              <w:right w:val="nil"/>
            </w:tcBorders>
          </w:tcPr>
          <w:p w14:paraId="4CCE83A9" w14:textId="38AD6729" w:rsidR="00DD4D5B" w:rsidRPr="00DD4D5B" w:rsidRDefault="00616B36" w:rsidP="00DD4D5B">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5. </w:t>
            </w:r>
            <w:r w:rsidR="00DD4D5B" w:rsidRPr="00DD4D5B">
              <w:rPr>
                <w:rFonts w:ascii="TH SarabunPSK" w:hAnsi="TH SarabunPSK" w:cs="TH SarabunPSK"/>
                <w:sz w:val="28"/>
                <w:cs/>
              </w:rPr>
              <w:t>กำหนดบุคลากรผู้รับผิดชอบเพื่อดำเนินงานให้บรรลุเป้าหมายโดยคำนึงถึงภาระงานแต่ละด้าน</w:t>
            </w:r>
          </w:p>
        </w:tc>
        <w:tc>
          <w:tcPr>
            <w:tcW w:w="1080" w:type="dxa"/>
            <w:tcBorders>
              <w:top w:val="nil"/>
              <w:left w:val="nil"/>
              <w:bottom w:val="nil"/>
              <w:right w:val="nil"/>
            </w:tcBorders>
            <w:shd w:val="clear" w:color="auto" w:fill="FFFFFF"/>
          </w:tcPr>
          <w:p w14:paraId="299DCBF4" w14:textId="6B04E388" w:rsidR="00DD4D5B" w:rsidRPr="00DD4D5B" w:rsidRDefault="00DD4D5B" w:rsidP="00DD4D5B">
            <w:pPr>
              <w:pStyle w:val="NoSpacing"/>
              <w:spacing w:line="16" w:lineRule="atLeast"/>
              <w:jc w:val="center"/>
              <w:rPr>
                <w:rFonts w:ascii="TH SarabunPSK" w:hAnsi="TH SarabunPSK" w:cs="TH SarabunPSK"/>
                <w:sz w:val="28"/>
                <w:cs/>
              </w:rPr>
            </w:pPr>
            <w:r w:rsidRPr="00DD4D5B">
              <w:rPr>
                <w:rFonts w:ascii="TH SarabunPSK" w:hAnsi="TH SarabunPSK" w:cs="TH SarabunPSK"/>
                <w:color w:val="000000"/>
                <w:sz w:val="28"/>
              </w:rPr>
              <w:t>4.04</w:t>
            </w:r>
          </w:p>
        </w:tc>
        <w:tc>
          <w:tcPr>
            <w:tcW w:w="801" w:type="dxa"/>
            <w:tcBorders>
              <w:top w:val="nil"/>
              <w:left w:val="nil"/>
              <w:bottom w:val="nil"/>
              <w:right w:val="nil"/>
            </w:tcBorders>
            <w:shd w:val="clear" w:color="auto" w:fill="FFFFFF"/>
          </w:tcPr>
          <w:p w14:paraId="25A61626" w14:textId="6A5F871C" w:rsidR="00DD4D5B" w:rsidRPr="00DD4D5B" w:rsidRDefault="00DD4D5B" w:rsidP="00DD4D5B">
            <w:pPr>
              <w:pStyle w:val="NoSpacing"/>
              <w:spacing w:line="16" w:lineRule="atLeast"/>
              <w:jc w:val="center"/>
              <w:rPr>
                <w:rFonts w:ascii="TH SarabunPSK" w:hAnsi="TH SarabunPSK" w:cs="TH SarabunPSK"/>
                <w:sz w:val="28"/>
              </w:rPr>
            </w:pPr>
            <w:r w:rsidRPr="00DD4D5B">
              <w:rPr>
                <w:rFonts w:ascii="TH SarabunPSK" w:hAnsi="TH SarabunPSK" w:cs="TH SarabunPSK"/>
                <w:color w:val="000000"/>
                <w:sz w:val="28"/>
                <w:cs/>
              </w:rPr>
              <w:t>0</w:t>
            </w:r>
            <w:r w:rsidRPr="00DD4D5B">
              <w:rPr>
                <w:rFonts w:ascii="TH SarabunPSK" w:hAnsi="TH SarabunPSK" w:cs="TH SarabunPSK"/>
                <w:color w:val="000000"/>
                <w:sz w:val="28"/>
              </w:rPr>
              <w:t>.75</w:t>
            </w:r>
          </w:p>
        </w:tc>
        <w:tc>
          <w:tcPr>
            <w:tcW w:w="1017" w:type="dxa"/>
            <w:tcBorders>
              <w:top w:val="nil"/>
              <w:left w:val="nil"/>
              <w:bottom w:val="nil"/>
              <w:right w:val="nil"/>
            </w:tcBorders>
          </w:tcPr>
          <w:p w14:paraId="6FAC86B8" w14:textId="3E702BB7" w:rsidR="00DD4D5B" w:rsidRPr="00DD4D5B" w:rsidRDefault="00DD4D5B" w:rsidP="00DD4D5B">
            <w:pPr>
              <w:pStyle w:val="NoSpacing"/>
              <w:spacing w:line="16" w:lineRule="atLeast"/>
              <w:jc w:val="center"/>
              <w:rPr>
                <w:rFonts w:ascii="TH SarabunPSK" w:hAnsi="TH SarabunPSK" w:cs="TH SarabunPSK"/>
                <w:sz w:val="28"/>
              </w:rPr>
            </w:pPr>
            <w:r w:rsidRPr="00DD4D5B">
              <w:rPr>
                <w:rFonts w:ascii="TH SarabunPSK" w:hAnsi="TH SarabunPSK" w:cs="TH SarabunPSK"/>
                <w:sz w:val="28"/>
                <w:cs/>
              </w:rPr>
              <w:t>มาก</w:t>
            </w:r>
          </w:p>
        </w:tc>
      </w:tr>
      <w:tr w:rsidR="00616B36" w:rsidRPr="00E471B0" w14:paraId="08B5FA94" w14:textId="77777777" w:rsidTr="00616B36">
        <w:trPr>
          <w:trHeight w:val="314"/>
        </w:trPr>
        <w:tc>
          <w:tcPr>
            <w:tcW w:w="6102" w:type="dxa"/>
            <w:tcBorders>
              <w:top w:val="nil"/>
              <w:left w:val="nil"/>
              <w:bottom w:val="nil"/>
              <w:right w:val="nil"/>
            </w:tcBorders>
          </w:tcPr>
          <w:p w14:paraId="044C4EC5" w14:textId="14FF73E3" w:rsidR="00616B36" w:rsidRPr="00616B36" w:rsidRDefault="00616B36" w:rsidP="00616B36">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6. </w:t>
            </w:r>
            <w:r w:rsidRPr="00616B36">
              <w:rPr>
                <w:rFonts w:ascii="TH SarabunPSK" w:hAnsi="TH SarabunPSK" w:cs="TH SarabunPSK"/>
                <w:sz w:val="28"/>
                <w:cs/>
              </w:rPr>
              <w:t>การดำเนินงานนิเทศภายในสถานศึกษาส่งผลต่อคุณภาพการศึกษา</w:t>
            </w:r>
          </w:p>
        </w:tc>
        <w:tc>
          <w:tcPr>
            <w:tcW w:w="1080" w:type="dxa"/>
            <w:tcBorders>
              <w:top w:val="nil"/>
              <w:left w:val="nil"/>
              <w:bottom w:val="nil"/>
              <w:right w:val="nil"/>
            </w:tcBorders>
            <w:shd w:val="clear" w:color="auto" w:fill="FFFFFF"/>
          </w:tcPr>
          <w:p w14:paraId="7E767BC8" w14:textId="1283B587" w:rsidR="00616B36" w:rsidRPr="00616B36" w:rsidRDefault="00616B36" w:rsidP="00616B36">
            <w:pPr>
              <w:pStyle w:val="NoSpacing"/>
              <w:spacing w:line="16" w:lineRule="atLeast"/>
              <w:jc w:val="center"/>
              <w:rPr>
                <w:rFonts w:ascii="TH SarabunPSK" w:hAnsi="TH SarabunPSK" w:cs="TH SarabunPSK"/>
                <w:sz w:val="28"/>
                <w:cs/>
              </w:rPr>
            </w:pPr>
            <w:r w:rsidRPr="00616B36">
              <w:rPr>
                <w:rFonts w:ascii="TH SarabunPSK" w:hAnsi="TH SarabunPSK" w:cs="TH SarabunPSK"/>
                <w:color w:val="000000"/>
                <w:sz w:val="28"/>
              </w:rPr>
              <w:t>3.86</w:t>
            </w:r>
          </w:p>
        </w:tc>
        <w:tc>
          <w:tcPr>
            <w:tcW w:w="801" w:type="dxa"/>
            <w:tcBorders>
              <w:top w:val="nil"/>
              <w:left w:val="nil"/>
              <w:bottom w:val="nil"/>
              <w:right w:val="nil"/>
            </w:tcBorders>
            <w:shd w:val="clear" w:color="auto" w:fill="FFFFFF"/>
          </w:tcPr>
          <w:p w14:paraId="2277ABE8" w14:textId="2D1034FC" w:rsidR="00616B36" w:rsidRPr="00616B36" w:rsidRDefault="00616B36" w:rsidP="00616B36">
            <w:pPr>
              <w:pStyle w:val="NoSpacing"/>
              <w:spacing w:line="16" w:lineRule="atLeast"/>
              <w:jc w:val="center"/>
              <w:rPr>
                <w:rFonts w:ascii="TH SarabunPSK"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.7</w:t>
            </w:r>
            <w:r w:rsidRPr="00616B36">
              <w:rPr>
                <w:rFonts w:ascii="TH SarabunPSK" w:hAnsi="TH SarabunPSK" w:cs="TH SarabunPSK"/>
                <w:color w:val="000000"/>
                <w:sz w:val="28"/>
                <w:cs/>
              </w:rPr>
              <w:t>4</w:t>
            </w:r>
          </w:p>
        </w:tc>
        <w:tc>
          <w:tcPr>
            <w:tcW w:w="1017" w:type="dxa"/>
            <w:tcBorders>
              <w:top w:val="nil"/>
              <w:left w:val="nil"/>
              <w:bottom w:val="nil"/>
              <w:right w:val="nil"/>
            </w:tcBorders>
          </w:tcPr>
          <w:p w14:paraId="640AADAF" w14:textId="244B403E" w:rsidR="00616B36" w:rsidRPr="00616B36" w:rsidRDefault="00616B36" w:rsidP="00616B36">
            <w:pPr>
              <w:pStyle w:val="NoSpacing"/>
              <w:spacing w:line="16" w:lineRule="atLeast"/>
              <w:jc w:val="center"/>
              <w:rPr>
                <w:rFonts w:ascii="TH SarabunPSK" w:hAnsi="TH SarabunPSK" w:cs="TH SarabunPSK"/>
                <w:sz w:val="28"/>
              </w:rPr>
            </w:pPr>
            <w:r w:rsidRPr="00616B36">
              <w:rPr>
                <w:rFonts w:ascii="TH SarabunPSK" w:hAnsi="TH SarabunPSK" w:cs="TH SarabunPSK"/>
                <w:sz w:val="28"/>
                <w:cs/>
              </w:rPr>
              <w:t>มาก</w:t>
            </w:r>
          </w:p>
        </w:tc>
      </w:tr>
      <w:tr w:rsidR="00616B36" w:rsidRPr="00E471B0" w14:paraId="3C81119F" w14:textId="77777777" w:rsidTr="00616B36">
        <w:trPr>
          <w:trHeight w:val="215"/>
        </w:trPr>
        <w:tc>
          <w:tcPr>
            <w:tcW w:w="6102" w:type="dxa"/>
            <w:tcBorders>
              <w:top w:val="nil"/>
              <w:left w:val="nil"/>
              <w:bottom w:val="nil"/>
              <w:right w:val="nil"/>
            </w:tcBorders>
          </w:tcPr>
          <w:p w14:paraId="66874508" w14:textId="1F46046D" w:rsidR="00616B36" w:rsidRPr="00616B36" w:rsidRDefault="00616B36" w:rsidP="00616B36">
            <w:pPr>
              <w:pStyle w:val="NoSpacing"/>
              <w:spacing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7. </w:t>
            </w:r>
            <w:r w:rsidRPr="00616B36">
              <w:rPr>
                <w:rFonts w:ascii="TH SarabunPSK" w:hAnsi="TH SarabunPSK" w:cs="TH SarabunPSK"/>
                <w:sz w:val="28"/>
                <w:cs/>
              </w:rPr>
              <w:t>มีการวิเคราะห์จุดอ่อนจุดแข็งและโอกาส เพื่อหาทางเลือก ในการวางแผนการนิเทศภายในสถานศึกษา</w:t>
            </w:r>
            <w:r w:rsidRPr="00616B36">
              <w:rPr>
                <w:rFonts w:ascii="TH SarabunPSK" w:hAnsi="TH SarabunPSK" w:cs="TH SarabunPSK"/>
                <w:sz w:val="28"/>
              </w:rPr>
              <w:tab/>
            </w:r>
            <w:r w:rsidRPr="00616B36">
              <w:rPr>
                <w:rFonts w:ascii="TH SarabunPSK" w:hAnsi="TH SarabunPSK" w:cs="TH SarabunPSK"/>
                <w:sz w:val="28"/>
                <w:cs/>
              </w:rPr>
              <w:t xml:space="preserve"> </w:t>
            </w:r>
          </w:p>
        </w:tc>
        <w:tc>
          <w:tcPr>
            <w:tcW w:w="1080" w:type="dxa"/>
            <w:tcBorders>
              <w:top w:val="nil"/>
              <w:left w:val="nil"/>
              <w:bottom w:val="nil"/>
              <w:right w:val="nil"/>
            </w:tcBorders>
            <w:shd w:val="clear" w:color="auto" w:fill="FFFFFF"/>
          </w:tcPr>
          <w:p w14:paraId="6E703EC9" w14:textId="05861439" w:rsidR="00616B36" w:rsidRPr="00616B36" w:rsidRDefault="00616B36" w:rsidP="00616B36">
            <w:pPr>
              <w:pStyle w:val="NoSpacing"/>
              <w:spacing w:line="16" w:lineRule="atLeast"/>
              <w:jc w:val="center"/>
              <w:rPr>
                <w:rFonts w:ascii="TH SarabunPSK" w:eastAsia="Times New Roman" w:hAnsi="TH SarabunPSK" w:cs="TH SarabunPSK"/>
                <w:sz w:val="28"/>
                <w:cs/>
              </w:rPr>
            </w:pPr>
            <w:r w:rsidRPr="00616B36">
              <w:rPr>
                <w:rFonts w:ascii="TH SarabunPSK" w:hAnsi="TH SarabunPSK" w:cs="TH SarabunPSK"/>
                <w:color w:val="000000"/>
                <w:sz w:val="28"/>
              </w:rPr>
              <w:t>4.30</w:t>
            </w:r>
          </w:p>
        </w:tc>
        <w:tc>
          <w:tcPr>
            <w:tcW w:w="801" w:type="dxa"/>
            <w:tcBorders>
              <w:top w:val="nil"/>
              <w:left w:val="nil"/>
              <w:bottom w:val="nil"/>
              <w:right w:val="nil"/>
            </w:tcBorders>
            <w:shd w:val="clear" w:color="auto" w:fill="FFFFFF"/>
          </w:tcPr>
          <w:p w14:paraId="6325A106" w14:textId="55E6EF51" w:rsidR="00616B36" w:rsidRPr="00616B36" w:rsidRDefault="00616B36" w:rsidP="00616B36">
            <w:pPr>
              <w:pStyle w:val="NoSpacing"/>
              <w:spacing w:line="16" w:lineRule="atLeast"/>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.62</w:t>
            </w:r>
          </w:p>
        </w:tc>
        <w:tc>
          <w:tcPr>
            <w:tcW w:w="1017" w:type="dxa"/>
            <w:tcBorders>
              <w:top w:val="nil"/>
              <w:left w:val="nil"/>
              <w:bottom w:val="nil"/>
              <w:right w:val="nil"/>
            </w:tcBorders>
          </w:tcPr>
          <w:p w14:paraId="359F54B2" w14:textId="6CC7F7FD" w:rsidR="00616B36" w:rsidRPr="00616B36" w:rsidRDefault="00616B36" w:rsidP="00616B36">
            <w:pPr>
              <w:pStyle w:val="NoSpacing"/>
              <w:spacing w:line="16" w:lineRule="atLeast"/>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616B36" w:rsidRPr="00E471B0" w14:paraId="22C9005E" w14:textId="77777777" w:rsidTr="00616B36">
        <w:tc>
          <w:tcPr>
            <w:tcW w:w="6102" w:type="dxa"/>
            <w:tcBorders>
              <w:top w:val="nil"/>
              <w:left w:val="nil"/>
              <w:bottom w:val="nil"/>
              <w:right w:val="nil"/>
            </w:tcBorders>
          </w:tcPr>
          <w:p w14:paraId="7F111BC9" w14:textId="1B7AAF51" w:rsidR="00616B36" w:rsidRPr="00616B36" w:rsidRDefault="00616B36" w:rsidP="00616B36">
            <w:pPr>
              <w:pStyle w:val="NoSpacing"/>
              <w:spacing w:line="16" w:lineRule="atLeast"/>
              <w:jc w:val="thaiDistribute"/>
              <w:rPr>
                <w:rFonts w:ascii="TH SarabunPSK" w:hAnsi="TH SarabunPSK" w:cs="TH SarabunPSK"/>
                <w:sz w:val="28"/>
              </w:rPr>
            </w:pPr>
            <w:r>
              <w:rPr>
                <w:rFonts w:ascii="TH SarabunPSK" w:hAnsi="TH SarabunPSK" w:cs="TH SarabunPSK" w:hint="cs"/>
                <w:sz w:val="28"/>
                <w:cs/>
              </w:rPr>
              <w:t xml:space="preserve">8. </w:t>
            </w:r>
            <w:r w:rsidRPr="00616B36">
              <w:rPr>
                <w:rFonts w:ascii="TH SarabunPSK" w:hAnsi="TH SarabunPSK" w:cs="TH SarabunPSK"/>
                <w:sz w:val="28"/>
                <w:cs/>
              </w:rPr>
              <w:t>เลือกวิธีการที่ดีที่สุดในการปฏิบัติงาน โดยคำนึงถึงประสิทธิภาพ ประสิทธิผลในการนิเทศภายในสถานศึกษา</w:t>
            </w:r>
          </w:p>
        </w:tc>
        <w:tc>
          <w:tcPr>
            <w:tcW w:w="1080" w:type="dxa"/>
            <w:tcBorders>
              <w:top w:val="nil"/>
              <w:left w:val="nil"/>
              <w:bottom w:val="nil"/>
              <w:right w:val="nil"/>
            </w:tcBorders>
            <w:shd w:val="clear" w:color="auto" w:fill="FFFFFF"/>
          </w:tcPr>
          <w:p w14:paraId="4E63F291" w14:textId="06356EC4"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color w:val="000000"/>
                <w:sz w:val="28"/>
              </w:rPr>
              <w:t>3.95</w:t>
            </w:r>
          </w:p>
        </w:tc>
        <w:tc>
          <w:tcPr>
            <w:tcW w:w="801" w:type="dxa"/>
            <w:tcBorders>
              <w:top w:val="nil"/>
              <w:left w:val="nil"/>
              <w:bottom w:val="nil"/>
              <w:right w:val="nil"/>
            </w:tcBorders>
            <w:shd w:val="clear" w:color="auto" w:fill="FFFFFF"/>
          </w:tcPr>
          <w:p w14:paraId="6B5D8AF3" w14:textId="1D27E2AB"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.8</w:t>
            </w:r>
            <w:r w:rsidRPr="00616B36">
              <w:rPr>
                <w:rFonts w:ascii="TH SarabunPSK" w:hAnsi="TH SarabunPSK" w:cs="TH SarabunPSK"/>
                <w:color w:val="000000"/>
                <w:sz w:val="28"/>
                <w:cs/>
              </w:rPr>
              <w:t>1</w:t>
            </w:r>
          </w:p>
        </w:tc>
        <w:tc>
          <w:tcPr>
            <w:tcW w:w="1017" w:type="dxa"/>
            <w:tcBorders>
              <w:top w:val="nil"/>
              <w:left w:val="nil"/>
              <w:bottom w:val="nil"/>
              <w:right w:val="nil"/>
            </w:tcBorders>
          </w:tcPr>
          <w:p w14:paraId="7EA88A27" w14:textId="1F6F1705" w:rsidR="00616B36" w:rsidRPr="00616B36" w:rsidRDefault="00616B36" w:rsidP="00616B36">
            <w:pPr>
              <w:pStyle w:val="NoSpacing"/>
              <w:jc w:val="center"/>
              <w:rPr>
                <w:rFonts w:ascii="TH SarabunPSK" w:hAnsi="TH SarabunPSK" w:cs="TH SarabunPSK"/>
                <w:sz w:val="28"/>
              </w:rPr>
            </w:pPr>
            <w:r w:rsidRPr="00616B36">
              <w:rPr>
                <w:rFonts w:ascii="TH SarabunPSK" w:hAnsi="TH SarabunPSK" w:cs="TH SarabunPSK"/>
                <w:sz w:val="28"/>
                <w:cs/>
              </w:rPr>
              <w:t>มาก</w:t>
            </w:r>
          </w:p>
        </w:tc>
      </w:tr>
      <w:tr w:rsidR="00616B36" w:rsidRPr="00E471B0" w14:paraId="1B7142D7" w14:textId="77777777" w:rsidTr="00616B36">
        <w:tc>
          <w:tcPr>
            <w:tcW w:w="6102" w:type="dxa"/>
            <w:tcBorders>
              <w:top w:val="nil"/>
              <w:left w:val="nil"/>
              <w:bottom w:val="nil"/>
              <w:right w:val="nil"/>
            </w:tcBorders>
          </w:tcPr>
          <w:p w14:paraId="141FD5EA" w14:textId="5C7F4912" w:rsidR="00616B36" w:rsidRPr="00616B36" w:rsidRDefault="00616B36" w:rsidP="00616B3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9.</w:t>
            </w:r>
            <w:r w:rsidRPr="00616B36">
              <w:rPr>
                <w:rFonts w:ascii="TH SarabunPSK" w:hAnsi="TH SarabunPSK" w:cs="TH SarabunPSK"/>
                <w:sz w:val="28"/>
                <w:cs/>
              </w:rPr>
              <w:t>เปิดโอกาสให้ครูและบุคลากรมีส่วนร่วมในการวางแผนการนิเทศภายในสถานศึกษา</w:t>
            </w:r>
          </w:p>
        </w:tc>
        <w:tc>
          <w:tcPr>
            <w:tcW w:w="1080" w:type="dxa"/>
            <w:tcBorders>
              <w:top w:val="nil"/>
              <w:left w:val="nil"/>
              <w:bottom w:val="nil"/>
              <w:right w:val="nil"/>
            </w:tcBorders>
            <w:shd w:val="clear" w:color="auto" w:fill="FFFFFF"/>
          </w:tcPr>
          <w:p w14:paraId="245E3B97" w14:textId="2967F29B"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color w:val="000000"/>
                <w:sz w:val="28"/>
              </w:rPr>
              <w:t>4.56</w:t>
            </w:r>
          </w:p>
        </w:tc>
        <w:tc>
          <w:tcPr>
            <w:tcW w:w="801" w:type="dxa"/>
            <w:tcBorders>
              <w:top w:val="nil"/>
              <w:left w:val="nil"/>
              <w:bottom w:val="nil"/>
              <w:right w:val="nil"/>
            </w:tcBorders>
            <w:shd w:val="clear" w:color="auto" w:fill="FFFFFF"/>
          </w:tcPr>
          <w:p w14:paraId="4E20D191" w14:textId="1EE2FB32"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.65</w:t>
            </w:r>
          </w:p>
        </w:tc>
        <w:tc>
          <w:tcPr>
            <w:tcW w:w="1017" w:type="dxa"/>
            <w:tcBorders>
              <w:top w:val="nil"/>
              <w:left w:val="nil"/>
              <w:bottom w:val="nil"/>
              <w:right w:val="nil"/>
            </w:tcBorders>
          </w:tcPr>
          <w:p w14:paraId="5C148CFA" w14:textId="0D54F691" w:rsidR="00616B36" w:rsidRPr="00616B36" w:rsidRDefault="00616B36" w:rsidP="00616B36">
            <w:pPr>
              <w:pStyle w:val="NoSpacing"/>
              <w:jc w:val="center"/>
              <w:rPr>
                <w:rFonts w:ascii="TH SarabunPSK" w:hAnsi="TH SarabunPSK" w:cs="TH SarabunPSK"/>
                <w:sz w:val="28"/>
                <w:cs/>
              </w:rPr>
            </w:pPr>
            <w:r w:rsidRPr="00616B36">
              <w:rPr>
                <w:rFonts w:ascii="TH SarabunPSK" w:hAnsi="TH SarabunPSK" w:cs="TH SarabunPSK"/>
                <w:sz w:val="28"/>
                <w:cs/>
              </w:rPr>
              <w:t>มากที่สุด</w:t>
            </w:r>
          </w:p>
        </w:tc>
      </w:tr>
      <w:tr w:rsidR="00F56906" w:rsidRPr="00E471B0" w14:paraId="624ADCE3" w14:textId="77777777" w:rsidTr="00616B36">
        <w:tc>
          <w:tcPr>
            <w:tcW w:w="6102" w:type="dxa"/>
            <w:tcBorders>
              <w:top w:val="nil"/>
              <w:left w:val="nil"/>
              <w:bottom w:val="nil"/>
              <w:right w:val="nil"/>
            </w:tcBorders>
          </w:tcPr>
          <w:p w14:paraId="358FB93F" w14:textId="0C27A968" w:rsidR="00F56906" w:rsidRPr="00616B36" w:rsidRDefault="00F56906" w:rsidP="00F56906">
            <w:pPr>
              <w:pStyle w:val="NoSpacing"/>
              <w:spacing w:line="16" w:lineRule="atLeast"/>
              <w:jc w:val="thaiDistribute"/>
              <w:rPr>
                <w:rFonts w:ascii="TH SarabunPSK" w:hAnsi="TH SarabunPSK" w:cs="TH SarabunPSK"/>
                <w:sz w:val="28"/>
                <w:cs/>
              </w:rPr>
            </w:pPr>
            <w:r>
              <w:rPr>
                <w:rFonts w:ascii="TH SarabunPSK" w:hAnsi="TH SarabunPSK" w:cs="TH SarabunPSK" w:hint="cs"/>
                <w:sz w:val="28"/>
                <w:cs/>
              </w:rPr>
              <w:t xml:space="preserve">11. </w:t>
            </w:r>
            <w:r w:rsidRPr="00616B36">
              <w:rPr>
                <w:rFonts w:ascii="TH SarabunPSK" w:hAnsi="TH SarabunPSK" w:cs="TH SarabunPSK"/>
                <w:sz w:val="28"/>
                <w:cs/>
              </w:rPr>
              <w:t>มีการตรวจสอบและให้คำปรึกษา</w:t>
            </w:r>
            <w:r w:rsidRPr="00616B36">
              <w:rPr>
                <w:rFonts w:ascii="TH SarabunPSK" w:hAnsi="TH SarabunPSK" w:cs="TH SarabunPSK"/>
                <w:sz w:val="28"/>
              </w:rPr>
              <w:t xml:space="preserve"> </w:t>
            </w:r>
            <w:r w:rsidRPr="00616B36">
              <w:rPr>
                <w:rFonts w:ascii="TH SarabunPSK" w:hAnsi="TH SarabunPSK" w:cs="TH SarabunPSK"/>
                <w:sz w:val="28"/>
                <w:cs/>
              </w:rPr>
              <w:t>เพื่อแก้ปัญหาในการจัดการเรียนการสอนแบบเชิงรุกของครู</w:t>
            </w:r>
          </w:p>
        </w:tc>
        <w:tc>
          <w:tcPr>
            <w:tcW w:w="1080" w:type="dxa"/>
            <w:tcBorders>
              <w:top w:val="nil"/>
              <w:left w:val="nil"/>
              <w:bottom w:val="nil"/>
              <w:right w:val="nil"/>
            </w:tcBorders>
            <w:shd w:val="clear" w:color="auto" w:fill="FFFFFF"/>
          </w:tcPr>
          <w:p w14:paraId="65C26EF1" w14:textId="109D7158" w:rsidR="00F56906" w:rsidRPr="00616B36" w:rsidRDefault="00F56906" w:rsidP="00F56906">
            <w:pPr>
              <w:pStyle w:val="NoSpacing"/>
              <w:jc w:val="center"/>
              <w:rPr>
                <w:rFonts w:ascii="TH SarabunPSK" w:hAnsi="TH SarabunPSK" w:cs="TH SarabunPSK"/>
                <w:color w:val="000000"/>
                <w:sz w:val="28"/>
              </w:rPr>
            </w:pPr>
            <w:r w:rsidRPr="00616B36">
              <w:rPr>
                <w:rFonts w:ascii="TH SarabunPSK" w:hAnsi="TH SarabunPSK" w:cs="TH SarabunPSK"/>
                <w:color w:val="000000"/>
                <w:sz w:val="28"/>
              </w:rPr>
              <w:t>4.30</w:t>
            </w:r>
          </w:p>
        </w:tc>
        <w:tc>
          <w:tcPr>
            <w:tcW w:w="801" w:type="dxa"/>
            <w:tcBorders>
              <w:top w:val="nil"/>
              <w:left w:val="nil"/>
              <w:bottom w:val="nil"/>
              <w:right w:val="nil"/>
            </w:tcBorders>
            <w:shd w:val="clear" w:color="auto" w:fill="FFFFFF"/>
          </w:tcPr>
          <w:p w14:paraId="6F26F135" w14:textId="609E69F7"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.86</w:t>
            </w:r>
          </w:p>
        </w:tc>
        <w:tc>
          <w:tcPr>
            <w:tcW w:w="1017" w:type="dxa"/>
            <w:tcBorders>
              <w:top w:val="nil"/>
              <w:left w:val="nil"/>
              <w:bottom w:val="nil"/>
              <w:right w:val="nil"/>
            </w:tcBorders>
          </w:tcPr>
          <w:p w14:paraId="44008068" w14:textId="0DD0573B" w:rsidR="00F56906" w:rsidRPr="00616B36" w:rsidRDefault="00F56906" w:rsidP="00F56906">
            <w:pPr>
              <w:pStyle w:val="NoSpacing"/>
              <w:jc w:val="center"/>
              <w:rPr>
                <w:rFonts w:ascii="TH SarabunPSK" w:hAnsi="TH SarabunPSK" w:cs="TH SarabunPSK"/>
                <w:sz w:val="28"/>
                <w:cs/>
              </w:rPr>
            </w:pPr>
            <w:r w:rsidRPr="00616B36">
              <w:rPr>
                <w:rFonts w:ascii="TH SarabunPSK" w:hAnsi="TH SarabunPSK" w:cs="TH SarabunPSK"/>
                <w:sz w:val="28"/>
                <w:cs/>
              </w:rPr>
              <w:t>มาก</w:t>
            </w:r>
          </w:p>
        </w:tc>
      </w:tr>
    </w:tbl>
    <w:p w14:paraId="7CCC126C" w14:textId="42EC0A13" w:rsidR="00962019" w:rsidRDefault="00E13F4D" w:rsidP="00962019">
      <w:pPr>
        <w:pStyle w:val="NoSpacing"/>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Pr="00A43274">
        <w:rPr>
          <w:rFonts w:ascii="TH SarabunPSK" w:hAnsi="TH SarabunPSK" w:cs="TH SarabunPSK"/>
          <w:sz w:val="28"/>
          <w:cs/>
        </w:rPr>
        <w:t>ผลการศึกษาสภาพปัญหา</w:t>
      </w:r>
      <w:r w:rsidRPr="0082456C">
        <w:rPr>
          <w:rFonts w:ascii="TH SarabunPSK" w:hAnsi="TH SarabunPSK" w:cs="TH SarabunPSK"/>
          <w:sz w:val="28"/>
          <w:cs/>
        </w:rPr>
        <w:t>การนิเทศภายในสถานศึกษาเพื่อพัฒนาการสอนแบบเชิงรุกของครูในสถานศึกษา</w:t>
      </w:r>
      <w:r>
        <w:rPr>
          <w:rFonts w:ascii="TH SarabunPSK" w:hAnsi="TH SarabunPSK" w:cs="TH SarabunPSK" w:hint="cs"/>
          <w:sz w:val="28"/>
          <w:cs/>
        </w:rPr>
        <w:t xml:space="preserve">     </w:t>
      </w:r>
      <w:r w:rsidRPr="0082456C">
        <w:rPr>
          <w:rFonts w:ascii="TH SarabunPSK" w:hAnsi="TH SarabunPSK" w:cs="TH SarabunPSK"/>
          <w:sz w:val="28"/>
          <w:cs/>
        </w:rPr>
        <w:t>สังกัดสำนักงานเขตพื้นที่การศึกษามัธยมศึกษาลพบุร</w:t>
      </w:r>
      <w:r>
        <w:rPr>
          <w:rFonts w:ascii="TH SarabunPSK" w:hAnsi="TH SarabunPSK" w:cs="TH SarabunPSK" w:hint="cs"/>
          <w:sz w:val="28"/>
          <w:cs/>
        </w:rPr>
        <w:t>ี (ต่อ)</w:t>
      </w:r>
    </w:p>
    <w:p w14:paraId="08C224C6" w14:textId="535E1CCF" w:rsidR="00710A5C" w:rsidRDefault="00710A5C" w:rsidP="00710A5C">
      <w:pPr>
        <w:pStyle w:val="NoSpacing"/>
        <w:jc w:val="right"/>
        <w:rPr>
          <w:rFonts w:ascii="TH SarabunPSK" w:hAnsi="TH SarabunPSK" w:cs="TH SarabunPSK"/>
          <w:sz w:val="28"/>
        </w:rPr>
      </w:pPr>
      <w:r>
        <w:rPr>
          <w:rFonts w:ascii="TH SarabunPSK" w:hAnsi="TH SarabunPSK" w:cs="TH SarabunPSK" w:hint="cs"/>
          <w:sz w:val="28"/>
          <w:cs/>
        </w:rPr>
        <w:t>(</w:t>
      </w:r>
      <w:r>
        <w:rPr>
          <w:rFonts w:ascii="TH SarabunPSK" w:hAnsi="TH SarabunPSK" w:cs="TH SarabunPSK"/>
          <w:sz w:val="28"/>
        </w:rPr>
        <w:t>n=250</w:t>
      </w:r>
      <w:r>
        <w:rPr>
          <w:rFonts w:ascii="TH SarabunPSK" w:hAnsi="TH SarabunPSK" w:cs="TH SarabunPSK" w:hint="cs"/>
          <w:sz w:val="28"/>
          <w:cs/>
        </w:rPr>
        <w:t>)</w:t>
      </w:r>
    </w:p>
    <w:p w14:paraId="2F1D262E" w14:textId="77777777" w:rsidR="00710A5C" w:rsidRPr="00E13F4D" w:rsidRDefault="00710A5C" w:rsidP="00962019">
      <w:pPr>
        <w:pStyle w:val="NoSpacing"/>
        <w:jc w:val="thaiDistribute"/>
        <w:rPr>
          <w:rFonts w:ascii="TH SarabunPSK" w:hAnsi="TH SarabunPSK" w:cs="TH SarabunPSK"/>
          <w:color w:val="000000"/>
          <w:sz w:val="4"/>
          <w:szCs w:val="4"/>
        </w:rPr>
      </w:pPr>
    </w:p>
    <w:tbl>
      <w:tblPr>
        <w:tblW w:w="9015" w:type="dxa"/>
        <w:tblBorders>
          <w:top w:val="single" w:sz="4" w:space="0" w:color="auto"/>
          <w:bottom w:val="single" w:sz="4" w:space="0" w:color="auto"/>
        </w:tblBorders>
        <w:tblLook w:val="04A0" w:firstRow="1" w:lastRow="0" w:firstColumn="1" w:lastColumn="0" w:noHBand="0" w:noVBand="1"/>
      </w:tblPr>
      <w:tblGrid>
        <w:gridCol w:w="5907"/>
        <w:gridCol w:w="191"/>
        <w:gridCol w:w="990"/>
        <w:gridCol w:w="181"/>
        <w:gridCol w:w="574"/>
        <w:gridCol w:w="131"/>
        <w:gridCol w:w="1041"/>
      </w:tblGrid>
      <w:tr w:rsidR="00962019" w:rsidRPr="00E471B0" w14:paraId="66052D9B" w14:textId="77777777" w:rsidTr="00F56906">
        <w:tc>
          <w:tcPr>
            <w:tcW w:w="6098" w:type="dxa"/>
            <w:gridSpan w:val="2"/>
            <w:tcBorders>
              <w:top w:val="single" w:sz="4" w:space="0" w:color="auto"/>
              <w:left w:val="nil"/>
              <w:bottom w:val="single" w:sz="4" w:space="0" w:color="auto"/>
              <w:right w:val="nil"/>
            </w:tcBorders>
            <w:shd w:val="clear" w:color="auto" w:fill="auto"/>
            <w:vAlign w:val="center"/>
            <w:hideMark/>
          </w:tcPr>
          <w:p w14:paraId="5848E2C0" w14:textId="77777777" w:rsidR="00962019" w:rsidRPr="00E471B0" w:rsidRDefault="00962019" w:rsidP="00011654">
            <w:pPr>
              <w:pStyle w:val="NoSpacing"/>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990" w:type="dxa"/>
            <w:tcBorders>
              <w:top w:val="single" w:sz="4" w:space="0" w:color="auto"/>
              <w:left w:val="nil"/>
              <w:bottom w:val="single" w:sz="4" w:space="0" w:color="auto"/>
              <w:right w:val="nil"/>
            </w:tcBorders>
            <w:shd w:val="clear" w:color="auto" w:fill="auto"/>
            <w:hideMark/>
          </w:tcPr>
          <w:p w14:paraId="7F2FD7C8" w14:textId="77777777" w:rsidR="00962019" w:rsidRPr="00E471B0" w:rsidRDefault="00962019" w:rsidP="00011654">
            <w:pPr>
              <w:pStyle w:val="NoSpacing"/>
              <w:jc w:val="center"/>
              <w:rPr>
                <w:rFonts w:ascii="TH SarabunPSK" w:hAnsi="TH SarabunPSK" w:cs="TH SarabunPSK"/>
                <w:b/>
                <w:bCs/>
                <w:sz w:val="12"/>
                <w:szCs w:val="12"/>
              </w:rPr>
            </w:pPr>
          </w:p>
          <w:p w14:paraId="69761368" w14:textId="77777777" w:rsidR="00962019" w:rsidRDefault="00000000" w:rsidP="00011654">
            <w:pPr>
              <w:pStyle w:val="NoSpacing"/>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1D37171" w14:textId="77777777" w:rsidR="00962019" w:rsidRPr="00B24484" w:rsidRDefault="00962019" w:rsidP="00011654">
            <w:pPr>
              <w:rPr>
                <w:cs/>
              </w:rPr>
            </w:pPr>
          </w:p>
        </w:tc>
        <w:tc>
          <w:tcPr>
            <w:tcW w:w="886" w:type="dxa"/>
            <w:gridSpan w:val="3"/>
            <w:tcBorders>
              <w:top w:val="single" w:sz="4" w:space="0" w:color="auto"/>
              <w:left w:val="nil"/>
              <w:bottom w:val="single" w:sz="4" w:space="0" w:color="auto"/>
              <w:right w:val="nil"/>
            </w:tcBorders>
            <w:shd w:val="clear" w:color="auto" w:fill="auto"/>
            <w:hideMark/>
          </w:tcPr>
          <w:p w14:paraId="57B3F522" w14:textId="77777777" w:rsidR="00962019" w:rsidRPr="00E471B0" w:rsidRDefault="00962019" w:rsidP="00011654">
            <w:pPr>
              <w:pStyle w:val="NoSpacing"/>
              <w:jc w:val="center"/>
              <w:rPr>
                <w:rFonts w:ascii="TH SarabunPSK" w:hAnsi="TH SarabunPSK" w:cs="TH SarabunPSK"/>
                <w:b/>
                <w:bCs/>
                <w:sz w:val="12"/>
                <w:szCs w:val="12"/>
              </w:rPr>
            </w:pPr>
          </w:p>
          <w:p w14:paraId="2DD00793" w14:textId="77777777" w:rsidR="00962019" w:rsidRPr="00E471B0" w:rsidRDefault="00962019" w:rsidP="00011654">
            <w:pPr>
              <w:pStyle w:val="NoSpacing"/>
              <w:jc w:val="center"/>
              <w:rPr>
                <w:rFonts w:ascii="TH SarabunPSK" w:hAnsi="TH SarabunPSK" w:cs="TH SarabunPSK"/>
                <w:b/>
                <w:bCs/>
                <w:sz w:val="28"/>
                <w:cs/>
              </w:rPr>
            </w:pPr>
            <w:r w:rsidRPr="00E471B0">
              <w:rPr>
                <w:rFonts w:ascii="TH SarabunPSK" w:hAnsi="TH SarabunPSK" w:cs="TH SarabunPSK"/>
                <w:b/>
                <w:bCs/>
                <w:sz w:val="28"/>
              </w:rPr>
              <w:t>S.D.</w:t>
            </w:r>
          </w:p>
        </w:tc>
        <w:tc>
          <w:tcPr>
            <w:tcW w:w="1041" w:type="dxa"/>
            <w:tcBorders>
              <w:top w:val="single" w:sz="4" w:space="0" w:color="auto"/>
              <w:left w:val="nil"/>
              <w:bottom w:val="single" w:sz="4" w:space="0" w:color="auto"/>
              <w:right w:val="nil"/>
            </w:tcBorders>
            <w:shd w:val="clear" w:color="auto" w:fill="auto"/>
            <w:vAlign w:val="center"/>
            <w:hideMark/>
          </w:tcPr>
          <w:p w14:paraId="20BF4D4C" w14:textId="77777777" w:rsidR="00962019" w:rsidRPr="00E471B0" w:rsidRDefault="00962019" w:rsidP="00930EDC">
            <w:pPr>
              <w:pStyle w:val="NoSpacing"/>
              <w:ind w:left="-64" w:right="84"/>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4960D9" w:rsidRPr="00962019" w14:paraId="0C9D2417" w14:textId="77777777" w:rsidTr="00F56906">
        <w:tc>
          <w:tcPr>
            <w:tcW w:w="5907" w:type="dxa"/>
            <w:tcBorders>
              <w:top w:val="nil"/>
              <w:left w:val="nil"/>
              <w:bottom w:val="nil"/>
              <w:right w:val="nil"/>
            </w:tcBorders>
          </w:tcPr>
          <w:p w14:paraId="6E857267" w14:textId="786C1481" w:rsidR="004960D9" w:rsidRDefault="004960D9" w:rsidP="004960D9">
            <w:pPr>
              <w:spacing w:after="0" w:line="16" w:lineRule="atLeast"/>
              <w:jc w:val="thaiDistribute"/>
              <w:rPr>
                <w:rFonts w:ascii="TH SarabunPSK" w:hAnsi="TH SarabunPSK" w:cs="TH SarabunPSK" w:hint="cs"/>
                <w:sz w:val="28"/>
                <w:cs/>
              </w:rPr>
            </w:pPr>
            <w:r>
              <w:rPr>
                <w:rFonts w:ascii="TH SarabunPSK" w:hAnsi="TH SarabunPSK" w:cs="TH SarabunPSK" w:hint="cs"/>
                <w:sz w:val="28"/>
                <w:cs/>
              </w:rPr>
              <w:t xml:space="preserve">12. </w:t>
            </w:r>
            <w:r w:rsidRPr="00616B36">
              <w:rPr>
                <w:rFonts w:ascii="TH SarabunPSK" w:hAnsi="TH SarabunPSK" w:cs="TH SarabunPSK"/>
                <w:sz w:val="28"/>
                <w:cs/>
              </w:rPr>
              <w:t>มีการประเมินสภาพจริงในกิจกรรมการสอนแบบเชิงรุกของครู</w:t>
            </w:r>
          </w:p>
        </w:tc>
        <w:tc>
          <w:tcPr>
            <w:tcW w:w="1362" w:type="dxa"/>
            <w:gridSpan w:val="3"/>
            <w:tcBorders>
              <w:top w:val="nil"/>
              <w:left w:val="nil"/>
              <w:bottom w:val="nil"/>
              <w:right w:val="nil"/>
            </w:tcBorders>
            <w:shd w:val="clear" w:color="auto" w:fill="FFFFFF"/>
          </w:tcPr>
          <w:p w14:paraId="1082DC05" w14:textId="655B9BE9" w:rsidR="004960D9" w:rsidRPr="00616B36" w:rsidRDefault="004960D9" w:rsidP="004960D9">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3.86</w:t>
            </w:r>
          </w:p>
        </w:tc>
        <w:tc>
          <w:tcPr>
            <w:tcW w:w="574" w:type="dxa"/>
            <w:tcBorders>
              <w:top w:val="nil"/>
              <w:left w:val="nil"/>
              <w:bottom w:val="nil"/>
              <w:right w:val="nil"/>
            </w:tcBorders>
            <w:shd w:val="clear" w:color="auto" w:fill="FFFFFF"/>
          </w:tcPr>
          <w:p w14:paraId="073F7660" w14:textId="06792E03" w:rsidR="004960D9" w:rsidRPr="00616B36" w:rsidRDefault="004960D9" w:rsidP="004960D9">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.85</w:t>
            </w:r>
          </w:p>
        </w:tc>
        <w:tc>
          <w:tcPr>
            <w:tcW w:w="1172" w:type="dxa"/>
            <w:gridSpan w:val="2"/>
            <w:tcBorders>
              <w:top w:val="nil"/>
              <w:left w:val="nil"/>
              <w:bottom w:val="nil"/>
              <w:right w:val="nil"/>
            </w:tcBorders>
          </w:tcPr>
          <w:p w14:paraId="28ACEA16" w14:textId="71E6DFEF" w:rsidR="004960D9" w:rsidRPr="00616B36" w:rsidRDefault="004960D9" w:rsidP="004960D9">
            <w:pPr>
              <w:spacing w:after="0" w:line="240" w:lineRule="auto"/>
              <w:jc w:val="center"/>
              <w:rPr>
                <w:rFonts w:ascii="TH SarabunPSK" w:hAnsi="TH SarabunPSK" w:cs="TH SarabunPSK"/>
                <w:sz w:val="28"/>
                <w:cs/>
              </w:rPr>
            </w:pPr>
            <w:r w:rsidRPr="00616B36">
              <w:rPr>
                <w:rFonts w:ascii="TH SarabunPSK" w:hAnsi="TH SarabunPSK" w:cs="TH SarabunPSK"/>
                <w:sz w:val="28"/>
                <w:cs/>
              </w:rPr>
              <w:t>มาก</w:t>
            </w:r>
          </w:p>
        </w:tc>
      </w:tr>
      <w:tr w:rsidR="004960D9" w:rsidRPr="00962019" w14:paraId="77E72FDF" w14:textId="77777777" w:rsidTr="00F56906">
        <w:tc>
          <w:tcPr>
            <w:tcW w:w="5907" w:type="dxa"/>
            <w:tcBorders>
              <w:top w:val="nil"/>
              <w:left w:val="nil"/>
              <w:bottom w:val="nil"/>
              <w:right w:val="nil"/>
            </w:tcBorders>
          </w:tcPr>
          <w:p w14:paraId="037E2E85" w14:textId="4129D287" w:rsidR="004960D9" w:rsidRDefault="004960D9" w:rsidP="004960D9">
            <w:pPr>
              <w:spacing w:after="0" w:line="16" w:lineRule="atLeast"/>
              <w:jc w:val="thaiDistribute"/>
              <w:rPr>
                <w:rFonts w:ascii="TH SarabunPSK" w:hAnsi="TH SarabunPSK" w:cs="TH SarabunPSK" w:hint="cs"/>
                <w:sz w:val="28"/>
                <w:cs/>
              </w:rPr>
            </w:pPr>
            <w:r>
              <w:rPr>
                <w:rFonts w:ascii="TH SarabunPSK" w:hAnsi="TH SarabunPSK" w:cs="TH SarabunPSK" w:hint="cs"/>
                <w:sz w:val="28"/>
                <w:cs/>
              </w:rPr>
              <w:t xml:space="preserve">13. </w:t>
            </w:r>
            <w:r w:rsidRPr="00616B36">
              <w:rPr>
                <w:rFonts w:ascii="TH SarabunPSK" w:hAnsi="TH SarabunPSK" w:cs="TH SarabunPSK"/>
                <w:sz w:val="28"/>
                <w:cs/>
              </w:rPr>
              <w:t>มีการแนะนำให้พัฒนาหรือปรับปรุงการสอนแบบเชิงรุกของครู</w:t>
            </w:r>
          </w:p>
        </w:tc>
        <w:tc>
          <w:tcPr>
            <w:tcW w:w="1362" w:type="dxa"/>
            <w:gridSpan w:val="3"/>
            <w:tcBorders>
              <w:top w:val="nil"/>
              <w:left w:val="nil"/>
              <w:bottom w:val="nil"/>
              <w:right w:val="nil"/>
            </w:tcBorders>
            <w:shd w:val="clear" w:color="auto" w:fill="FFFFFF"/>
          </w:tcPr>
          <w:p w14:paraId="1ACB6595" w14:textId="7C7E64DF" w:rsidR="004960D9" w:rsidRPr="00616B36" w:rsidRDefault="004960D9" w:rsidP="004960D9">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4.56</w:t>
            </w:r>
          </w:p>
        </w:tc>
        <w:tc>
          <w:tcPr>
            <w:tcW w:w="574" w:type="dxa"/>
            <w:tcBorders>
              <w:top w:val="nil"/>
              <w:left w:val="nil"/>
              <w:bottom w:val="nil"/>
              <w:right w:val="nil"/>
            </w:tcBorders>
            <w:shd w:val="clear" w:color="auto" w:fill="FFFFFF"/>
          </w:tcPr>
          <w:p w14:paraId="0804C0A0" w14:textId="17F0CB6E" w:rsidR="004960D9" w:rsidRPr="00616B36" w:rsidRDefault="004960D9" w:rsidP="004960D9">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.65</w:t>
            </w:r>
          </w:p>
        </w:tc>
        <w:tc>
          <w:tcPr>
            <w:tcW w:w="1172" w:type="dxa"/>
            <w:gridSpan w:val="2"/>
            <w:tcBorders>
              <w:top w:val="nil"/>
              <w:left w:val="nil"/>
              <w:bottom w:val="nil"/>
              <w:right w:val="nil"/>
            </w:tcBorders>
          </w:tcPr>
          <w:p w14:paraId="395E7625" w14:textId="0BB8FDBA" w:rsidR="004960D9" w:rsidRPr="00616B36" w:rsidRDefault="004960D9" w:rsidP="004960D9">
            <w:pPr>
              <w:spacing w:after="0" w:line="240" w:lineRule="auto"/>
              <w:jc w:val="center"/>
              <w:rPr>
                <w:rFonts w:ascii="TH SarabunPSK" w:hAnsi="TH SarabunPSK" w:cs="TH SarabunPSK"/>
                <w:sz w:val="28"/>
                <w:cs/>
              </w:rPr>
            </w:pPr>
            <w:r w:rsidRPr="00616B36">
              <w:rPr>
                <w:rFonts w:ascii="TH SarabunPSK" w:hAnsi="TH SarabunPSK" w:cs="TH SarabunPSK"/>
                <w:sz w:val="28"/>
                <w:cs/>
              </w:rPr>
              <w:t>มากที่สุด</w:t>
            </w:r>
          </w:p>
        </w:tc>
      </w:tr>
      <w:tr w:rsidR="00F56906" w:rsidRPr="00962019" w14:paraId="7D1D90A9" w14:textId="77777777" w:rsidTr="00F56906">
        <w:tc>
          <w:tcPr>
            <w:tcW w:w="5907" w:type="dxa"/>
            <w:tcBorders>
              <w:top w:val="nil"/>
              <w:left w:val="nil"/>
              <w:bottom w:val="nil"/>
              <w:right w:val="nil"/>
            </w:tcBorders>
          </w:tcPr>
          <w:p w14:paraId="47745299" w14:textId="53AEC16F" w:rsidR="00F5690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14. </w:t>
            </w:r>
            <w:r w:rsidRPr="00616B36">
              <w:rPr>
                <w:rFonts w:ascii="TH SarabunPSK" w:hAnsi="TH SarabunPSK" w:cs="TH SarabunPSK"/>
                <w:sz w:val="28"/>
                <w:cs/>
              </w:rPr>
              <w:t>ผู้บริหารให้คำปรึกษาชี้แนะเกี่ยวกับการสอบแบบเชิงรุก โดยการประชุมอบรมหรือการสัมมนา</w:t>
            </w:r>
          </w:p>
        </w:tc>
        <w:tc>
          <w:tcPr>
            <w:tcW w:w="1362" w:type="dxa"/>
            <w:gridSpan w:val="3"/>
            <w:tcBorders>
              <w:top w:val="nil"/>
              <w:left w:val="nil"/>
              <w:bottom w:val="nil"/>
              <w:right w:val="nil"/>
            </w:tcBorders>
            <w:shd w:val="clear" w:color="auto" w:fill="FFFFFF"/>
          </w:tcPr>
          <w:p w14:paraId="54918AC0" w14:textId="0CD83273"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3.95</w:t>
            </w:r>
          </w:p>
        </w:tc>
        <w:tc>
          <w:tcPr>
            <w:tcW w:w="574" w:type="dxa"/>
            <w:tcBorders>
              <w:top w:val="nil"/>
              <w:left w:val="nil"/>
              <w:bottom w:val="nil"/>
              <w:right w:val="nil"/>
            </w:tcBorders>
            <w:shd w:val="clear" w:color="auto" w:fill="FFFFFF"/>
          </w:tcPr>
          <w:p w14:paraId="6E84D96A" w14:textId="69868859"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.8</w:t>
            </w:r>
            <w:r w:rsidRPr="00616B36">
              <w:rPr>
                <w:rFonts w:ascii="TH SarabunPSK" w:hAnsi="TH SarabunPSK" w:cs="TH SarabunPSK"/>
                <w:color w:val="000000"/>
                <w:sz w:val="28"/>
                <w:cs/>
              </w:rPr>
              <w:t>1</w:t>
            </w:r>
          </w:p>
        </w:tc>
        <w:tc>
          <w:tcPr>
            <w:tcW w:w="1172" w:type="dxa"/>
            <w:gridSpan w:val="2"/>
            <w:tcBorders>
              <w:top w:val="nil"/>
              <w:left w:val="nil"/>
              <w:bottom w:val="nil"/>
              <w:right w:val="nil"/>
            </w:tcBorders>
          </w:tcPr>
          <w:p w14:paraId="7995A666" w14:textId="00432DAC"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w:t>
            </w:r>
          </w:p>
        </w:tc>
      </w:tr>
      <w:tr w:rsidR="00F56906" w:rsidRPr="00962019" w14:paraId="12BE06F4" w14:textId="77777777" w:rsidTr="00F56906">
        <w:tc>
          <w:tcPr>
            <w:tcW w:w="5907" w:type="dxa"/>
            <w:tcBorders>
              <w:top w:val="nil"/>
              <w:left w:val="nil"/>
              <w:bottom w:val="nil"/>
              <w:right w:val="nil"/>
            </w:tcBorders>
          </w:tcPr>
          <w:p w14:paraId="72439C1A" w14:textId="0CF985FA" w:rsidR="00F56906" w:rsidRDefault="00F56906" w:rsidP="00616B36">
            <w:pPr>
              <w:spacing w:after="0" w:line="16" w:lineRule="atLeast"/>
              <w:rPr>
                <w:rFonts w:ascii="TH SarabunPSK" w:hAnsi="TH SarabunPSK" w:cs="TH SarabunPSK"/>
                <w:sz w:val="28"/>
                <w:cs/>
              </w:rPr>
            </w:pPr>
            <w:r>
              <w:rPr>
                <w:rFonts w:ascii="TH SarabunPSK" w:hAnsi="TH SarabunPSK" w:cs="TH SarabunPSK" w:hint="cs"/>
                <w:sz w:val="28"/>
                <w:cs/>
              </w:rPr>
              <w:t xml:space="preserve">15. </w:t>
            </w:r>
            <w:r w:rsidRPr="00616B36">
              <w:rPr>
                <w:rFonts w:ascii="TH SarabunPSK" w:hAnsi="TH SarabunPSK" w:cs="TH SarabunPSK"/>
                <w:sz w:val="28"/>
                <w:cs/>
              </w:rPr>
              <w:t>ผู้บริหารจัดให้มีการทำข้อตกลงการปฏิบัติงานของครูที่เน้นการสอนแบบเชิงรุกของครู</w:t>
            </w:r>
          </w:p>
        </w:tc>
        <w:tc>
          <w:tcPr>
            <w:tcW w:w="1362" w:type="dxa"/>
            <w:gridSpan w:val="3"/>
            <w:tcBorders>
              <w:top w:val="nil"/>
              <w:left w:val="nil"/>
              <w:bottom w:val="nil"/>
              <w:right w:val="nil"/>
            </w:tcBorders>
            <w:shd w:val="clear" w:color="auto" w:fill="FFFFFF"/>
          </w:tcPr>
          <w:p w14:paraId="26C88343" w14:textId="11431D4D"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756077E1" w14:textId="4A28EF09"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w:t>
            </w:r>
            <w:r w:rsidRPr="00616B36">
              <w:rPr>
                <w:rFonts w:ascii="TH SarabunPSK" w:hAnsi="TH SarabunPSK" w:cs="TH SarabunPSK"/>
                <w:color w:val="000000"/>
                <w:sz w:val="28"/>
                <w:cs/>
              </w:rPr>
              <w:t>80</w:t>
            </w:r>
          </w:p>
        </w:tc>
        <w:tc>
          <w:tcPr>
            <w:tcW w:w="1172" w:type="dxa"/>
            <w:gridSpan w:val="2"/>
            <w:tcBorders>
              <w:top w:val="nil"/>
              <w:left w:val="nil"/>
              <w:bottom w:val="nil"/>
              <w:right w:val="nil"/>
            </w:tcBorders>
            <w:shd w:val="clear" w:color="auto" w:fill="auto"/>
          </w:tcPr>
          <w:p w14:paraId="10E3EB14" w14:textId="4C850750"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w:t>
            </w:r>
          </w:p>
        </w:tc>
      </w:tr>
      <w:tr w:rsidR="00F56906" w:rsidRPr="00962019" w14:paraId="5FF84760" w14:textId="77777777" w:rsidTr="00F56906">
        <w:tc>
          <w:tcPr>
            <w:tcW w:w="5907" w:type="dxa"/>
            <w:tcBorders>
              <w:top w:val="nil"/>
              <w:left w:val="nil"/>
              <w:bottom w:val="nil"/>
              <w:right w:val="nil"/>
            </w:tcBorders>
          </w:tcPr>
          <w:p w14:paraId="1F1D8A52" w14:textId="258E387D" w:rsidR="00F56906" w:rsidRDefault="00F56906" w:rsidP="00616B36">
            <w:pPr>
              <w:spacing w:after="0" w:line="16" w:lineRule="atLeast"/>
              <w:rPr>
                <w:rFonts w:ascii="TH SarabunPSK" w:hAnsi="TH SarabunPSK" w:cs="TH SarabunPSK"/>
                <w:sz w:val="28"/>
                <w:cs/>
              </w:rPr>
            </w:pPr>
            <w:r>
              <w:rPr>
                <w:rFonts w:ascii="TH SarabunPSK" w:hAnsi="TH SarabunPSK" w:cs="TH SarabunPSK" w:hint="cs"/>
                <w:sz w:val="28"/>
                <w:cs/>
              </w:rPr>
              <w:t xml:space="preserve">16. </w:t>
            </w:r>
            <w:r w:rsidRPr="00616B36">
              <w:rPr>
                <w:rFonts w:ascii="TH SarabunPSK" w:hAnsi="TH SarabunPSK" w:cs="TH SarabunPSK"/>
                <w:sz w:val="28"/>
                <w:cs/>
              </w:rPr>
              <w:t>ผู้บริหารให้ความช่วยเหลือให้คำแนะนำแก่ครูที่เน้นการสอนแบบเชิงรุก</w:t>
            </w:r>
            <w:r>
              <w:rPr>
                <w:rFonts w:ascii="TH SarabunPSK" w:hAnsi="TH SarabunPSK" w:cs="TH SarabunPSK" w:hint="cs"/>
                <w:sz w:val="28"/>
                <w:cs/>
              </w:rPr>
              <w:t xml:space="preserve">  </w:t>
            </w:r>
            <w:r w:rsidRPr="00616B36">
              <w:rPr>
                <w:rFonts w:ascii="TH SarabunPSK" w:hAnsi="TH SarabunPSK" w:cs="TH SarabunPSK"/>
                <w:sz w:val="28"/>
                <w:cs/>
              </w:rPr>
              <w:t>ของครู</w:t>
            </w:r>
          </w:p>
        </w:tc>
        <w:tc>
          <w:tcPr>
            <w:tcW w:w="1362" w:type="dxa"/>
            <w:gridSpan w:val="3"/>
            <w:tcBorders>
              <w:top w:val="nil"/>
              <w:left w:val="nil"/>
              <w:bottom w:val="nil"/>
              <w:right w:val="nil"/>
            </w:tcBorders>
            <w:shd w:val="clear" w:color="auto" w:fill="FFFFFF"/>
          </w:tcPr>
          <w:p w14:paraId="4B5030CC" w14:textId="68F1CA75"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rPr>
            </w:pPr>
            <w:r w:rsidRPr="00616B36">
              <w:rPr>
                <w:rFonts w:ascii="TH SarabunPSK" w:hAnsi="TH SarabunPSK" w:cs="TH SarabunPSK"/>
                <w:color w:val="000000"/>
                <w:sz w:val="28"/>
              </w:rPr>
              <w:t>4.65</w:t>
            </w:r>
          </w:p>
        </w:tc>
        <w:tc>
          <w:tcPr>
            <w:tcW w:w="574" w:type="dxa"/>
            <w:tcBorders>
              <w:top w:val="nil"/>
              <w:left w:val="nil"/>
              <w:bottom w:val="nil"/>
              <w:right w:val="nil"/>
            </w:tcBorders>
            <w:shd w:val="clear" w:color="auto" w:fill="FFFFFF"/>
          </w:tcPr>
          <w:p w14:paraId="5E6CE71C" w14:textId="161C3078" w:rsidR="00F56906" w:rsidRPr="0052740D" w:rsidRDefault="00F56906" w:rsidP="00616B36">
            <w:pPr>
              <w:tabs>
                <w:tab w:val="left" w:pos="1032"/>
                <w:tab w:val="left" w:pos="1276"/>
                <w:tab w:val="left" w:pos="1622"/>
                <w:tab w:val="left" w:pos="2268"/>
              </w:tabs>
              <w:spacing w:after="0" w:line="240" w:lineRule="auto"/>
              <w:jc w:val="center"/>
              <w:rPr>
                <w:rFonts w:ascii="TH SarabunPSK" w:hAnsi="TH SarabunPSK" w:cs="TH SarabunPSK"/>
                <w:color w:val="000000"/>
                <w:sz w:val="28"/>
                <w:cs/>
              </w:rPr>
            </w:pPr>
            <w:r w:rsidRPr="00616B36">
              <w:rPr>
                <w:rFonts w:ascii="TH SarabunPSK" w:hAnsi="TH SarabunPSK" w:cs="TH SarabunPSK"/>
                <w:color w:val="000000"/>
                <w:sz w:val="28"/>
                <w:cs/>
              </w:rPr>
              <w:t>0</w:t>
            </w:r>
            <w:r w:rsidRPr="00616B36">
              <w:rPr>
                <w:rFonts w:ascii="TH SarabunPSK" w:hAnsi="TH SarabunPSK" w:cs="TH SarabunPSK"/>
                <w:color w:val="000000"/>
                <w:sz w:val="28"/>
              </w:rPr>
              <w:t>.4</w:t>
            </w:r>
            <w:r w:rsidRPr="00616B36">
              <w:rPr>
                <w:rFonts w:ascii="TH SarabunPSK" w:hAnsi="TH SarabunPSK" w:cs="TH SarabunPSK"/>
                <w:color w:val="000000"/>
                <w:sz w:val="28"/>
                <w:cs/>
              </w:rPr>
              <w:t>8</w:t>
            </w:r>
          </w:p>
        </w:tc>
        <w:tc>
          <w:tcPr>
            <w:tcW w:w="1172" w:type="dxa"/>
            <w:gridSpan w:val="2"/>
            <w:tcBorders>
              <w:top w:val="nil"/>
              <w:left w:val="nil"/>
              <w:bottom w:val="nil"/>
              <w:right w:val="nil"/>
            </w:tcBorders>
          </w:tcPr>
          <w:p w14:paraId="12EB17AF" w14:textId="02BA596F" w:rsidR="00F56906" w:rsidRPr="0052740D" w:rsidRDefault="00F56906" w:rsidP="00616B36">
            <w:pPr>
              <w:spacing w:after="0" w:line="240" w:lineRule="auto"/>
              <w:jc w:val="center"/>
              <w:rPr>
                <w:rFonts w:ascii="TH SarabunPSK" w:hAnsi="TH SarabunPSK" w:cs="TH SarabunPSK"/>
                <w:sz w:val="28"/>
                <w:cs/>
              </w:rPr>
            </w:pPr>
            <w:r w:rsidRPr="00616B36">
              <w:rPr>
                <w:rFonts w:ascii="TH SarabunPSK" w:hAnsi="TH SarabunPSK" w:cs="TH SarabunPSK"/>
                <w:sz w:val="28"/>
                <w:cs/>
              </w:rPr>
              <w:t>มากที่สุด</w:t>
            </w:r>
          </w:p>
        </w:tc>
      </w:tr>
      <w:tr w:rsidR="00F56906" w:rsidRPr="00962019" w14:paraId="1EE492B8" w14:textId="77777777" w:rsidTr="00F56906">
        <w:tc>
          <w:tcPr>
            <w:tcW w:w="5907" w:type="dxa"/>
            <w:tcBorders>
              <w:top w:val="nil"/>
              <w:left w:val="nil"/>
              <w:bottom w:val="nil"/>
              <w:right w:val="nil"/>
            </w:tcBorders>
          </w:tcPr>
          <w:p w14:paraId="4DB23CF8" w14:textId="6E3CCEBB" w:rsidR="00F56906" w:rsidRPr="00616B36" w:rsidRDefault="00F56906" w:rsidP="00616B36">
            <w:pPr>
              <w:spacing w:after="0"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17. </w:t>
            </w:r>
            <w:r w:rsidRPr="00616B36">
              <w:rPr>
                <w:rFonts w:ascii="TH SarabunPSK" w:hAnsi="TH SarabunPSK" w:cs="TH SarabunPSK"/>
                <w:sz w:val="28"/>
                <w:cs/>
              </w:rPr>
              <w:t>มีการประเมินแผนการสอน และแนะนำให้ข้อเสนอแนะแก่ครู</w:t>
            </w:r>
          </w:p>
        </w:tc>
        <w:tc>
          <w:tcPr>
            <w:tcW w:w="1362" w:type="dxa"/>
            <w:gridSpan w:val="3"/>
            <w:tcBorders>
              <w:top w:val="nil"/>
              <w:left w:val="nil"/>
              <w:bottom w:val="nil"/>
              <w:right w:val="nil"/>
            </w:tcBorders>
            <w:shd w:val="clear" w:color="auto" w:fill="FFFFFF"/>
          </w:tcPr>
          <w:p w14:paraId="49D9C37F" w14:textId="322CEDD9"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6D0498AC" w14:textId="16E694EA"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.90</w:t>
            </w:r>
          </w:p>
        </w:tc>
        <w:tc>
          <w:tcPr>
            <w:tcW w:w="1172" w:type="dxa"/>
            <w:gridSpan w:val="2"/>
            <w:tcBorders>
              <w:top w:val="nil"/>
              <w:left w:val="nil"/>
              <w:bottom w:val="nil"/>
              <w:right w:val="nil"/>
            </w:tcBorders>
          </w:tcPr>
          <w:p w14:paraId="6462019B" w14:textId="3505388A"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411F3A27" w14:textId="77777777" w:rsidTr="00F56906">
        <w:tc>
          <w:tcPr>
            <w:tcW w:w="5907" w:type="dxa"/>
            <w:tcBorders>
              <w:top w:val="nil"/>
              <w:left w:val="nil"/>
              <w:bottom w:val="nil"/>
              <w:right w:val="nil"/>
            </w:tcBorders>
          </w:tcPr>
          <w:p w14:paraId="41DD568A" w14:textId="33B456E0" w:rsidR="00F56906" w:rsidRPr="00616B36" w:rsidRDefault="00F56906" w:rsidP="00616B36">
            <w:pPr>
              <w:spacing w:after="0" w:line="16" w:lineRule="atLeast"/>
              <w:jc w:val="thaiDistribute"/>
              <w:rPr>
                <w:rFonts w:ascii="TH SarabunPSK" w:hAnsi="TH SarabunPSK" w:cs="TH SarabunPSK"/>
                <w:spacing w:val="-12"/>
                <w:sz w:val="28"/>
                <w:cs/>
              </w:rPr>
            </w:pPr>
            <w:r>
              <w:rPr>
                <w:rFonts w:ascii="TH SarabunPSK" w:hAnsi="TH SarabunPSK" w:cs="TH SarabunPSK" w:hint="cs"/>
                <w:sz w:val="28"/>
                <w:cs/>
              </w:rPr>
              <w:t xml:space="preserve">18. </w:t>
            </w:r>
            <w:r w:rsidRPr="00616B36">
              <w:rPr>
                <w:rFonts w:ascii="TH SarabunPSK" w:hAnsi="TH SarabunPSK" w:cs="TH SarabunPSK"/>
                <w:sz w:val="28"/>
                <w:cs/>
              </w:rPr>
              <w:t>มีการประเมินผลเกี่ยวกับการสอนแบบเชิงรุกของครู โดยผู้บริหารเข้าไปสังเกตการสอนในชั้นเรียน</w:t>
            </w:r>
          </w:p>
        </w:tc>
        <w:tc>
          <w:tcPr>
            <w:tcW w:w="1362" w:type="dxa"/>
            <w:gridSpan w:val="3"/>
            <w:tcBorders>
              <w:top w:val="nil"/>
              <w:left w:val="nil"/>
              <w:bottom w:val="nil"/>
              <w:right w:val="nil"/>
            </w:tcBorders>
            <w:shd w:val="clear" w:color="auto" w:fill="FFFFFF"/>
          </w:tcPr>
          <w:p w14:paraId="634DC0BA" w14:textId="448EE8BA"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4.12</w:t>
            </w:r>
          </w:p>
        </w:tc>
        <w:tc>
          <w:tcPr>
            <w:tcW w:w="574" w:type="dxa"/>
            <w:tcBorders>
              <w:top w:val="nil"/>
              <w:left w:val="nil"/>
              <w:bottom w:val="nil"/>
              <w:right w:val="nil"/>
            </w:tcBorders>
            <w:shd w:val="clear" w:color="auto" w:fill="FFFFFF"/>
          </w:tcPr>
          <w:p w14:paraId="2393DE09" w14:textId="711DA33F"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.68</w:t>
            </w:r>
          </w:p>
        </w:tc>
        <w:tc>
          <w:tcPr>
            <w:tcW w:w="1172" w:type="dxa"/>
            <w:gridSpan w:val="2"/>
            <w:tcBorders>
              <w:top w:val="nil"/>
              <w:left w:val="nil"/>
              <w:bottom w:val="nil"/>
              <w:right w:val="nil"/>
            </w:tcBorders>
          </w:tcPr>
          <w:p w14:paraId="7AB9B344" w14:textId="15379081"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5A3A1C4D" w14:textId="77777777" w:rsidTr="00F56906">
        <w:tc>
          <w:tcPr>
            <w:tcW w:w="5907" w:type="dxa"/>
            <w:tcBorders>
              <w:top w:val="nil"/>
              <w:left w:val="nil"/>
              <w:bottom w:val="nil"/>
              <w:right w:val="nil"/>
            </w:tcBorders>
          </w:tcPr>
          <w:p w14:paraId="3CE4FA81" w14:textId="53D73F0C" w:rsidR="00F56906" w:rsidRPr="00616B3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19. </w:t>
            </w:r>
            <w:r w:rsidRPr="00616B36">
              <w:rPr>
                <w:rFonts w:ascii="TH SarabunPSK" w:hAnsi="TH SarabunPSK" w:cs="TH SarabunPSK"/>
                <w:sz w:val="28"/>
                <w:cs/>
              </w:rPr>
              <w:t>มีการนำผลการประเมินมาปรับปรุงแก้ไข ให้การสอนของครูบรรลุวัตถุประสงค์ของหลักสูตร</w:t>
            </w:r>
          </w:p>
        </w:tc>
        <w:tc>
          <w:tcPr>
            <w:tcW w:w="1362" w:type="dxa"/>
            <w:gridSpan w:val="3"/>
            <w:tcBorders>
              <w:top w:val="nil"/>
              <w:left w:val="nil"/>
              <w:bottom w:val="nil"/>
              <w:right w:val="nil"/>
            </w:tcBorders>
            <w:shd w:val="clear" w:color="auto" w:fill="FFFFFF"/>
          </w:tcPr>
          <w:p w14:paraId="376AF577" w14:textId="59326AD9"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4.21</w:t>
            </w:r>
          </w:p>
        </w:tc>
        <w:tc>
          <w:tcPr>
            <w:tcW w:w="574" w:type="dxa"/>
            <w:tcBorders>
              <w:top w:val="nil"/>
              <w:left w:val="nil"/>
              <w:bottom w:val="nil"/>
              <w:right w:val="nil"/>
            </w:tcBorders>
            <w:shd w:val="clear" w:color="auto" w:fill="FFFFFF"/>
          </w:tcPr>
          <w:p w14:paraId="4566F29A" w14:textId="0D58D911"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.9</w:t>
            </w:r>
            <w:r w:rsidRPr="00616B36">
              <w:rPr>
                <w:rFonts w:ascii="TH SarabunPSK" w:hAnsi="TH SarabunPSK" w:cs="TH SarabunPSK"/>
                <w:color w:val="000000"/>
                <w:sz w:val="28"/>
                <w:cs/>
              </w:rPr>
              <w:t>4</w:t>
            </w:r>
          </w:p>
        </w:tc>
        <w:tc>
          <w:tcPr>
            <w:tcW w:w="1172" w:type="dxa"/>
            <w:gridSpan w:val="2"/>
            <w:tcBorders>
              <w:top w:val="nil"/>
              <w:left w:val="nil"/>
              <w:bottom w:val="nil"/>
              <w:right w:val="nil"/>
            </w:tcBorders>
          </w:tcPr>
          <w:p w14:paraId="1975E0B4" w14:textId="2B85AD6A"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066C462E" w14:textId="77777777" w:rsidTr="00F56906">
        <w:tc>
          <w:tcPr>
            <w:tcW w:w="5907" w:type="dxa"/>
            <w:tcBorders>
              <w:top w:val="nil"/>
              <w:left w:val="nil"/>
              <w:bottom w:val="nil"/>
              <w:right w:val="nil"/>
            </w:tcBorders>
          </w:tcPr>
          <w:p w14:paraId="025C97AF" w14:textId="2357C019" w:rsidR="00F56906" w:rsidRPr="00616B36" w:rsidRDefault="00F56906" w:rsidP="00616B36">
            <w:pPr>
              <w:spacing w:after="0" w:line="16" w:lineRule="atLeast"/>
              <w:jc w:val="thaiDistribute"/>
              <w:rPr>
                <w:rFonts w:ascii="TH SarabunPSK" w:hAnsi="TH SarabunPSK" w:cs="TH SarabunPSK"/>
                <w:sz w:val="28"/>
                <w:cs/>
              </w:rPr>
            </w:pPr>
            <w:r>
              <w:rPr>
                <w:rFonts w:ascii="TH SarabunPSK" w:hAnsi="TH SarabunPSK" w:cs="TH SarabunPSK" w:hint="cs"/>
                <w:sz w:val="28"/>
                <w:cs/>
              </w:rPr>
              <w:t xml:space="preserve">20. </w:t>
            </w:r>
            <w:r w:rsidRPr="00616B36">
              <w:rPr>
                <w:rFonts w:ascii="TH SarabunPSK" w:hAnsi="TH SarabunPSK" w:cs="TH SarabunPSK"/>
                <w:sz w:val="28"/>
                <w:cs/>
              </w:rPr>
              <w:t>มีการนิเทศแบบโค้ชชิ่ง อย่างมีประสิทธิภาพและประสิทธิผล ซึ่งส่งผลต่อคุณภาพการบริหารในสถานศึกษา</w:t>
            </w:r>
          </w:p>
        </w:tc>
        <w:tc>
          <w:tcPr>
            <w:tcW w:w="1362" w:type="dxa"/>
            <w:gridSpan w:val="3"/>
            <w:tcBorders>
              <w:top w:val="nil"/>
              <w:left w:val="nil"/>
              <w:bottom w:val="nil"/>
              <w:right w:val="nil"/>
            </w:tcBorders>
            <w:shd w:val="clear" w:color="auto" w:fill="FFFFFF"/>
          </w:tcPr>
          <w:p w14:paraId="3533C2A8" w14:textId="2DFD37F6"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16B36">
              <w:rPr>
                <w:rFonts w:ascii="TH SarabunPSK" w:hAnsi="TH SarabunPSK" w:cs="TH SarabunPSK"/>
                <w:color w:val="000000"/>
                <w:sz w:val="28"/>
              </w:rPr>
              <w:t>3.86</w:t>
            </w:r>
          </w:p>
        </w:tc>
        <w:tc>
          <w:tcPr>
            <w:tcW w:w="574" w:type="dxa"/>
            <w:tcBorders>
              <w:top w:val="nil"/>
              <w:left w:val="nil"/>
              <w:bottom w:val="nil"/>
              <w:right w:val="nil"/>
            </w:tcBorders>
            <w:shd w:val="clear" w:color="auto" w:fill="FFFFFF"/>
          </w:tcPr>
          <w:p w14:paraId="551386F5" w14:textId="723DFDFE"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16B36">
              <w:rPr>
                <w:rFonts w:ascii="TH SarabunPSK" w:hAnsi="TH SarabunPSK" w:cs="TH SarabunPSK"/>
                <w:color w:val="000000"/>
                <w:sz w:val="28"/>
                <w:cs/>
              </w:rPr>
              <w:t>0</w:t>
            </w:r>
            <w:r w:rsidRPr="00616B36">
              <w:rPr>
                <w:rFonts w:ascii="TH SarabunPSK" w:hAnsi="TH SarabunPSK" w:cs="TH SarabunPSK"/>
                <w:color w:val="000000"/>
                <w:sz w:val="28"/>
              </w:rPr>
              <w:t>.6</w:t>
            </w:r>
            <w:r w:rsidRPr="00616B36">
              <w:rPr>
                <w:rFonts w:ascii="TH SarabunPSK" w:hAnsi="TH SarabunPSK" w:cs="TH SarabunPSK"/>
                <w:color w:val="000000"/>
                <w:sz w:val="28"/>
                <w:cs/>
              </w:rPr>
              <w:t>1</w:t>
            </w:r>
          </w:p>
        </w:tc>
        <w:tc>
          <w:tcPr>
            <w:tcW w:w="1172" w:type="dxa"/>
            <w:gridSpan w:val="2"/>
            <w:tcBorders>
              <w:top w:val="nil"/>
              <w:left w:val="nil"/>
              <w:bottom w:val="nil"/>
              <w:right w:val="nil"/>
            </w:tcBorders>
          </w:tcPr>
          <w:p w14:paraId="692D358D" w14:textId="4B77C3F2" w:rsidR="00F56906" w:rsidRPr="00616B36" w:rsidRDefault="00F56906" w:rsidP="00616B36">
            <w:pPr>
              <w:spacing w:after="0" w:line="240" w:lineRule="auto"/>
              <w:jc w:val="center"/>
              <w:rPr>
                <w:rFonts w:ascii="TH SarabunPSK" w:eastAsia="Times New Roman" w:hAnsi="TH SarabunPSK" w:cs="TH SarabunPSK"/>
                <w:sz w:val="28"/>
                <w:cs/>
              </w:rPr>
            </w:pPr>
            <w:r w:rsidRPr="00616B36">
              <w:rPr>
                <w:rFonts w:ascii="TH SarabunPSK" w:hAnsi="TH SarabunPSK" w:cs="TH SarabunPSK"/>
                <w:sz w:val="28"/>
                <w:cs/>
              </w:rPr>
              <w:t>มาก</w:t>
            </w:r>
          </w:p>
        </w:tc>
      </w:tr>
      <w:tr w:rsidR="00F56906" w:rsidRPr="00962019" w14:paraId="57E43718" w14:textId="77777777" w:rsidTr="00F56906">
        <w:trPr>
          <w:trHeight w:val="323"/>
        </w:trPr>
        <w:tc>
          <w:tcPr>
            <w:tcW w:w="5907" w:type="dxa"/>
            <w:tcBorders>
              <w:top w:val="single" w:sz="4" w:space="0" w:color="auto"/>
              <w:left w:val="nil"/>
              <w:bottom w:val="double" w:sz="4" w:space="0" w:color="auto"/>
              <w:right w:val="nil"/>
            </w:tcBorders>
            <w:vAlign w:val="bottom"/>
          </w:tcPr>
          <w:p w14:paraId="02CD1208" w14:textId="6EE9C64F" w:rsidR="00F56906" w:rsidRPr="00616B36" w:rsidRDefault="00F56906" w:rsidP="00616B36">
            <w:pPr>
              <w:spacing w:after="0" w:line="16" w:lineRule="atLeast"/>
              <w:jc w:val="thaiDistribute"/>
              <w:rPr>
                <w:rFonts w:ascii="TH SarabunPSK" w:hAnsi="TH SarabunPSK" w:cs="TH SarabunPSK"/>
                <w:sz w:val="28"/>
                <w:cs/>
              </w:rPr>
            </w:pPr>
            <w:r w:rsidRPr="00930EDC">
              <w:rPr>
                <w:rFonts w:ascii="TH SarabunPSK" w:hAnsi="TH SarabunPSK" w:cs="TH SarabunPSK"/>
                <w:sz w:val="28"/>
                <w:cs/>
              </w:rPr>
              <w:t>รวม</w:t>
            </w:r>
          </w:p>
        </w:tc>
        <w:tc>
          <w:tcPr>
            <w:tcW w:w="1362" w:type="dxa"/>
            <w:gridSpan w:val="3"/>
            <w:tcBorders>
              <w:top w:val="single" w:sz="4" w:space="0" w:color="auto"/>
              <w:left w:val="nil"/>
              <w:bottom w:val="double" w:sz="4" w:space="0" w:color="auto"/>
              <w:right w:val="nil"/>
            </w:tcBorders>
          </w:tcPr>
          <w:p w14:paraId="10395CAE" w14:textId="0840D46D"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1A6106">
              <w:rPr>
                <w:rFonts w:ascii="TH SarabunPSK" w:hAnsi="TH SarabunPSK" w:cs="TH SarabunPSK"/>
                <w:sz w:val="28"/>
                <w:cs/>
              </w:rPr>
              <w:t>4.</w:t>
            </w:r>
            <w:r>
              <w:rPr>
                <w:rFonts w:ascii="TH SarabunPSK" w:hAnsi="TH SarabunPSK" w:cs="TH SarabunPSK" w:hint="cs"/>
                <w:sz w:val="28"/>
                <w:cs/>
              </w:rPr>
              <w:t>39</w:t>
            </w:r>
          </w:p>
        </w:tc>
        <w:tc>
          <w:tcPr>
            <w:tcW w:w="574" w:type="dxa"/>
            <w:tcBorders>
              <w:top w:val="single" w:sz="4" w:space="0" w:color="auto"/>
              <w:left w:val="nil"/>
              <w:bottom w:val="double" w:sz="4" w:space="0" w:color="auto"/>
              <w:right w:val="nil"/>
            </w:tcBorders>
          </w:tcPr>
          <w:p w14:paraId="73AD7193" w14:textId="488FF5BC" w:rsidR="00F56906" w:rsidRPr="00616B36" w:rsidRDefault="00F56906" w:rsidP="00616B36">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1A6106">
              <w:rPr>
                <w:rFonts w:ascii="TH SarabunPSK" w:hAnsi="TH SarabunPSK" w:cs="TH SarabunPSK"/>
                <w:sz w:val="28"/>
              </w:rPr>
              <w:t>0.</w:t>
            </w:r>
            <w:r w:rsidRPr="001A6106">
              <w:rPr>
                <w:rFonts w:ascii="TH SarabunPSK" w:hAnsi="TH SarabunPSK" w:cs="TH SarabunPSK"/>
                <w:sz w:val="28"/>
                <w:cs/>
              </w:rPr>
              <w:t>6</w:t>
            </w:r>
            <w:r>
              <w:rPr>
                <w:rFonts w:ascii="TH SarabunPSK" w:hAnsi="TH SarabunPSK" w:cs="TH SarabunPSK" w:hint="cs"/>
                <w:sz w:val="28"/>
                <w:cs/>
              </w:rPr>
              <w:t>9</w:t>
            </w:r>
          </w:p>
        </w:tc>
        <w:tc>
          <w:tcPr>
            <w:tcW w:w="1172" w:type="dxa"/>
            <w:gridSpan w:val="2"/>
            <w:tcBorders>
              <w:top w:val="single" w:sz="4" w:space="0" w:color="auto"/>
              <w:left w:val="nil"/>
              <w:bottom w:val="double" w:sz="4" w:space="0" w:color="auto"/>
              <w:right w:val="nil"/>
            </w:tcBorders>
          </w:tcPr>
          <w:p w14:paraId="5FEB107B" w14:textId="1E9CDAAB" w:rsidR="00F56906" w:rsidRPr="00616B36" w:rsidRDefault="00F56906" w:rsidP="00616B36">
            <w:pPr>
              <w:spacing w:after="0" w:line="240" w:lineRule="auto"/>
              <w:jc w:val="center"/>
              <w:rPr>
                <w:rFonts w:ascii="TH SarabunPSK" w:eastAsia="Times New Roman" w:hAnsi="TH SarabunPSK" w:cs="TH SarabunPSK"/>
                <w:sz w:val="28"/>
                <w:cs/>
              </w:rPr>
            </w:pPr>
            <w:r w:rsidRPr="001A6106">
              <w:rPr>
                <w:rFonts w:ascii="TH SarabunPSK" w:hAnsi="TH SarabunPSK" w:cs="TH SarabunPSK"/>
                <w:sz w:val="28"/>
                <w:cs/>
              </w:rPr>
              <w:t>มาก</w:t>
            </w:r>
          </w:p>
        </w:tc>
      </w:tr>
    </w:tbl>
    <w:p w14:paraId="29415119" w14:textId="77777777" w:rsidR="00F56906" w:rsidRDefault="00F56906" w:rsidP="001A6106">
      <w:pPr>
        <w:pStyle w:val="NoSpacing"/>
        <w:spacing w:line="18" w:lineRule="atLeast"/>
        <w:ind w:firstLine="720"/>
        <w:jc w:val="thaiDistribute"/>
        <w:rPr>
          <w:rFonts w:ascii="TH SarabunPSK" w:hAnsi="TH SarabunPSK" w:cs="TH SarabunPSK"/>
          <w:sz w:val="28"/>
        </w:rPr>
      </w:pPr>
    </w:p>
    <w:p w14:paraId="04123FCB" w14:textId="29968FCB" w:rsidR="006C4765" w:rsidRPr="00F56906" w:rsidRDefault="00DD4A58" w:rsidP="001A6106">
      <w:pPr>
        <w:pStyle w:val="NoSpacing"/>
        <w:spacing w:line="18" w:lineRule="atLeast"/>
        <w:ind w:firstLine="720"/>
        <w:jc w:val="thaiDistribute"/>
        <w:rPr>
          <w:rFonts w:ascii="TH SarabunPSK" w:hAnsi="TH SarabunPSK" w:cs="TH SarabunPSK"/>
          <w:color w:val="FF0000"/>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w:t>
      </w:r>
      <w:r w:rsidR="00A04C70" w:rsidRPr="00A04C70">
        <w:rPr>
          <w:rFonts w:ascii="TH SarabunPSK" w:hAnsi="TH SarabunPSK" w:cs="TH SarabunPSK"/>
          <w:sz w:val="28"/>
          <w:cs/>
        </w:rPr>
        <w:t>สภาพปัญหาการนิเทศภายในเพื่อพัฒนาการสอนแบบเชิงรุกของครูในสถานศึกษาสังกัดสำนักงาน</w:t>
      </w:r>
      <w:r w:rsidR="00A04C70">
        <w:rPr>
          <w:rFonts w:ascii="TH SarabunPSK" w:hAnsi="TH SarabunPSK" w:cs="TH SarabunPSK" w:hint="cs"/>
          <w:sz w:val="28"/>
          <w:cs/>
        </w:rPr>
        <w:t xml:space="preserve">   </w:t>
      </w:r>
      <w:r w:rsidR="00A04C70" w:rsidRPr="00A04C70">
        <w:rPr>
          <w:rFonts w:ascii="TH SarabunPSK" w:hAnsi="TH SarabunPSK" w:cs="TH SarabunPSK"/>
          <w:sz w:val="28"/>
          <w:cs/>
        </w:rPr>
        <w:t>เขตพื้นที่การศึกษามัธยมศึกษาลพบุรี โดยภาพรวมสภาพปัญหาอยู่ในระดับมาก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A04C70">
        <w:rPr>
          <w:rFonts w:ascii="TH SarabunPSK" w:hAnsi="TH SarabunPSK" w:cs="TH SarabunPSK"/>
          <w:sz w:val="28"/>
        </w:rPr>
        <w:t xml:space="preserve">= </w:t>
      </w:r>
      <w:r w:rsidR="00A04C70" w:rsidRPr="00A04C70">
        <w:rPr>
          <w:rFonts w:ascii="TH SarabunPSK" w:hAnsi="TH SarabunPSK" w:cs="TH SarabunPSK"/>
          <w:sz w:val="28"/>
          <w:cs/>
        </w:rPr>
        <w:t>4.39</w:t>
      </w:r>
      <w:r w:rsidR="00A04C70" w:rsidRPr="00A04C70">
        <w:rPr>
          <w:rFonts w:ascii="TH SarabunPSK" w:hAnsi="TH SarabunPSK" w:cs="TH SarabunPSK"/>
          <w:sz w:val="28"/>
        </w:rPr>
        <w:t xml:space="preserve">, S.D. = </w:t>
      </w:r>
      <w:r w:rsidR="00A04C70" w:rsidRPr="00A04C70">
        <w:rPr>
          <w:rFonts w:ascii="TH SarabunPSK" w:hAnsi="TH SarabunPSK" w:cs="TH SarabunPSK"/>
          <w:sz w:val="28"/>
          <w:cs/>
        </w:rPr>
        <w:t>0.69) เมื่อพิจารณา</w:t>
      </w:r>
      <w:r w:rsidR="00E13F4D">
        <w:rPr>
          <w:rFonts w:ascii="TH SarabunPSK" w:hAnsi="TH SarabunPSK" w:cs="TH SarabunPSK" w:hint="cs"/>
          <w:sz w:val="28"/>
          <w:cs/>
        </w:rPr>
        <w:t xml:space="preserve">     </w:t>
      </w:r>
      <w:r w:rsidR="00A04C70" w:rsidRPr="00A04C70">
        <w:rPr>
          <w:rFonts w:ascii="TH SarabunPSK" w:hAnsi="TH SarabunPSK" w:cs="TH SarabunPSK"/>
          <w:sz w:val="28"/>
          <w:cs/>
        </w:rPr>
        <w:t>เป็นรายข้อ พบว่า สภาพปัญหาที่อยู่ในระดับมากที่สุดมี 3 ข้อ โดยเรียงลำดับค่าเฉลี่ยจากมากไปน้อย ได้แก่</w:t>
      </w:r>
      <w:r w:rsidR="00A04C70" w:rsidRPr="00710A5C">
        <w:rPr>
          <w:rFonts w:ascii="TH SarabunPSK" w:hAnsi="TH SarabunPSK" w:cs="TH SarabunPSK"/>
          <w:sz w:val="28"/>
          <w:cs/>
        </w:rPr>
        <w:t xml:space="preserve"> ผู้บริหาร</w:t>
      </w:r>
      <w:r w:rsidR="00E13F4D" w:rsidRPr="00710A5C">
        <w:rPr>
          <w:rFonts w:ascii="TH SarabunPSK" w:hAnsi="TH SarabunPSK" w:cs="TH SarabunPSK" w:hint="cs"/>
          <w:sz w:val="28"/>
          <w:cs/>
        </w:rPr>
        <w:t xml:space="preserve">           </w:t>
      </w:r>
      <w:r w:rsidR="00A04C70" w:rsidRPr="00710A5C">
        <w:rPr>
          <w:rFonts w:ascii="TH SarabunPSK" w:hAnsi="TH SarabunPSK" w:cs="TH SarabunPSK"/>
          <w:sz w:val="28"/>
          <w:cs/>
        </w:rPr>
        <w:t>ให้ความช่วยเหลือให้คำแนะนำแก่ครูที่เน้นการสอนแบบเชิงรุกของครู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04C70" w:rsidRPr="00710A5C">
        <w:rPr>
          <w:rFonts w:ascii="TH SarabunPSK" w:hAnsi="TH SarabunPSK" w:cs="TH SarabunPSK"/>
          <w:sz w:val="28"/>
        </w:rPr>
        <w:t xml:space="preserve"> = </w:t>
      </w:r>
      <w:r w:rsidR="00A04C70" w:rsidRPr="00710A5C">
        <w:rPr>
          <w:rFonts w:ascii="TH SarabunPSK" w:hAnsi="TH SarabunPSK" w:cs="TH SarabunPSK"/>
          <w:sz w:val="28"/>
          <w:cs/>
        </w:rPr>
        <w:t>4.65</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0.48) เปิดโอกาสให้ครูและบุคลากรมีส่วนร่วมในการวางแผนการนิเทศภายในสถานศึกษา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710A5C">
        <w:rPr>
          <w:rFonts w:ascii="TH SarabunPSK" w:hAnsi="TH SarabunPSK" w:cs="TH SarabunPSK"/>
          <w:sz w:val="28"/>
        </w:rPr>
        <w:t xml:space="preserve">= </w:t>
      </w:r>
      <w:r w:rsidR="00A04C70" w:rsidRPr="00710A5C">
        <w:rPr>
          <w:rFonts w:ascii="TH SarabunPSK" w:hAnsi="TH SarabunPSK" w:cs="TH SarabunPSK"/>
          <w:sz w:val="28"/>
          <w:cs/>
        </w:rPr>
        <w:t>4.56</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0.65) และ</w:t>
      </w:r>
      <w:r w:rsidR="00F56906" w:rsidRPr="00710A5C">
        <w:rPr>
          <w:rFonts w:ascii="TH SarabunPSK" w:hAnsi="TH SarabunPSK" w:cs="TH SarabunPSK"/>
          <w:sz w:val="28"/>
          <w:cs/>
        </w:rPr>
        <w:t>มีการแนะนำให้พัฒนาหรือปรับปรุงการสอนแบบเชิงรุกของครู</w:t>
      </w:r>
      <w:r w:rsidR="00A04C70" w:rsidRPr="00710A5C">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00A04C70" w:rsidRPr="00710A5C">
        <w:rPr>
          <w:rFonts w:ascii="TH SarabunPSK" w:hAnsi="TH SarabunPSK" w:cs="TH SarabunPSK"/>
          <w:sz w:val="28"/>
        </w:rPr>
        <w:t xml:space="preserve">= </w:t>
      </w:r>
      <w:r w:rsidR="00A04C70" w:rsidRPr="00710A5C">
        <w:rPr>
          <w:rFonts w:ascii="TH SarabunPSK" w:hAnsi="TH SarabunPSK" w:cs="TH SarabunPSK"/>
          <w:sz w:val="28"/>
          <w:cs/>
        </w:rPr>
        <w:t>4.56</w:t>
      </w:r>
      <w:r w:rsidR="00A04C70" w:rsidRPr="00710A5C">
        <w:rPr>
          <w:rFonts w:ascii="TH SarabunPSK" w:hAnsi="TH SarabunPSK" w:cs="TH SarabunPSK"/>
          <w:sz w:val="28"/>
        </w:rPr>
        <w:t xml:space="preserve">, S.D. = </w:t>
      </w:r>
      <w:r w:rsidR="00A04C70" w:rsidRPr="00710A5C">
        <w:rPr>
          <w:rFonts w:ascii="TH SarabunPSK" w:hAnsi="TH SarabunPSK" w:cs="TH SarabunPSK"/>
          <w:sz w:val="28"/>
          <w:cs/>
        </w:rPr>
        <w:t>0.65)</w:t>
      </w:r>
      <w:r w:rsidR="00A04C70" w:rsidRPr="00710A5C">
        <w:rPr>
          <w:rFonts w:ascii="TH SarabunPSK" w:hAnsi="TH SarabunPSK" w:cs="TH SarabunPSK" w:hint="cs"/>
          <w:sz w:val="28"/>
          <w:cs/>
        </w:rPr>
        <w:t xml:space="preserve"> ตามลำดับ</w:t>
      </w:r>
    </w:p>
    <w:p w14:paraId="4EA9AFFE" w14:textId="430EC47A" w:rsidR="0095252B" w:rsidRPr="0095252B" w:rsidRDefault="0029130B" w:rsidP="0095252B">
      <w:pPr>
        <w:pStyle w:val="NoSpacing"/>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w:t>
      </w:r>
      <w:r w:rsidR="006C4765" w:rsidRPr="006C4765">
        <w:rPr>
          <w:rFonts w:ascii="TH SarabunPSK" w:hAnsi="TH SarabunPSK" w:cs="TH SarabunPSK"/>
          <w:sz w:val="28"/>
          <w:cs/>
        </w:rPr>
        <w:t>รูปแบบ</w:t>
      </w:r>
      <w:r w:rsidR="009D4469" w:rsidRPr="009D4469">
        <w:rPr>
          <w:rFonts w:ascii="TH SarabunPSK" w:hAnsi="TH SarabunPSK" w:cs="TH SarabunPSK"/>
          <w:sz w:val="28"/>
          <w:cs/>
        </w:rPr>
        <w:t>การนิเทศภายในสถานศึกษาเพื่อพัฒนาการสอนแบบเชิงรุกของครู</w:t>
      </w:r>
      <w:r w:rsidR="009D4469">
        <w:rPr>
          <w:rFonts w:ascii="TH SarabunPSK" w:hAnsi="TH SarabunPSK" w:cs="TH SarabunPSK" w:hint="cs"/>
          <w:sz w:val="28"/>
          <w:cs/>
        </w:rPr>
        <w:t xml:space="preserve">                </w:t>
      </w:r>
      <w:r w:rsidR="009D4469" w:rsidRPr="009D4469">
        <w:rPr>
          <w:rFonts w:ascii="TH SarabunPSK" w:hAnsi="TH SarabunPSK" w:cs="TH SarabunPSK"/>
          <w:sz w:val="28"/>
          <w:cs/>
        </w:rPr>
        <w:t>ในสถานศึกษา</w:t>
      </w:r>
      <w:r w:rsidR="009D4469">
        <w:rPr>
          <w:rFonts w:ascii="TH SarabunPSK" w:hAnsi="TH SarabunPSK" w:cs="TH SarabunPSK" w:hint="cs"/>
          <w:sz w:val="28"/>
          <w:cs/>
        </w:rPr>
        <w:t xml:space="preserve"> </w:t>
      </w:r>
      <w:r w:rsidR="009D4469" w:rsidRPr="009D4469">
        <w:rPr>
          <w:rFonts w:ascii="TH SarabunPSK" w:hAnsi="TH SarabunPSK" w:cs="TH SarabunPSK"/>
          <w:sz w:val="28"/>
          <w:cs/>
        </w:rPr>
        <w:t xml:space="preserve">สังกัดสำนักงานเขตพื้นที่การศึกษามัธยมศึกษาลพบุรี </w:t>
      </w:r>
      <w:r w:rsidR="001A6106" w:rsidRPr="001A6106">
        <w:rPr>
          <w:rFonts w:ascii="TH SarabunPSK" w:hAnsi="TH SarabunPSK" w:cs="TH SarabunPSK"/>
          <w:sz w:val="28"/>
          <w:cs/>
        </w:rPr>
        <w:t>ผู้วิจัยได้นำแนวความคิดทฤษฎีมาจากวงจรคุณภาพของ</w:t>
      </w:r>
      <w:bookmarkStart w:id="6" w:name="_Hlk134436684"/>
      <w:r w:rsidR="009D4469" w:rsidRPr="009D4469">
        <w:rPr>
          <w:rFonts w:ascii="TH SarabunPSK" w:hAnsi="TH SarabunPSK" w:cs="TH SarabunPSK"/>
          <w:sz w:val="28"/>
          <w:cs/>
        </w:rPr>
        <w:t xml:space="preserve">เซเปดา </w:t>
      </w:r>
      <w:bookmarkStart w:id="7" w:name="_Hlk134455268"/>
      <w:r w:rsidR="009D4469" w:rsidRPr="009D4469">
        <w:rPr>
          <w:rFonts w:ascii="TH SarabunPSK" w:hAnsi="TH SarabunPSK" w:cs="TH SarabunPSK"/>
          <w:sz w:val="28"/>
          <w:cs/>
        </w:rPr>
        <w:t>(</w:t>
      </w:r>
      <w:r w:rsidR="009D4469" w:rsidRPr="009D4469">
        <w:rPr>
          <w:rFonts w:ascii="TH SarabunPSK" w:hAnsi="TH SarabunPSK" w:cs="TH SarabunPSK"/>
          <w:sz w:val="28"/>
        </w:rPr>
        <w:t xml:space="preserve">Zepeda, </w:t>
      </w:r>
      <w:r w:rsidR="009D4469" w:rsidRPr="009D4469">
        <w:rPr>
          <w:rFonts w:ascii="TH SarabunPSK" w:hAnsi="TH SarabunPSK" w:cs="TH SarabunPSK"/>
          <w:sz w:val="28"/>
          <w:cs/>
        </w:rPr>
        <w:t xml:space="preserve">2008) </w:t>
      </w:r>
      <w:bookmarkEnd w:id="7"/>
      <w:r w:rsidR="009D4469" w:rsidRPr="009D4469">
        <w:rPr>
          <w:rFonts w:ascii="TH SarabunPSK" w:hAnsi="TH SarabunPSK" w:cs="TH SarabunPSK"/>
          <w:sz w:val="28"/>
          <w:cs/>
        </w:rPr>
        <w:t xml:space="preserve">คอสต้าและแกรมสตัน </w:t>
      </w:r>
      <w:bookmarkStart w:id="8" w:name="_Hlk134455277"/>
      <w:r w:rsidR="009D4469" w:rsidRPr="009D4469">
        <w:rPr>
          <w:rFonts w:ascii="TH SarabunPSK" w:hAnsi="TH SarabunPSK" w:cs="TH SarabunPSK"/>
          <w:sz w:val="28"/>
          <w:cs/>
        </w:rPr>
        <w:t>(</w:t>
      </w:r>
      <w:r w:rsidR="009D4469" w:rsidRPr="009D4469">
        <w:rPr>
          <w:rFonts w:ascii="TH SarabunPSK" w:hAnsi="TH SarabunPSK" w:cs="TH SarabunPSK"/>
          <w:sz w:val="28"/>
        </w:rPr>
        <w:t xml:space="preserve">Costa and </w:t>
      </w:r>
      <w:proofErr w:type="spellStart"/>
      <w:r w:rsidR="009D4469" w:rsidRPr="009D4469">
        <w:rPr>
          <w:rFonts w:ascii="TH SarabunPSK" w:hAnsi="TH SarabunPSK" w:cs="TH SarabunPSK"/>
          <w:sz w:val="28"/>
        </w:rPr>
        <w:t>Gramston</w:t>
      </w:r>
      <w:proofErr w:type="spellEnd"/>
      <w:r w:rsidR="009D4469" w:rsidRPr="009D4469">
        <w:rPr>
          <w:rFonts w:ascii="TH SarabunPSK" w:hAnsi="TH SarabunPSK" w:cs="TH SarabunPSK"/>
          <w:sz w:val="28"/>
        </w:rPr>
        <w:t xml:space="preserve">, </w:t>
      </w:r>
      <w:r w:rsidR="009D4469" w:rsidRPr="009D4469">
        <w:rPr>
          <w:rFonts w:ascii="TH SarabunPSK" w:hAnsi="TH SarabunPSK" w:cs="TH SarabunPSK"/>
          <w:sz w:val="28"/>
          <w:cs/>
        </w:rPr>
        <w:t>2002)</w:t>
      </w:r>
      <w:r w:rsidR="001A6106" w:rsidRPr="001A6106">
        <w:rPr>
          <w:rFonts w:ascii="TH SarabunPSK" w:hAnsi="TH SarabunPSK" w:cs="TH SarabunPSK"/>
          <w:sz w:val="28"/>
        </w:rPr>
        <w:t xml:space="preserve"> </w:t>
      </w:r>
      <w:bookmarkEnd w:id="6"/>
      <w:bookmarkEnd w:id="8"/>
      <w:r w:rsidR="006C4765" w:rsidRPr="006C4765">
        <w:rPr>
          <w:rFonts w:ascii="TH SarabunPSK" w:hAnsi="TH SarabunPSK" w:cs="TH SarabunPSK"/>
          <w:sz w:val="28"/>
          <w:cs/>
        </w:rPr>
        <w:t>และงานวิจัยที่เกี่ยวข้อง</w:t>
      </w:r>
      <w:r w:rsidR="00930EDC">
        <w:rPr>
          <w:rFonts w:ascii="TH SarabunPSK" w:hAnsi="TH SarabunPSK" w:cs="TH SarabunPSK" w:hint="cs"/>
          <w:sz w:val="28"/>
          <w:cs/>
        </w:rPr>
        <w:t xml:space="preserve"> </w:t>
      </w:r>
      <w:r w:rsidR="006C4765" w:rsidRPr="006C4765">
        <w:rPr>
          <w:rFonts w:ascii="TH SarabunPSK" w:hAnsi="TH SarabunPSK" w:cs="TH SarabunPSK"/>
          <w:sz w:val="28"/>
          <w:cs/>
        </w:rPr>
        <w:t>ซึ่งแนวคิดดังกล่าว</w:t>
      </w:r>
      <w:r w:rsidR="006C4765" w:rsidRPr="00710A5C">
        <w:rPr>
          <w:rFonts w:ascii="TH SarabunPSK" w:hAnsi="TH SarabunPSK" w:cs="TH SarabunPSK"/>
          <w:sz w:val="28"/>
          <w:cs/>
        </w:rPr>
        <w:t>ได้นำมาประ</w:t>
      </w:r>
      <w:r w:rsidR="00F56906" w:rsidRPr="00710A5C">
        <w:rPr>
          <w:rFonts w:ascii="TH SarabunPSK" w:hAnsi="TH SarabunPSK" w:cs="TH SarabunPSK" w:hint="cs"/>
          <w:sz w:val="28"/>
          <w:cs/>
        </w:rPr>
        <w:t>มวลกับสภาพปัญหา</w:t>
      </w:r>
      <w:r w:rsidR="001A35D7" w:rsidRPr="00710A5C">
        <w:rPr>
          <w:rFonts w:ascii="TH SarabunPSK" w:hAnsi="TH SarabunPSK" w:cs="TH SarabunPSK" w:hint="cs"/>
          <w:sz w:val="28"/>
          <w:cs/>
        </w:rPr>
        <w:t xml:space="preserve">ในวัตถุประสงค์ข้อที่ </w:t>
      </w:r>
      <w:r w:rsidR="001A35D7" w:rsidRPr="00710A5C">
        <w:rPr>
          <w:rFonts w:ascii="TH SarabunPSK" w:hAnsi="TH SarabunPSK" w:cs="TH SarabunPSK"/>
          <w:sz w:val="28"/>
        </w:rPr>
        <w:t xml:space="preserve">1 </w:t>
      </w:r>
      <w:r w:rsidR="006C4765" w:rsidRPr="006C4765">
        <w:rPr>
          <w:rFonts w:ascii="TH SarabunPSK" w:hAnsi="TH SarabunPSK" w:cs="TH SarabunPSK"/>
          <w:sz w:val="28"/>
          <w:cs/>
        </w:rPr>
        <w:t>เป็น</w:t>
      </w:r>
      <w:r w:rsidR="009D4469" w:rsidRPr="009D4469">
        <w:rPr>
          <w:rFonts w:ascii="TH SarabunPSK" w:hAnsi="TH SarabunPSK" w:cs="TH SarabunPSK"/>
          <w:sz w:val="28"/>
          <w:cs/>
        </w:rPr>
        <w:t xml:space="preserve">รูปแบบการนิเทศภายในสถานศึกษาเพื่อพัฒนาการสอนแบบเชิงรุกของครู </w:t>
      </w:r>
      <w:r w:rsidR="006C4765" w:rsidRPr="006C4765">
        <w:rPr>
          <w:rFonts w:ascii="TH SarabunPSK" w:hAnsi="TH SarabunPSK" w:cs="TH SarabunPSK"/>
          <w:sz w:val="28"/>
          <w:cs/>
        </w:rPr>
        <w:t xml:space="preserve">ประกอบด้วย </w:t>
      </w:r>
      <w:r w:rsidR="009D4469">
        <w:rPr>
          <w:rFonts w:ascii="TH SarabunPSK" w:hAnsi="TH SarabunPSK" w:cs="TH SarabunPSK" w:hint="cs"/>
          <w:sz w:val="28"/>
          <w:cs/>
        </w:rPr>
        <w:t>5</w:t>
      </w:r>
      <w:r w:rsidR="006C4765" w:rsidRPr="006C4765">
        <w:rPr>
          <w:rFonts w:ascii="TH SarabunPSK" w:hAnsi="TH SarabunPSK" w:cs="TH SarabunPSK"/>
          <w:sz w:val="28"/>
          <w:cs/>
        </w:rPr>
        <w:t xml:space="preserve"> ขั้นตอน </w:t>
      </w:r>
      <w:r w:rsidR="00930EDC">
        <w:rPr>
          <w:rFonts w:ascii="TH SarabunPSK" w:hAnsi="TH SarabunPSK" w:cs="TH SarabunPSK" w:hint="cs"/>
          <w:sz w:val="28"/>
          <w:cs/>
        </w:rPr>
        <w:t>ไ</w:t>
      </w:r>
      <w:r w:rsidR="00626542">
        <w:rPr>
          <w:rFonts w:ascii="TH SarabunPSK" w:hAnsi="TH SarabunPSK" w:cs="TH SarabunPSK" w:hint="cs"/>
          <w:sz w:val="28"/>
          <w:cs/>
        </w:rPr>
        <w:t xml:space="preserve">ด้แก่ </w:t>
      </w:r>
      <w:r w:rsidR="009D4469" w:rsidRPr="009D4469">
        <w:rPr>
          <w:rFonts w:ascii="TH SarabunPSK" w:hAnsi="TH SarabunPSK" w:cs="TH SarabunPSK"/>
          <w:sz w:val="28"/>
          <w:cs/>
        </w:rPr>
        <w:t>1) การกำหนดเป้าหมาย (</w:t>
      </w:r>
      <w:r w:rsidR="009D4469" w:rsidRPr="009D4469">
        <w:rPr>
          <w:rFonts w:ascii="TH SarabunPSK" w:hAnsi="TH SarabunPSK" w:cs="TH SarabunPSK"/>
          <w:sz w:val="28"/>
        </w:rPr>
        <w:t xml:space="preserve">G : Gold setting) </w:t>
      </w:r>
      <w:r w:rsidR="00710A5C" w:rsidRPr="00710A5C">
        <w:rPr>
          <w:rFonts w:ascii="TH SarabunPSK" w:hAnsi="TH SarabunPSK" w:cs="TH SarabunPSK"/>
          <w:sz w:val="28"/>
          <w:cs/>
        </w:rPr>
        <w:t>กำหนดเป้าหมายของการนิเทศภายในสถานศึกษา</w:t>
      </w:r>
      <w:r w:rsidR="00710A5C">
        <w:rPr>
          <w:rFonts w:ascii="TH SarabunPSK" w:hAnsi="TH SarabunPSK" w:cs="TH SarabunPSK" w:hint="cs"/>
          <w:sz w:val="28"/>
          <w:cs/>
        </w:rPr>
        <w:t xml:space="preserve"> </w:t>
      </w:r>
      <w:r w:rsidR="009D4469" w:rsidRPr="009D4469">
        <w:rPr>
          <w:rFonts w:ascii="TH SarabunPSK" w:hAnsi="TH SarabunPSK" w:cs="TH SarabunPSK"/>
          <w:sz w:val="28"/>
          <w:cs/>
        </w:rPr>
        <w:t>2) การวางแผน (</w:t>
      </w:r>
      <w:r w:rsidR="009D4469" w:rsidRPr="009D4469">
        <w:rPr>
          <w:rFonts w:ascii="TH SarabunPSK" w:hAnsi="TH SarabunPSK" w:cs="TH SarabunPSK"/>
          <w:sz w:val="28"/>
        </w:rPr>
        <w:t>P : Planning)</w:t>
      </w:r>
      <w:r w:rsidR="00626542">
        <w:rPr>
          <w:rFonts w:ascii="TH SarabunPSK" w:hAnsi="TH SarabunPSK" w:cs="TH SarabunPSK" w:hint="cs"/>
          <w:sz w:val="28"/>
          <w:cs/>
        </w:rPr>
        <w:t xml:space="preserve"> </w:t>
      </w:r>
      <w:r w:rsidR="00710A5C">
        <w:rPr>
          <w:rFonts w:ascii="TH SarabunPSK" w:hAnsi="TH SarabunPSK" w:cs="TH SarabunPSK" w:hint="cs"/>
          <w:sz w:val="28"/>
          <w:cs/>
        </w:rPr>
        <w:t>โดย</w:t>
      </w:r>
      <w:r w:rsidR="00710A5C" w:rsidRPr="00710A5C">
        <w:rPr>
          <w:rFonts w:ascii="TH SarabunPSK" w:hAnsi="TH SarabunPSK" w:cs="TH SarabunPSK"/>
          <w:sz w:val="28"/>
          <w:cs/>
        </w:rPr>
        <w:t>จัดทำแผนพัฒนาการการนิเทศภายในสถานศึกษา</w:t>
      </w:r>
      <w:r w:rsidR="00710A5C">
        <w:rPr>
          <w:rFonts w:ascii="TH SarabunPSK" w:hAnsi="TH SarabunPSK" w:cs="TH SarabunPSK" w:hint="cs"/>
          <w:sz w:val="28"/>
          <w:cs/>
        </w:rPr>
        <w:t xml:space="preserve"> </w:t>
      </w:r>
      <w:r w:rsidR="009D4469" w:rsidRPr="009D4469">
        <w:rPr>
          <w:rFonts w:ascii="TH SarabunPSK" w:hAnsi="TH SarabunPSK" w:cs="TH SarabunPSK"/>
          <w:sz w:val="28"/>
          <w:cs/>
        </w:rPr>
        <w:t>3) การตรวจสอบสภาพความจริง (</w:t>
      </w:r>
      <w:r w:rsidR="009D4469" w:rsidRPr="009D4469">
        <w:rPr>
          <w:rFonts w:ascii="TH SarabunPSK" w:hAnsi="TH SarabunPSK" w:cs="TH SarabunPSK"/>
          <w:sz w:val="28"/>
        </w:rPr>
        <w:t>R : Reality checking)</w:t>
      </w:r>
      <w:r w:rsidR="00710A5C">
        <w:rPr>
          <w:rFonts w:ascii="TH SarabunPSK" w:hAnsi="TH SarabunPSK" w:cs="TH SarabunPSK" w:hint="cs"/>
          <w:sz w:val="28"/>
          <w:cs/>
        </w:rPr>
        <w:t xml:space="preserve"> คือการดำเนินการ</w:t>
      </w:r>
      <w:r w:rsidR="00710A5C" w:rsidRPr="00710A5C">
        <w:rPr>
          <w:rFonts w:ascii="TH SarabunPSK" w:hAnsi="TH SarabunPSK" w:cs="TH SarabunPSK"/>
          <w:sz w:val="28"/>
          <w:cs/>
        </w:rPr>
        <w:t>ตรวจสอบการนิเทศตรงตามแผนงานที่วางไว้</w:t>
      </w:r>
      <w:r w:rsidR="00710A5C">
        <w:rPr>
          <w:rFonts w:ascii="TH SarabunPSK" w:hAnsi="TH SarabunPSK" w:cs="TH SarabunPSK" w:hint="cs"/>
          <w:sz w:val="28"/>
          <w:cs/>
        </w:rPr>
        <w:t xml:space="preserve"> </w:t>
      </w:r>
      <w:r w:rsidR="009D4469" w:rsidRPr="009D4469">
        <w:rPr>
          <w:rFonts w:ascii="TH SarabunPSK" w:hAnsi="TH SarabunPSK" w:cs="TH SarabunPSK"/>
          <w:sz w:val="28"/>
          <w:cs/>
        </w:rPr>
        <w:t>4) การแนะนำให้คำปรึกษา (</w:t>
      </w:r>
      <w:r w:rsidR="009D4469" w:rsidRPr="009D4469">
        <w:rPr>
          <w:rFonts w:ascii="TH SarabunPSK" w:hAnsi="TH SarabunPSK" w:cs="TH SarabunPSK"/>
          <w:sz w:val="28"/>
        </w:rPr>
        <w:t>C : Coaching)</w:t>
      </w:r>
      <w:r w:rsidR="00626542">
        <w:rPr>
          <w:rFonts w:ascii="TH SarabunPSK" w:hAnsi="TH SarabunPSK" w:cs="TH SarabunPSK" w:hint="cs"/>
          <w:sz w:val="28"/>
          <w:cs/>
        </w:rPr>
        <w:t xml:space="preserve"> </w:t>
      </w:r>
      <w:r w:rsidR="0095252B">
        <w:rPr>
          <w:rFonts w:ascii="TH SarabunPSK" w:hAnsi="TH SarabunPSK" w:cs="TH SarabunPSK" w:hint="cs"/>
          <w:sz w:val="28"/>
          <w:cs/>
        </w:rPr>
        <w:t>คือ</w:t>
      </w:r>
      <w:r w:rsidR="0095252B" w:rsidRPr="0095252B">
        <w:rPr>
          <w:rFonts w:ascii="TH SarabunPSK" w:hAnsi="TH SarabunPSK" w:cs="TH SarabunPSK"/>
          <w:sz w:val="28"/>
          <w:cs/>
        </w:rPr>
        <w:t>การนิเทศ กำกับติดตาม การสอนแบบเชิงรุกของครูด้วยการโค้ชชิ่ง</w:t>
      </w:r>
      <w:r w:rsidR="0095252B">
        <w:rPr>
          <w:rFonts w:ascii="TH SarabunPSK" w:hAnsi="TH SarabunPSK" w:cs="TH SarabunPSK" w:hint="cs"/>
          <w:sz w:val="28"/>
          <w:cs/>
        </w:rPr>
        <w:t xml:space="preserve"> </w:t>
      </w:r>
      <w:r w:rsidR="0095252B" w:rsidRPr="0095252B">
        <w:rPr>
          <w:rFonts w:ascii="TH SarabunPSK" w:hAnsi="TH SarabunPSK" w:cs="TH SarabunPSK"/>
          <w:sz w:val="28"/>
          <w:cs/>
        </w:rPr>
        <w:t>(</w:t>
      </w:r>
      <w:r w:rsidR="0095252B" w:rsidRPr="0095252B">
        <w:rPr>
          <w:rFonts w:ascii="TH SarabunPSK" w:hAnsi="TH SarabunPSK" w:cs="TH SarabunPSK"/>
          <w:sz w:val="28"/>
        </w:rPr>
        <w:t>Coaching)</w:t>
      </w:r>
      <w:r w:rsidR="0095252B">
        <w:rPr>
          <w:rFonts w:ascii="TH SarabunPSK" w:hAnsi="TH SarabunPSK" w:cs="TH SarabunPSK" w:hint="cs"/>
          <w:sz w:val="28"/>
          <w:cs/>
        </w:rPr>
        <w:t xml:space="preserve"> </w:t>
      </w:r>
      <w:r w:rsidR="0095252B" w:rsidRPr="0095252B">
        <w:rPr>
          <w:rFonts w:ascii="TH SarabunPSK" w:hAnsi="TH SarabunPSK" w:cs="TH SarabunPSK"/>
          <w:sz w:val="28"/>
          <w:cs/>
        </w:rPr>
        <w:t>มีการประชุมแลกเปลี่ยนเรียนรู้</w:t>
      </w:r>
      <w:r w:rsidR="0095252B">
        <w:rPr>
          <w:rFonts w:ascii="TH SarabunPSK" w:hAnsi="TH SarabunPSK" w:cs="TH SarabunPSK" w:hint="cs"/>
          <w:sz w:val="28"/>
          <w:cs/>
        </w:rPr>
        <w:t xml:space="preserve"> </w:t>
      </w:r>
      <w:r w:rsidR="0095252B" w:rsidRPr="0095252B">
        <w:rPr>
          <w:rFonts w:ascii="TH SarabunPSK" w:hAnsi="TH SarabunPSK" w:cs="TH SarabunPSK"/>
          <w:sz w:val="28"/>
          <w:cs/>
        </w:rPr>
        <w:t>(</w:t>
      </w:r>
      <w:r w:rsidR="0095252B" w:rsidRPr="0095252B">
        <w:rPr>
          <w:rFonts w:ascii="TH SarabunPSK" w:hAnsi="TH SarabunPSK" w:cs="TH SarabunPSK"/>
          <w:sz w:val="28"/>
        </w:rPr>
        <w:t>PLC)</w:t>
      </w:r>
      <w:r w:rsidR="0095252B">
        <w:rPr>
          <w:rFonts w:ascii="TH SarabunPSK" w:hAnsi="TH SarabunPSK" w:cs="TH SarabunPSK" w:hint="cs"/>
          <w:sz w:val="28"/>
          <w:cs/>
        </w:rPr>
        <w:t xml:space="preserve"> </w:t>
      </w:r>
      <w:r w:rsidR="009D4469">
        <w:rPr>
          <w:rFonts w:ascii="TH SarabunPSK" w:hAnsi="TH SarabunPSK" w:cs="TH SarabunPSK" w:hint="cs"/>
          <w:sz w:val="28"/>
          <w:cs/>
        </w:rPr>
        <w:t xml:space="preserve">และ </w:t>
      </w:r>
      <w:r w:rsidR="009D4469" w:rsidRPr="009D4469">
        <w:rPr>
          <w:rFonts w:ascii="TH SarabunPSK" w:hAnsi="TH SarabunPSK" w:cs="TH SarabunPSK"/>
          <w:sz w:val="28"/>
          <w:cs/>
        </w:rPr>
        <w:t>5) การประเมินผล (</w:t>
      </w:r>
      <w:r w:rsidR="009D4469" w:rsidRPr="009D4469">
        <w:rPr>
          <w:rFonts w:ascii="TH SarabunPSK" w:hAnsi="TH SarabunPSK" w:cs="TH SarabunPSK"/>
          <w:sz w:val="28"/>
        </w:rPr>
        <w:t xml:space="preserve">E : Evaluating the result) </w:t>
      </w:r>
      <w:r w:rsidR="0095252B">
        <w:rPr>
          <w:rFonts w:ascii="TH SarabunPSK" w:hAnsi="TH SarabunPSK" w:cs="TH SarabunPSK" w:hint="cs"/>
          <w:sz w:val="28"/>
          <w:cs/>
        </w:rPr>
        <w:t>คือ</w:t>
      </w:r>
      <w:r w:rsidR="0095252B" w:rsidRPr="0095252B">
        <w:rPr>
          <w:rFonts w:ascii="TH SarabunPSK" w:hAnsi="TH SarabunPSK" w:cs="TH SarabunPSK"/>
          <w:sz w:val="28"/>
          <w:cs/>
        </w:rPr>
        <w:t>การประเมินและการรายงานผลการนิเทศภายในสถานศึกษาเพื่อการสอนแบบเชิงรุกของค</w:t>
      </w:r>
      <w:r w:rsidR="0095252B">
        <w:rPr>
          <w:rFonts w:ascii="TH SarabunPSK" w:hAnsi="TH SarabunPSK" w:cs="TH SarabunPSK" w:hint="cs"/>
          <w:sz w:val="28"/>
          <w:cs/>
        </w:rPr>
        <w:t xml:space="preserve">รู </w:t>
      </w:r>
      <w:r w:rsidR="0095252B" w:rsidRPr="0095252B">
        <w:rPr>
          <w:rFonts w:ascii="TH SarabunPSK" w:hAnsi="TH SarabunPSK" w:cs="TH SarabunPSK"/>
          <w:sz w:val="28"/>
          <w:cs/>
        </w:rPr>
        <w:t>แล้วนำผลการประเมิน มาปรับปรุงและพัฒนาต่อไป</w:t>
      </w:r>
    </w:p>
    <w:p w14:paraId="20AA3A87" w14:textId="730518E2" w:rsidR="00501B0D" w:rsidRDefault="00501B0D" w:rsidP="00501B0D">
      <w:pPr>
        <w:pStyle w:val="NoSpacing"/>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5F8B39C5" w:rsidR="008A028D" w:rsidRDefault="00501B0D" w:rsidP="008A028D">
      <w:pPr>
        <w:pStyle w:val="NoSpacing"/>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4. </w:t>
      </w:r>
      <w:r w:rsidR="00626542" w:rsidRPr="00626542">
        <w:rPr>
          <w:rFonts w:ascii="TH SarabunPSK" w:hAnsi="TH SarabunPSK" w:cs="TH SarabunPSK"/>
          <w:sz w:val="28"/>
          <w:cs/>
        </w:rPr>
        <w:t>ผลการเปรียบเทียบการทดลองใช้รูปแบบระหว่างก่อนและหลัง</w:t>
      </w:r>
      <w:r w:rsidR="0063412A" w:rsidRPr="0063412A">
        <w:rPr>
          <w:rFonts w:ascii="TH SarabunPSK" w:hAnsi="TH SarabunPSK" w:cs="TH SarabunPSK"/>
          <w:sz w:val="28"/>
          <w:cs/>
        </w:rPr>
        <w:t xml:space="preserve">การนิเทศภายในสถานศึกษาเพื่อพัฒนาการสอนแบบเชิงรุกของครูในสถานศึกษา สังกัดสำนักงานเขตพื้นที่การศึกษามัธยมศึกษาลพบุรี </w:t>
      </w:r>
      <w:r w:rsidR="00626542" w:rsidRPr="00626542">
        <w:rPr>
          <w:rFonts w:ascii="TH SarabunPSK" w:hAnsi="TH SarabunPSK" w:cs="TH SarabunPSK"/>
          <w:sz w:val="28"/>
          <w:cs/>
        </w:rPr>
        <w:t>ผู้วิจัยวิเคราะห์ข้อมูลโดยใช้ค่าเฉลี่ย (</w:t>
      </w:r>
      <w:r w:rsidR="00626542" w:rsidRPr="00626542">
        <w:rPr>
          <w:rFonts w:ascii="TH SarabunPSK" w:hAnsi="TH SarabunPSK" w:cs="TH SarabunPSK"/>
          <w:sz w:val="28"/>
        </w:rPr>
        <w:t>Arithmetic mean :</w:t>
      </w:r>
      <w:r w:rsidR="00626542">
        <w:rPr>
          <w:rFonts w:ascii="TH SarabunPSK" w:hAnsi="TH SarabunPSK" w:cs="TH SarabunPSK" w:hint="cs"/>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626542" w:rsidRPr="00626542">
        <w:rPr>
          <w:rFonts w:ascii="TH SarabunPSK" w:hAnsi="TH SarabunPSK" w:cs="TH SarabunPSK"/>
          <w:sz w:val="28"/>
        </w:rPr>
        <w:t xml:space="preserve">) </w:t>
      </w:r>
      <w:r w:rsidR="00626542" w:rsidRPr="00626542">
        <w:rPr>
          <w:rFonts w:ascii="TH SarabunPSK" w:hAnsi="TH SarabunPSK" w:cs="TH SarabunPSK"/>
          <w:sz w:val="28"/>
          <w:cs/>
        </w:rPr>
        <w:t>ส่วนเบี่ยงเบนมาตรฐาน (</w:t>
      </w:r>
      <w:r w:rsidR="00626542" w:rsidRPr="00626542">
        <w:rPr>
          <w:rFonts w:ascii="TH SarabunPSK" w:hAnsi="TH SarabunPSK" w:cs="TH SarabunPSK"/>
          <w:sz w:val="28"/>
        </w:rPr>
        <w:t xml:space="preserve">Standard deviation : S.D.) </w:t>
      </w:r>
      <w:r w:rsidR="00626542" w:rsidRPr="00626542">
        <w:rPr>
          <w:rFonts w:ascii="TH SarabunPSK" w:hAnsi="TH SarabunPSK" w:cs="TH SarabunPSK"/>
          <w:sz w:val="28"/>
          <w:cs/>
        </w:rPr>
        <w:t xml:space="preserve">และใช้สถิติ </w:t>
      </w:r>
      <w:r w:rsidR="00626542" w:rsidRPr="00626542">
        <w:rPr>
          <w:rFonts w:ascii="TH SarabunPSK" w:hAnsi="TH SarabunPSK" w:cs="TH SarabunPSK"/>
          <w:sz w:val="28"/>
        </w:rPr>
        <w:t xml:space="preserve">t-test </w:t>
      </w:r>
      <w:r w:rsidR="00626542" w:rsidRPr="00626542">
        <w:rPr>
          <w:rFonts w:ascii="TH SarabunPSK" w:hAnsi="TH SarabunPSK" w:cs="TH SarabunPSK"/>
          <w:sz w:val="28"/>
          <w:cs/>
        </w:rPr>
        <w:t>ปรากฏผลในภาพรวม</w:t>
      </w:r>
      <w:r w:rsidR="00626542">
        <w:rPr>
          <w:rFonts w:ascii="TH SarabunPSK" w:hAnsi="TH SarabunPSK" w:cs="TH SarabunPSK" w:hint="cs"/>
          <w:sz w:val="28"/>
          <w:cs/>
        </w:rPr>
        <w:t xml:space="preserve"> </w:t>
      </w:r>
      <w:r w:rsidR="0063412A">
        <w:rPr>
          <w:rFonts w:ascii="TH SarabunPSK" w:hAnsi="TH SarabunPSK" w:cs="TH SarabunPSK" w:hint="cs"/>
          <w:sz w:val="28"/>
          <w:cs/>
        </w:rPr>
        <w:t xml:space="preserve">  </w:t>
      </w:r>
      <w:r w:rsidR="008A028D" w:rsidRPr="008A028D">
        <w:rPr>
          <w:rFonts w:ascii="TH SarabunPSK" w:hAnsi="TH SarabunPSK" w:cs="TH SarabunPSK"/>
          <w:sz w:val="28"/>
          <w:cs/>
        </w:rPr>
        <w:t xml:space="preserve">ดังตารางที่ </w:t>
      </w:r>
      <w:r w:rsidR="008A028D">
        <w:rPr>
          <w:rFonts w:ascii="TH SarabunPSK" w:hAnsi="TH SarabunPSK" w:cs="TH SarabunPSK" w:hint="cs"/>
          <w:sz w:val="28"/>
          <w:cs/>
        </w:rPr>
        <w:t>2</w:t>
      </w:r>
    </w:p>
    <w:p w14:paraId="64659713" w14:textId="2B1E270C" w:rsidR="00626542" w:rsidRPr="00F33C33" w:rsidRDefault="008A028D" w:rsidP="008A028D">
      <w:pPr>
        <w:pStyle w:val="NoSpacing"/>
        <w:spacing w:line="18" w:lineRule="atLeast"/>
        <w:jc w:val="thaiDistribute"/>
        <w:rPr>
          <w:rFonts w:ascii="TH SarabunPSK" w:hAnsi="TH SarabunPSK" w:cs="TH SarabunPSK"/>
          <w:sz w:val="12"/>
          <w:szCs w:val="12"/>
        </w:rPr>
      </w:pPr>
      <w:r>
        <w:rPr>
          <w:rFonts w:ascii="TH SarabunPSK" w:hAnsi="TH SarabunPSK" w:cs="TH SarabunPSK" w:hint="cs"/>
          <w:sz w:val="28"/>
          <w:cs/>
        </w:rPr>
        <w:t xml:space="preserve">ตารางที่ 2 </w:t>
      </w:r>
      <w:r w:rsidRPr="008A028D">
        <w:rPr>
          <w:rFonts w:ascii="TH SarabunPSK" w:hAnsi="TH SarabunPSK" w:cs="TH SarabunPSK"/>
          <w:sz w:val="28"/>
          <w:cs/>
        </w:rPr>
        <w:t>ผลการเปรียบเทียบ</w:t>
      </w:r>
      <w:r w:rsidR="0095252B" w:rsidRPr="0095252B">
        <w:rPr>
          <w:rFonts w:ascii="TH SarabunPSK" w:hAnsi="TH SarabunPSK" w:cs="TH SarabunPSK"/>
          <w:sz w:val="28"/>
          <w:cs/>
        </w:rPr>
        <w:t>การสอนแบบเชิงรุกของครู</w:t>
      </w:r>
      <w:r w:rsidRPr="008A028D">
        <w:rPr>
          <w:rFonts w:ascii="TH SarabunPSK" w:hAnsi="TH SarabunPSK" w:cs="TH SarabunPSK"/>
          <w:sz w:val="28"/>
          <w:cs/>
        </w:rPr>
        <w:t>ระหว่างก่อนและหลังใช้</w:t>
      </w:r>
      <w:r w:rsidR="008C1574" w:rsidRPr="008C1574">
        <w:rPr>
          <w:rFonts w:ascii="TH SarabunPSK" w:hAnsi="TH SarabunPSK" w:cs="TH SarabunPSK"/>
          <w:sz w:val="28"/>
          <w:cs/>
        </w:rPr>
        <w:t>รูปแบบ</w:t>
      </w:r>
      <w:r w:rsidR="0063412A" w:rsidRPr="0063412A">
        <w:rPr>
          <w:rFonts w:ascii="TH SarabunPSK" w:hAnsi="TH SarabunPSK" w:cs="TH SarabunPSK"/>
          <w:sz w:val="28"/>
          <w:cs/>
        </w:rPr>
        <w:t>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8A028D">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8A028D">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28B33BA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4960D9">
              <w:rPr>
                <w:rFonts w:ascii="TH SarabunPSK" w:hAnsi="TH SarabunPSK" w:cs="TH SarabunPSK" w:hint="cs"/>
                <w:sz w:val="28"/>
                <w:cs/>
              </w:rPr>
              <w:t>0</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6424B5E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008C1574">
              <w:rPr>
                <w:rFonts w:ascii="TH SarabunPSK" w:hAnsi="TH SarabunPSK" w:cs="TH SarabunPSK" w:hint="cs"/>
                <w:sz w:val="28"/>
                <w:cs/>
              </w:rPr>
              <w:t>5</w:t>
            </w:r>
            <w:r w:rsidR="0063412A">
              <w:rPr>
                <w:rFonts w:ascii="TH SarabunPSK" w:hAnsi="TH SarabunPSK" w:cs="TH SarabunPSK" w:hint="cs"/>
                <w:sz w:val="28"/>
                <w:cs/>
              </w:rPr>
              <w:t>1</w:t>
            </w:r>
          </w:p>
        </w:tc>
        <w:tc>
          <w:tcPr>
            <w:tcW w:w="1560" w:type="dxa"/>
            <w:tcBorders>
              <w:left w:val="nil"/>
              <w:bottom w:val="nil"/>
              <w:right w:val="nil"/>
            </w:tcBorders>
            <w:shd w:val="clear" w:color="auto" w:fill="auto"/>
          </w:tcPr>
          <w:p w14:paraId="177435DB" w14:textId="66675F1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39</w:t>
            </w:r>
          </w:p>
        </w:tc>
        <w:tc>
          <w:tcPr>
            <w:tcW w:w="958" w:type="dxa"/>
            <w:vMerge w:val="restart"/>
            <w:tcBorders>
              <w:left w:val="nil"/>
              <w:right w:val="nil"/>
            </w:tcBorders>
            <w:shd w:val="clear" w:color="auto" w:fill="auto"/>
            <w:vAlign w:val="center"/>
          </w:tcPr>
          <w:p w14:paraId="6042D2B2" w14:textId="402D6439" w:rsidR="008A028D" w:rsidRPr="008A028D" w:rsidRDefault="00626542"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Pr>
                <w:rFonts w:ascii="TH SarabunPSK" w:hAnsi="TH SarabunPSK" w:cs="TH SarabunPSK" w:hint="cs"/>
                <w:sz w:val="28"/>
                <w:cs/>
              </w:rPr>
              <w:t>3.</w:t>
            </w:r>
            <w:r w:rsidR="008C1574">
              <w:rPr>
                <w:rFonts w:ascii="TH SarabunPSK" w:hAnsi="TH SarabunPSK" w:cs="TH SarabunPSK" w:hint="cs"/>
                <w:sz w:val="28"/>
                <w:cs/>
              </w:rPr>
              <w:t>971</w:t>
            </w:r>
          </w:p>
        </w:tc>
        <w:tc>
          <w:tcPr>
            <w:tcW w:w="1890" w:type="dxa"/>
            <w:vMerge w:val="restart"/>
            <w:tcBorders>
              <w:left w:val="nil"/>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8A028D">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6B164791"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w:t>
            </w:r>
            <w:r w:rsidR="004960D9">
              <w:rPr>
                <w:rFonts w:ascii="TH SarabunPSK" w:hAnsi="TH SarabunPSK" w:cs="TH SarabunPSK" w:hint="cs"/>
                <w:sz w:val="28"/>
                <w:cs/>
              </w:rPr>
              <w:t>0</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4244D239"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00626542">
              <w:rPr>
                <w:rFonts w:ascii="TH SarabunPSK" w:hAnsi="TH SarabunPSK" w:cs="TH SarabunPSK" w:hint="cs"/>
                <w:sz w:val="28"/>
                <w:cs/>
              </w:rPr>
              <w:t>5</w:t>
            </w:r>
            <w:r w:rsidR="0063412A">
              <w:rPr>
                <w:rFonts w:ascii="TH SarabunPSK" w:hAnsi="TH SarabunPSK" w:cs="TH SarabunPSK" w:hint="cs"/>
                <w:sz w:val="28"/>
                <w:cs/>
              </w:rPr>
              <w:t>1</w:t>
            </w:r>
          </w:p>
        </w:tc>
        <w:tc>
          <w:tcPr>
            <w:tcW w:w="1560" w:type="dxa"/>
            <w:tcBorders>
              <w:top w:val="nil"/>
              <w:left w:val="nil"/>
              <w:bottom w:val="double" w:sz="4" w:space="0" w:color="auto"/>
              <w:right w:val="nil"/>
            </w:tcBorders>
            <w:shd w:val="clear" w:color="auto" w:fill="auto"/>
          </w:tcPr>
          <w:p w14:paraId="6DEE5A16" w14:textId="64808C8A"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w:t>
            </w:r>
            <w:r w:rsidR="008C1574">
              <w:rPr>
                <w:rFonts w:ascii="TH SarabunPSK" w:hAnsi="TH SarabunPSK" w:cs="TH SarabunPSK" w:hint="cs"/>
                <w:sz w:val="28"/>
                <w:cs/>
              </w:rPr>
              <w:t>49</w:t>
            </w:r>
          </w:p>
        </w:tc>
        <w:tc>
          <w:tcPr>
            <w:tcW w:w="958" w:type="dxa"/>
            <w:vMerge/>
            <w:tcBorders>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NoSpacing"/>
        <w:spacing w:line="18" w:lineRule="atLeast"/>
        <w:jc w:val="thaiDistribute"/>
        <w:rPr>
          <w:rFonts w:ascii="TH SarabunPSK" w:hAnsi="TH SarabunPSK" w:cs="TH SarabunPSK"/>
          <w:sz w:val="12"/>
          <w:szCs w:val="12"/>
        </w:rPr>
      </w:pPr>
    </w:p>
    <w:p w14:paraId="50EBB356" w14:textId="0BE64AA8" w:rsidR="008A028D" w:rsidRDefault="008A028D" w:rsidP="008A028D">
      <w:pPr>
        <w:pStyle w:val="NoSpacing"/>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63412A" w:rsidRPr="0063412A">
        <w:rPr>
          <w:rFonts w:ascii="TH SarabunPSK" w:hAnsi="TH SarabunPSK" w:cs="TH SarabunPSK"/>
          <w:sz w:val="28"/>
          <w:cs/>
        </w:rPr>
        <w:t>รูปแบบการนิเทศภายในสถานศึกษาเพื่อพัฒนาการสอนแบบเชิงรุกของครูในสถานศึกษา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r w:rsidR="00626542">
        <w:rPr>
          <w:rFonts w:ascii="TH SarabunPSK" w:hAnsi="TH SarabunPSK" w:cs="TH SarabunPSK" w:hint="cs"/>
          <w:sz w:val="28"/>
          <w:cs/>
        </w:rPr>
        <w:t xml:space="preserve"> </w:t>
      </w:r>
      <w:r w:rsidRPr="008A028D">
        <w:rPr>
          <w:rFonts w:ascii="TH SarabunPSK" w:hAnsi="TH SarabunPSK" w:cs="TH SarabunPSK"/>
          <w:sz w:val="28"/>
          <w:cs/>
        </w:rPr>
        <w:t xml:space="preserve">ระหว่างก่อนและหลังมีความแตกต่างกันอย่างมีนัยสำคัญทางสถิติที่ระดับ .01 </w:t>
      </w:r>
      <w:r w:rsidR="0095252B" w:rsidRPr="0095252B">
        <w:rPr>
          <w:rFonts w:ascii="TH SarabunPSK" w:hAnsi="TH SarabunPSK" w:cs="TH SarabunPSK"/>
          <w:sz w:val="28"/>
          <w:cs/>
        </w:rPr>
        <w:t>โดย</w:t>
      </w:r>
      <w:r w:rsidR="0095252B">
        <w:rPr>
          <w:rFonts w:ascii="TH SarabunPSK" w:hAnsi="TH SarabunPSK" w:cs="TH SarabunPSK" w:hint="cs"/>
          <w:sz w:val="28"/>
          <w:cs/>
        </w:rPr>
        <w:t>ค่าเฉลี่ย</w:t>
      </w:r>
      <w:r w:rsidR="0095252B" w:rsidRPr="0095252B">
        <w:rPr>
          <w:rFonts w:ascii="TH SarabunPSK" w:hAnsi="TH SarabunPSK" w:cs="TH SarabunPSK"/>
          <w:sz w:val="28"/>
          <w:cs/>
        </w:rPr>
        <w:t>การสอนแบบเชิงรุกของครูหลังใช้การนิเทศภายในสถานศึกษาเพื่อพัฒนาการสอนแบบเชิงรุกของครูสูงกว่าก่อนการทดลอง ซึ่งสอดคล้องกับสมมติฐานที่ตั้งไว้</w:t>
      </w:r>
    </w:p>
    <w:p w14:paraId="09233339" w14:textId="70F61F7D" w:rsidR="008A028D" w:rsidRPr="0095252B" w:rsidRDefault="008A028D" w:rsidP="003B3971">
      <w:pPr>
        <w:pStyle w:val="NoSpacing"/>
        <w:spacing w:line="18" w:lineRule="atLeast"/>
        <w:ind w:firstLine="720"/>
        <w:jc w:val="thaiDistribute"/>
        <w:rPr>
          <w:rFonts w:ascii="TH SarabunPSK" w:hAnsi="TH SarabunPSK" w:cs="TH SarabunPSK"/>
          <w:sz w:val="28"/>
          <w:cs/>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w:t>
      </w:r>
      <w:r w:rsidR="0063412A" w:rsidRPr="0063412A">
        <w:rPr>
          <w:rFonts w:ascii="TH SarabunPSK" w:hAnsi="TH SarabunPSK" w:cs="TH SarabunPSK"/>
          <w:sz w:val="28"/>
          <w:cs/>
        </w:rPr>
        <w:t>รูปแบบการนิเทศภายในสถานศึกษาเพื่อพัฒนาการสอนแบบเชิงรุกของครูในสถานศึกษา สังกัดสำนักงานเขตพื้นที่การศึกษามัธยมศึกษาลพบุรี</w:t>
      </w:r>
      <w:r w:rsidR="008C1574">
        <w:rPr>
          <w:rFonts w:ascii="TH SarabunPSK" w:hAnsi="TH SarabunPSK" w:cs="TH SarabunPSK" w:hint="cs"/>
          <w:sz w:val="28"/>
          <w:cs/>
        </w:rPr>
        <w:t xml:space="preserve"> </w:t>
      </w:r>
      <w:r w:rsidR="003B3856" w:rsidRPr="003B3856">
        <w:rPr>
          <w:rFonts w:ascii="TH SarabunPSK" w:hAnsi="TH SarabunPSK" w:cs="TH SarabunPSK"/>
          <w:sz w:val="28"/>
          <w:cs/>
        </w:rPr>
        <w:t>ผลปรากฏโดยภาพรวมอยู่ในระดับมาก</w:t>
      </w:r>
      <w:r w:rsidR="00626542">
        <w:rPr>
          <w:rFonts w:ascii="TH SarabunPSK" w:hAnsi="TH SarabunPSK" w:cs="TH SarabunPSK" w:hint="cs"/>
          <w:sz w:val="28"/>
          <w:cs/>
        </w:rPr>
        <w:t>ที่สุด</w:t>
      </w:r>
      <w:r w:rsidR="003B3856" w:rsidRPr="003B3856">
        <w:rPr>
          <w:rFonts w:ascii="TH SarabunPSK" w:hAnsi="TH SarabunPSK" w:cs="TH SarabunPSK"/>
          <w:sz w:val="28"/>
          <w:cs/>
        </w:rPr>
        <w:t xml:space="preserve">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w:t>
      </w:r>
      <w:r w:rsidR="0063412A">
        <w:rPr>
          <w:rFonts w:ascii="TH SarabunPSK" w:hAnsi="TH SarabunPSK" w:cs="TH SarabunPSK" w:hint="cs"/>
          <w:sz w:val="28"/>
          <w:cs/>
        </w:rPr>
        <w:t>55</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0.</w:t>
      </w:r>
      <w:r w:rsidR="008C1574">
        <w:rPr>
          <w:rFonts w:ascii="TH SarabunPSK" w:hAnsi="TH SarabunPSK" w:cs="TH SarabunPSK" w:hint="cs"/>
          <w:sz w:val="28"/>
          <w:cs/>
        </w:rPr>
        <w:t>4</w:t>
      </w:r>
      <w:r w:rsidR="0063412A">
        <w:rPr>
          <w:rFonts w:ascii="TH SarabunPSK" w:hAnsi="TH SarabunPSK" w:cs="TH SarabunPSK" w:hint="cs"/>
          <w:sz w:val="28"/>
          <w:cs/>
        </w:rPr>
        <w:t>1</w:t>
      </w:r>
      <w:r w:rsidR="003B3856" w:rsidRPr="003B3856">
        <w:rPr>
          <w:rFonts w:ascii="TH SarabunPSK" w:hAnsi="TH SarabunPSK" w:cs="TH SarabunPSK"/>
          <w:sz w:val="28"/>
          <w:cs/>
        </w:rPr>
        <w:t xml:space="preserve">) ซึ่งสอดคล้องกับสมมติฐานที่ตั้งไว้ </w:t>
      </w:r>
      <w:r w:rsidR="00353A3F" w:rsidRPr="0095252B">
        <w:rPr>
          <w:rFonts w:ascii="TH SarabunPSK" w:hAnsi="TH SarabunPSK" w:cs="TH SarabunPSK" w:hint="cs"/>
          <w:sz w:val="28"/>
          <w:cs/>
        </w:rPr>
        <w:t>ด้านประสิทธิภาพของรูปแบบ โดยภาพรวมอยู่ในระดับมากที่สุด</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54</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42</w:t>
      </w:r>
      <w:r w:rsidR="0095252B" w:rsidRPr="003B3856">
        <w:rPr>
          <w:rFonts w:ascii="TH SarabunPSK" w:hAnsi="TH SarabunPSK" w:cs="TH SarabunPSK"/>
          <w:sz w:val="28"/>
          <w:cs/>
        </w:rPr>
        <w:t xml:space="preserve">) </w:t>
      </w:r>
      <w:r w:rsidR="00353A3F" w:rsidRPr="0095252B">
        <w:rPr>
          <w:rFonts w:ascii="TH SarabunPSK" w:hAnsi="TH SarabunPSK" w:cs="TH SarabunPSK" w:hint="cs"/>
          <w:sz w:val="28"/>
          <w:cs/>
        </w:rPr>
        <w:t xml:space="preserve"> พบว่า รูปแบบที่นำมาทดลองใช้คุ้มค่าและเป็นประโยชน์ต่อการนิเทศภายในสถานศึกษา </w:t>
      </w:r>
      <w:r w:rsidR="0095252B">
        <w:rPr>
          <w:rFonts w:ascii="TH SarabunPSK" w:hAnsi="TH SarabunPSK" w:cs="TH SarabunPSK" w:hint="cs"/>
          <w:sz w:val="28"/>
          <w:cs/>
        </w:rPr>
        <w:t xml:space="preserve">    </w:t>
      </w:r>
      <w:r w:rsidR="00353A3F" w:rsidRPr="0095252B">
        <w:rPr>
          <w:rFonts w:ascii="TH SarabunPSK" w:hAnsi="TH SarabunPSK" w:cs="TH SarabunPSK" w:hint="cs"/>
          <w:sz w:val="28"/>
          <w:cs/>
        </w:rPr>
        <w:t>ด้านประสิทธิผลของรูปแบบโดยภาพรวมอยู่ในระดับมาก</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43</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41</w:t>
      </w:r>
      <w:r w:rsidR="0095252B" w:rsidRPr="003B3856">
        <w:rPr>
          <w:rFonts w:ascii="TH SarabunPSK" w:hAnsi="TH SarabunPSK" w:cs="TH SarabunPSK"/>
          <w:sz w:val="28"/>
          <w:cs/>
        </w:rPr>
        <w:t>)</w:t>
      </w:r>
      <w:r w:rsidR="00353A3F" w:rsidRPr="0095252B">
        <w:rPr>
          <w:rFonts w:ascii="TH SarabunPSK" w:hAnsi="TH SarabunPSK" w:cs="TH SarabunPSK" w:hint="cs"/>
          <w:sz w:val="28"/>
          <w:cs/>
        </w:rPr>
        <w:t xml:space="preserve"> พบว่า รูปแบบที่นำมาทดลองใช้เกิดประโยชน์และส่งผลต่อการพัฒนาคุณภาพผู้บริหาร ครู และนักเรียน ด้านคุณค่าโดยภาพรวมทุกด้านอยู่ในระดับมากที่สุด</w:t>
      </w:r>
      <w:r w:rsidR="0095252B">
        <w:rPr>
          <w:rFonts w:ascii="TH SarabunPSK" w:hAnsi="TH SarabunPSK" w:cs="TH SarabunPSK" w:hint="cs"/>
          <w:sz w:val="28"/>
          <w:cs/>
        </w:rPr>
        <w:t xml:space="preserve"> </w:t>
      </w:r>
      <w:r w:rsidR="0095252B" w:rsidRPr="003B3856">
        <w:rPr>
          <w:rFonts w:ascii="TH SarabunPSK" w:hAnsi="TH SarabunPSK" w:cs="TH SarabunPSK"/>
          <w:sz w:val="28"/>
          <w:cs/>
        </w:rPr>
        <w:t>(</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95252B" w:rsidRPr="003B3856">
        <w:rPr>
          <w:rFonts w:ascii="TH SarabunPSK" w:hAnsi="TH SarabunPSK" w:cs="TH SarabunPSK"/>
          <w:sz w:val="28"/>
        </w:rPr>
        <w:t xml:space="preserve"> = </w:t>
      </w:r>
      <w:r w:rsidR="0095252B" w:rsidRPr="003B3856">
        <w:rPr>
          <w:rFonts w:ascii="TH SarabunPSK" w:hAnsi="TH SarabunPSK" w:cs="TH SarabunPSK"/>
          <w:sz w:val="28"/>
          <w:cs/>
        </w:rPr>
        <w:t>4.</w:t>
      </w:r>
      <w:r w:rsidR="0095252B">
        <w:rPr>
          <w:rFonts w:ascii="TH SarabunPSK" w:hAnsi="TH SarabunPSK" w:cs="TH SarabunPSK" w:hint="cs"/>
          <w:sz w:val="28"/>
          <w:cs/>
        </w:rPr>
        <w:t>67</w:t>
      </w:r>
      <w:r w:rsidR="0095252B" w:rsidRPr="003B3856">
        <w:rPr>
          <w:rFonts w:ascii="TH SarabunPSK" w:hAnsi="TH SarabunPSK" w:cs="TH SarabunPSK"/>
          <w:sz w:val="28"/>
        </w:rPr>
        <w:t xml:space="preserve">, S.D. = </w:t>
      </w:r>
      <w:r w:rsidR="0095252B" w:rsidRPr="003B3856">
        <w:rPr>
          <w:rFonts w:ascii="TH SarabunPSK" w:hAnsi="TH SarabunPSK" w:cs="TH SarabunPSK"/>
          <w:sz w:val="28"/>
          <w:cs/>
        </w:rPr>
        <w:t>0.</w:t>
      </w:r>
      <w:r w:rsidR="0095252B">
        <w:rPr>
          <w:rFonts w:ascii="TH SarabunPSK" w:hAnsi="TH SarabunPSK" w:cs="TH SarabunPSK" w:hint="cs"/>
          <w:sz w:val="28"/>
          <w:cs/>
        </w:rPr>
        <w:t>43</w:t>
      </w:r>
      <w:r w:rsidR="0095252B" w:rsidRPr="003B3856">
        <w:rPr>
          <w:rFonts w:ascii="TH SarabunPSK" w:hAnsi="TH SarabunPSK" w:cs="TH SarabunPSK"/>
          <w:sz w:val="28"/>
          <w:cs/>
        </w:rPr>
        <w:t>)</w:t>
      </w:r>
      <w:r w:rsidR="00353A3F" w:rsidRPr="0095252B">
        <w:rPr>
          <w:rFonts w:ascii="TH SarabunPSK" w:hAnsi="TH SarabunPSK" w:cs="TH SarabunPSK" w:hint="cs"/>
          <w:sz w:val="28"/>
          <w:cs/>
        </w:rPr>
        <w:t xml:space="preserve"> พบว่า รูปแบบที่นำมาทดลองใช้ทำให้เกิดความร่วมมือที่ดีในการบริหารสถานศึกษา</w:t>
      </w:r>
    </w:p>
    <w:p w14:paraId="088EA9B5" w14:textId="77777777" w:rsidR="003B3971" w:rsidRPr="0095252B" w:rsidRDefault="003B3971" w:rsidP="00CC54FA">
      <w:pPr>
        <w:pStyle w:val="NoSpacing"/>
        <w:spacing w:line="18" w:lineRule="atLeast"/>
        <w:jc w:val="thaiDistribute"/>
        <w:rPr>
          <w:rFonts w:ascii="TH SarabunPSK" w:hAnsi="TH SarabunPSK" w:cs="TH SarabunPSK"/>
          <w:sz w:val="28"/>
        </w:rPr>
      </w:pPr>
    </w:p>
    <w:p w14:paraId="72DFE293" w14:textId="06ABE785" w:rsidR="004840E2" w:rsidRDefault="004840E2" w:rsidP="00344021">
      <w:pPr>
        <w:pStyle w:val="NoSpacing"/>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163CAE">
      <w:pPr>
        <w:pStyle w:val="NoSpacing"/>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NoSpacing"/>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1E0023D" w14:textId="1560E62B" w:rsidR="00374A63" w:rsidRDefault="003B3971" w:rsidP="00CA5562">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374A63" w:rsidRPr="00374A63">
        <w:rPr>
          <w:rFonts w:ascii="TH SarabunPSK" w:hAnsi="TH SarabunPSK" w:cs="TH SarabunPSK"/>
          <w:color w:val="000000"/>
          <w:sz w:val="28"/>
          <w:cs/>
        </w:rPr>
        <w:t xml:space="preserve">สภาพปัญหาการนิเทศภายในเพื่อพัฒนาการสอนแบบเชิงรุกของครูในสถานศึกษาสังกัดสำนักงานเขตพื้นที่การศึกษามัธยมศึกษาลพบุรี โดยภาพรวมสภาพปัญหาอยู่ในระดับมาก เมื่อพิจารณาเป็นรายข้อ พบว่า สภาพปัญหาที่อยู่ในระดับมากที่สุดมี 3 ข้อ โดยเรียงลำดับค่าเฉลี่ยจากมากไปน้อย ได้แก่ ผู้บริหารให้ความช่วยเหลือให้คำแนะนำแก่ครูที่เน้นการสอนแบบเชิงรุกของครู เปิดโอกาสให้ครูและบุคลากรมีส่วนร่วมในการวางแผนการนิเทศภายในสถานศึกษา และผู้บริหารให้ความช่วยเหลือให้คำแนะนำแก่ครูที่เน้นการสอนแบบเชิงรุกของครู </w:t>
      </w:r>
      <w:r w:rsidR="008A4C8A">
        <w:rPr>
          <w:rFonts w:ascii="TH SarabunPSK" w:hAnsi="TH SarabunPSK" w:cs="TH SarabunPSK" w:hint="cs"/>
          <w:color w:val="000000"/>
          <w:sz w:val="28"/>
          <w:cs/>
        </w:rPr>
        <w:t>ตามลำดับ</w:t>
      </w:r>
    </w:p>
    <w:p w14:paraId="2580DDE1" w14:textId="314FC6BE" w:rsidR="008A4C8A" w:rsidRDefault="003B3971" w:rsidP="008A4C8A">
      <w:pPr>
        <w:pStyle w:val="NoSpacing"/>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95252B">
        <w:rPr>
          <w:rFonts w:ascii="TH SarabunPSK" w:hAnsi="TH SarabunPSK" w:cs="TH SarabunPSK"/>
          <w:sz w:val="28"/>
        </w:rPr>
        <w:t>2.</w:t>
      </w:r>
      <w:r w:rsidRPr="0095252B">
        <w:rPr>
          <w:rFonts w:ascii="TH SarabunPSK" w:hAnsi="TH SarabunPSK" w:cs="TH SarabunPSK"/>
          <w:sz w:val="28"/>
          <w:cs/>
        </w:rPr>
        <w:t xml:space="preserve"> </w:t>
      </w:r>
      <w:bookmarkStart w:id="9" w:name="_Hlk134453593"/>
      <w:r w:rsidR="008A4C8A" w:rsidRPr="0095252B">
        <w:rPr>
          <w:rFonts w:ascii="TH SarabunPSK" w:hAnsi="TH SarabunPSK" w:cs="TH SarabunPSK"/>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bookmarkEnd w:id="9"/>
      <w:r w:rsidR="008A4C8A" w:rsidRPr="0095252B">
        <w:rPr>
          <w:rFonts w:ascii="TH SarabunPSK" w:hAnsi="TH SarabunPSK" w:cs="TH SarabunPSK"/>
          <w:sz w:val="28"/>
          <w:cs/>
        </w:rPr>
        <w:t xml:space="preserve"> </w:t>
      </w:r>
      <w:r w:rsidR="00626542" w:rsidRPr="0095252B">
        <w:rPr>
          <w:rFonts w:ascii="TH SarabunPSK" w:hAnsi="TH SarabunPSK" w:cs="TH SarabunPSK"/>
          <w:sz w:val="28"/>
          <w:cs/>
        </w:rPr>
        <w:t xml:space="preserve">ผู้วิจัยได้ศึกษาจากการศึกษาแนวคิดทฤษฎีทั้งในและต่างประเทศ จากนั้นจึงได้กำหนดขั้นตอนของรูปแบบได้ </w:t>
      </w:r>
      <w:r w:rsidR="008A4C8A" w:rsidRPr="0095252B">
        <w:rPr>
          <w:rFonts w:ascii="TH SarabunPSK" w:hAnsi="TH SarabunPSK" w:cs="TH SarabunPSK" w:hint="cs"/>
          <w:sz w:val="28"/>
          <w:cs/>
        </w:rPr>
        <w:t>5</w:t>
      </w:r>
      <w:r w:rsidR="00626542" w:rsidRPr="0095252B">
        <w:rPr>
          <w:rFonts w:ascii="TH SarabunPSK" w:hAnsi="TH SarabunPSK" w:cs="TH SarabunPSK"/>
          <w:sz w:val="28"/>
          <w:cs/>
        </w:rPr>
        <w:t xml:space="preserve"> ขั้นตอน เป็นรูปแบบ </w:t>
      </w:r>
      <w:r w:rsidR="008A4C8A" w:rsidRPr="0095252B">
        <w:rPr>
          <w:rFonts w:ascii="TH SarabunPSK" w:hAnsi="TH SarabunPSK" w:cs="TH SarabunPSK"/>
          <w:sz w:val="28"/>
        </w:rPr>
        <w:t xml:space="preserve">GPRCE (GPRCE Model) </w:t>
      </w:r>
      <w:r w:rsidR="00626542" w:rsidRPr="0095252B">
        <w:rPr>
          <w:rFonts w:ascii="TH SarabunPSK" w:hAnsi="TH SarabunPSK" w:cs="TH SarabunPSK"/>
          <w:sz w:val="28"/>
          <w:cs/>
        </w:rPr>
        <w:t>โดยมีรายละเอียดดังนี้</w:t>
      </w:r>
      <w:r w:rsidR="0008016A" w:rsidRPr="0095252B">
        <w:rPr>
          <w:rFonts w:ascii="TH SarabunPSK" w:hAnsi="TH SarabunPSK" w:cs="TH SarabunPSK" w:hint="cs"/>
          <w:sz w:val="28"/>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1) การกำหนดเป้าหมาย (</w:t>
      </w:r>
      <w:r w:rsidR="008A4C8A" w:rsidRPr="0095252B">
        <w:rPr>
          <w:rFonts w:ascii="TH SarabunPSK" w:hAnsi="TH SarabunPSK" w:cs="TH SarabunPSK"/>
          <w:sz w:val="28"/>
        </w:rPr>
        <w:t>G : Gold setting)</w:t>
      </w:r>
      <w:r w:rsidR="001008E5" w:rsidRPr="0095252B">
        <w:rPr>
          <w:rFonts w:ascii="TH SarabunPSK" w:hAnsi="TH SarabunPSK" w:cs="TH SarabunPSK" w:hint="cs"/>
          <w:sz w:val="28"/>
          <w:cs/>
        </w:rPr>
        <w:t xml:space="preserve"> </w:t>
      </w:r>
      <w:r w:rsidR="00AC1940" w:rsidRPr="0095252B">
        <w:rPr>
          <w:rFonts w:ascii="TH SarabunPSK" w:hAnsi="TH SarabunPSK" w:cs="TH SarabunPSK" w:hint="cs"/>
          <w:sz w:val="28"/>
          <w:cs/>
        </w:rPr>
        <w:t xml:space="preserve">หมายถึง </w:t>
      </w:r>
      <w:r w:rsidR="00567DAA" w:rsidRPr="0095252B">
        <w:rPr>
          <w:rFonts w:ascii="TH SarabunPSK" w:hAnsi="TH SarabunPSK" w:cs="TH SarabunPSK" w:hint="cs"/>
          <w:shd w:val="clear" w:color="auto" w:fill="FFFFFF"/>
          <w:cs/>
        </w:rPr>
        <w:t>กำหนดมาตรฐาน</w:t>
      </w:r>
      <w:r w:rsidR="00985422" w:rsidRPr="0095252B">
        <w:rPr>
          <w:rFonts w:ascii="TH SarabunPSK" w:hAnsi="TH SarabunPSK" w:cs="TH SarabunPSK" w:hint="cs"/>
          <w:shd w:val="clear" w:color="auto" w:fill="FFFFFF"/>
          <w:cs/>
        </w:rPr>
        <w:t xml:space="preserve"> </w:t>
      </w:r>
      <w:r w:rsidR="00985422" w:rsidRPr="0095252B">
        <w:rPr>
          <w:rFonts w:ascii="TH SarabunPSK" w:eastAsia="Times New Roman" w:hAnsi="TH SarabunPSK" w:cs="TH SarabunPSK" w:hint="cs"/>
          <w:sz w:val="28"/>
          <w:cs/>
        </w:rPr>
        <w:t>การกำหนดเป้าหมายชัดเจนและเป็นรูปธรรม มีความสำคัญกับการดำเนินงานในการนิเทศภายในสถานศึกษา</w:t>
      </w:r>
      <w:r w:rsidR="00226E97" w:rsidRPr="0095252B">
        <w:rPr>
          <w:rFonts w:ascii="TH SarabunPSK" w:hAnsi="TH SarabunPSK" w:cs="TH SarabunPSK" w:hint="cs"/>
          <w:sz w:val="28"/>
          <w:cs/>
        </w:rPr>
        <w:t xml:space="preserve"> เพื่อเป็นข้อมูลในการวางแผน</w:t>
      </w:r>
      <w:r w:rsidR="00567DAA" w:rsidRPr="0095252B">
        <w:rPr>
          <w:rFonts w:ascii="TH SarabunPSK" w:hAnsi="TH SarabunPSK" w:cs="TH SarabunPSK" w:hint="cs"/>
          <w:sz w:val="28"/>
          <w:cs/>
        </w:rPr>
        <w:t xml:space="preserve"> </w:t>
      </w:r>
      <w:r w:rsidR="008A4C8A" w:rsidRPr="0095252B">
        <w:rPr>
          <w:rFonts w:ascii="TH SarabunPSK" w:hAnsi="TH SarabunPSK" w:cs="TH SarabunPSK"/>
          <w:sz w:val="28"/>
          <w:cs/>
        </w:rPr>
        <w:t>2</w:t>
      </w:r>
      <w:r w:rsidR="008A4C8A" w:rsidRPr="0095252B">
        <w:rPr>
          <w:rFonts w:ascii="TH SarabunPSK" w:hAnsi="TH SarabunPSK" w:cs="TH SarabunPSK" w:hint="cs"/>
          <w:sz w:val="28"/>
          <w:cs/>
        </w:rPr>
        <w:t>.2</w:t>
      </w:r>
      <w:r w:rsidR="008A4C8A" w:rsidRPr="0095252B">
        <w:rPr>
          <w:rFonts w:ascii="TH SarabunPSK" w:hAnsi="TH SarabunPSK" w:cs="TH SarabunPSK"/>
          <w:sz w:val="28"/>
          <w:cs/>
        </w:rPr>
        <w:t>) การวางแผน (</w:t>
      </w:r>
      <w:r w:rsidR="008A4C8A" w:rsidRPr="0095252B">
        <w:rPr>
          <w:rFonts w:ascii="TH SarabunPSK" w:hAnsi="TH SarabunPSK" w:cs="TH SarabunPSK"/>
          <w:sz w:val="28"/>
        </w:rPr>
        <w:t xml:space="preserve">P : Planning) </w:t>
      </w:r>
      <w:r w:rsidR="00226E97" w:rsidRPr="0095252B">
        <w:rPr>
          <w:rFonts w:ascii="TH SarabunPSK" w:hAnsi="TH SarabunPSK" w:cs="TH SarabunPSK" w:hint="cs"/>
          <w:sz w:val="28"/>
          <w:cs/>
        </w:rPr>
        <w:t xml:space="preserve">หมายถึง </w:t>
      </w:r>
      <w:r w:rsidR="00036600" w:rsidRPr="0095252B">
        <w:rPr>
          <w:rFonts w:ascii="TH SarabunPSK" w:hAnsi="TH SarabunPSK" w:cs="TH SarabunPSK" w:hint="cs"/>
          <w:sz w:val="28"/>
          <w:cs/>
        </w:rPr>
        <w:t xml:space="preserve">ประชุมผู้ที่มีส่วนเกี่ยวข้อง </w:t>
      </w:r>
      <w:r w:rsidR="00226E97" w:rsidRPr="0095252B">
        <w:rPr>
          <w:rFonts w:ascii="TH SarabunPSK" w:hAnsi="TH SarabunPSK" w:cs="TH SarabunPSK" w:hint="cs"/>
          <w:sz w:val="28"/>
          <w:cs/>
        </w:rPr>
        <w:t xml:space="preserve">กำหนดขั้นตอนการดำเนินงาน การจัดกิจกรรม </w:t>
      </w:r>
      <w:r w:rsidR="00036600" w:rsidRPr="0095252B">
        <w:rPr>
          <w:rFonts w:ascii="TH SarabunPSK" w:eastAsia="Times New Roman" w:hAnsi="TH SarabunPSK" w:cs="TH SarabunPSK" w:hint="cs"/>
          <w:sz w:val="28"/>
          <w:cs/>
        </w:rPr>
        <w:t>ทำปฏิทินการดำเนินการนิเทศ เพื่อให้การดำเนินงานในอนาคตเป็นไปโดยเรียบร้อยและมีประสิทธิภาพที่สุด</w:t>
      </w:r>
      <w:r w:rsidR="00EC0BCF" w:rsidRPr="0095252B">
        <w:rPr>
          <w:rFonts w:ascii="TH SarabunPSK" w:eastAsia="Times New Roman" w:hAnsi="TH SarabunPSK" w:cs="TH SarabunPSK" w:hint="cs"/>
          <w:sz w:val="28"/>
          <w:cs/>
        </w:rPr>
        <w:t>ตรงกับการจัดการเรียนการสอนเชิงรุก</w:t>
      </w:r>
      <w:r w:rsidR="00036600" w:rsidRPr="0095252B">
        <w:rPr>
          <w:rFonts w:ascii="Angsana New" w:eastAsia="Times New Roman" w:hAnsi="Angsana New" w:cs="Angsana New" w:hint="cs"/>
          <w:sz w:val="32"/>
          <w:szCs w:val="32"/>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3) การตรวจสอบสภาพความจริง (</w:t>
      </w:r>
      <w:r w:rsidR="008A4C8A" w:rsidRPr="0095252B">
        <w:rPr>
          <w:rFonts w:ascii="TH SarabunPSK" w:hAnsi="TH SarabunPSK" w:cs="TH SarabunPSK"/>
          <w:sz w:val="28"/>
        </w:rPr>
        <w:t>R : Reality checking)</w:t>
      </w:r>
      <w:r w:rsidR="001008E5" w:rsidRPr="0095252B">
        <w:rPr>
          <w:rFonts w:ascii="TH SarabunPSK" w:hAnsi="TH SarabunPSK" w:cs="TH SarabunPSK" w:hint="cs"/>
          <w:sz w:val="28"/>
          <w:cs/>
        </w:rPr>
        <w:t xml:space="preserve"> </w:t>
      </w:r>
      <w:r w:rsidR="00226E97" w:rsidRPr="0095252B">
        <w:rPr>
          <w:rFonts w:ascii="TH SarabunPSK" w:hAnsi="TH SarabunPSK" w:cs="TH SarabunPSK" w:hint="cs"/>
          <w:sz w:val="28"/>
          <w:cs/>
        </w:rPr>
        <w:t>หมายถึง</w:t>
      </w:r>
      <w:r w:rsidR="00036600" w:rsidRPr="0095252B">
        <w:rPr>
          <w:rFonts w:ascii="TH SarabunPSK" w:hAnsi="TH SarabunPSK" w:cs="TH SarabunPSK" w:hint="cs"/>
          <w:sz w:val="28"/>
          <w:cs/>
        </w:rPr>
        <w:t xml:space="preserve"> ผู้บริหารตรวจสอบการดำเนินการนิเทศภายในสถานศึกษา ให้ตรงตามความเป็นจริงและตามแผนที่วางไว้</w:t>
      </w:r>
      <w:r w:rsidR="00226E97" w:rsidRPr="0095252B">
        <w:rPr>
          <w:rFonts w:ascii="TH SarabunPSK" w:hAnsi="TH SarabunPSK" w:cs="TH SarabunPSK" w:hint="cs"/>
          <w:sz w:val="28"/>
          <w:cs/>
        </w:rPr>
        <w:t xml:space="preserve"> </w:t>
      </w:r>
      <w:r w:rsidR="00EC0BCF" w:rsidRPr="0095252B">
        <w:rPr>
          <w:rFonts w:ascii="TH SarabunPSK" w:hAnsi="TH SarabunPSK" w:cs="TH SarabunPSK" w:hint="cs"/>
          <w:sz w:val="28"/>
          <w:cs/>
        </w:rPr>
        <w:t xml:space="preserve">          </w:t>
      </w:r>
      <w:r w:rsidR="008A4C8A" w:rsidRPr="0095252B">
        <w:rPr>
          <w:rFonts w:ascii="TH SarabunPSK" w:hAnsi="TH SarabunPSK" w:cs="TH SarabunPSK" w:hint="cs"/>
          <w:sz w:val="28"/>
          <w:cs/>
        </w:rPr>
        <w:t>2.</w:t>
      </w:r>
      <w:r w:rsidR="008A4C8A" w:rsidRPr="0095252B">
        <w:rPr>
          <w:rFonts w:ascii="TH SarabunPSK" w:hAnsi="TH SarabunPSK" w:cs="TH SarabunPSK"/>
          <w:sz w:val="28"/>
          <w:cs/>
        </w:rPr>
        <w:t>4) การแนะนำให้คำปรึกษา (</w:t>
      </w:r>
      <w:r w:rsidR="008A4C8A" w:rsidRPr="0095252B">
        <w:rPr>
          <w:rFonts w:ascii="TH SarabunPSK" w:hAnsi="TH SarabunPSK" w:cs="TH SarabunPSK"/>
          <w:sz w:val="28"/>
        </w:rPr>
        <w:t xml:space="preserve">C : Coaching) </w:t>
      </w:r>
      <w:r w:rsidR="00EC0BCF" w:rsidRPr="0095252B">
        <w:rPr>
          <w:rFonts w:ascii="TH SarabunPSK" w:hAnsi="TH SarabunPSK" w:cs="TH SarabunPSK" w:hint="cs"/>
          <w:sz w:val="28"/>
          <w:cs/>
        </w:rPr>
        <w:t xml:space="preserve">หมายถึง </w:t>
      </w:r>
      <w:r w:rsidR="00036600" w:rsidRPr="0095252B">
        <w:rPr>
          <w:rFonts w:ascii="TH SarabunPSK" w:hAnsi="TH SarabunPSK" w:cs="TH SarabunPSK" w:hint="cs"/>
          <w:sz w:val="28"/>
          <w:cs/>
        </w:rPr>
        <w:t>ผู้บริหาร</w:t>
      </w:r>
      <w:r w:rsidR="00036600" w:rsidRPr="0095252B">
        <w:rPr>
          <w:cs/>
        </w:rPr>
        <w:t>ให้</w:t>
      </w:r>
      <w:r w:rsidR="00EC0BCF" w:rsidRPr="0095252B">
        <w:rPr>
          <w:rFonts w:hint="cs"/>
          <w:cs/>
        </w:rPr>
        <w:t xml:space="preserve">คำแนะนำ </w:t>
      </w:r>
      <w:r w:rsidR="00036600" w:rsidRPr="0095252B">
        <w:rPr>
          <w:cs/>
        </w:rPr>
        <w:t>ช่วยเหลือ</w:t>
      </w:r>
      <w:r w:rsidR="00036600" w:rsidRPr="0095252B">
        <w:t xml:space="preserve"> </w:t>
      </w:r>
      <w:r w:rsidR="00036600" w:rsidRPr="0095252B">
        <w:rPr>
          <w:cs/>
        </w:rPr>
        <w:t>ติดต่อสื่อสารกันด้วยวาจาและกิริยาท่าทาง ที่เกิดจากสัมพันธภาพ</w:t>
      </w:r>
      <w:r w:rsidR="00EC0BCF" w:rsidRPr="0095252B">
        <w:rPr>
          <w:rFonts w:hint="cs"/>
          <w:cs/>
        </w:rPr>
        <w:t>ให้ครูจัดการเรียนการสอนเชิงรุก</w:t>
      </w:r>
      <w:r w:rsidR="00EC0BCF" w:rsidRPr="0095252B">
        <w:rPr>
          <w:rFonts w:ascii="TH SarabunPSK" w:hAnsi="TH SarabunPSK" w:cs="TH SarabunPSK" w:hint="cs"/>
          <w:sz w:val="28"/>
          <w:cs/>
        </w:rPr>
        <w:t xml:space="preserve">ได้ถูกต้อง </w:t>
      </w:r>
      <w:r w:rsidR="008A4C8A" w:rsidRPr="0095252B">
        <w:rPr>
          <w:rFonts w:ascii="TH SarabunPSK" w:hAnsi="TH SarabunPSK" w:cs="TH SarabunPSK"/>
          <w:sz w:val="28"/>
          <w:cs/>
        </w:rPr>
        <w:t xml:space="preserve">และ </w:t>
      </w:r>
      <w:r w:rsidR="008A4C8A" w:rsidRPr="0095252B">
        <w:rPr>
          <w:rFonts w:ascii="TH SarabunPSK" w:hAnsi="TH SarabunPSK" w:cs="TH SarabunPSK" w:hint="cs"/>
          <w:sz w:val="28"/>
          <w:cs/>
        </w:rPr>
        <w:t>2.</w:t>
      </w:r>
      <w:r w:rsidR="008A4C8A" w:rsidRPr="0095252B">
        <w:rPr>
          <w:rFonts w:ascii="TH SarabunPSK" w:hAnsi="TH SarabunPSK" w:cs="TH SarabunPSK"/>
          <w:sz w:val="28"/>
          <w:cs/>
        </w:rPr>
        <w:t>5) การประเมินผล (</w:t>
      </w:r>
      <w:r w:rsidR="008A4C8A" w:rsidRPr="0095252B">
        <w:rPr>
          <w:rFonts w:ascii="TH SarabunPSK" w:hAnsi="TH SarabunPSK" w:cs="TH SarabunPSK"/>
          <w:sz w:val="28"/>
        </w:rPr>
        <w:t xml:space="preserve">E : Evaluating the result) </w:t>
      </w:r>
      <w:r w:rsidR="00EC0BCF" w:rsidRPr="0095252B">
        <w:rPr>
          <w:rFonts w:ascii="TH SarabunPSK" w:hAnsi="TH SarabunPSK" w:cs="TH SarabunPSK" w:hint="cs"/>
          <w:sz w:val="28"/>
          <w:cs/>
        </w:rPr>
        <w:t xml:space="preserve">หมายถึง </w:t>
      </w:r>
      <w:r w:rsidR="001008E5" w:rsidRPr="0095252B">
        <w:rPr>
          <w:rFonts w:ascii="TH SarabunPSK" w:hAnsi="TH SarabunPSK" w:cs="TH SarabunPSK"/>
          <w:sz w:val="28"/>
          <w:cs/>
        </w:rPr>
        <w:t>การประเมินและการรายงานผลการนิเทศภายในสถานศึกษา</w:t>
      </w:r>
      <w:r w:rsidR="001008E5" w:rsidRPr="0095252B">
        <w:rPr>
          <w:rFonts w:ascii="TH SarabunPSK" w:hAnsi="TH SarabunPSK" w:cs="TH SarabunPSK" w:hint="cs"/>
          <w:sz w:val="28"/>
          <w:cs/>
        </w:rPr>
        <w:t xml:space="preserve"> </w:t>
      </w:r>
      <w:r w:rsidR="001008E5" w:rsidRPr="0095252B">
        <w:rPr>
          <w:rFonts w:ascii="TH SarabunPSK" w:hAnsi="TH SarabunPSK" w:cs="TH SarabunPSK"/>
          <w:sz w:val="28"/>
          <w:cs/>
        </w:rPr>
        <w:t>เพื่อการสอนแบบเชิงรุกของครู</w:t>
      </w:r>
      <w:r w:rsidR="001008E5" w:rsidRPr="0095252B">
        <w:rPr>
          <w:rFonts w:ascii="TH SarabunPSK" w:hAnsi="TH SarabunPSK" w:cs="TH SarabunPSK" w:hint="cs"/>
          <w:sz w:val="28"/>
          <w:cs/>
        </w:rPr>
        <w:t xml:space="preserve"> แล้ว</w:t>
      </w:r>
      <w:r w:rsidR="001008E5" w:rsidRPr="0095252B">
        <w:rPr>
          <w:rFonts w:ascii="TH SarabunPSK" w:hAnsi="TH SarabunPSK" w:cs="TH SarabunPSK"/>
          <w:sz w:val="28"/>
          <w:cs/>
        </w:rPr>
        <w:t>นำผลการประเมิน มาปรับปรุงและพัฒนาต่อไป</w:t>
      </w:r>
    </w:p>
    <w:p w14:paraId="7B9D3D0C" w14:textId="5D19897C" w:rsidR="003B3971" w:rsidRDefault="003B3971" w:rsidP="008A4C8A">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3. </w:t>
      </w:r>
      <w:bookmarkStart w:id="10" w:name="_Hlk130132647"/>
      <w:r w:rsidR="00626542" w:rsidRPr="00626542">
        <w:rPr>
          <w:rFonts w:ascii="TH SarabunPSK" w:hAnsi="TH SarabunPSK" w:cs="TH SarabunPSK"/>
          <w:color w:val="000000"/>
          <w:sz w:val="28"/>
          <w:cs/>
        </w:rPr>
        <w:t>การประเมิน</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1008E5">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ผลการประเมินรูปแบบโดยผู้ทรงคุณวุฒิจำนวน 5 คน ใช้ค่าความตรงเชิงเนื้อหา (</w:t>
      </w:r>
      <w:r w:rsidR="00626542" w:rsidRPr="00626542">
        <w:rPr>
          <w:rFonts w:ascii="TH SarabunPSK" w:hAnsi="TH SarabunPSK" w:cs="TH SarabunPSK"/>
          <w:color w:val="000000"/>
          <w:sz w:val="28"/>
        </w:rPr>
        <w:t xml:space="preserve">IOC: Index of  Item-Objective Congruence) </w:t>
      </w:r>
      <w:r w:rsidR="00626542" w:rsidRPr="00626542">
        <w:rPr>
          <w:rFonts w:ascii="TH SarabunPSK" w:hAnsi="TH SarabunPSK" w:cs="TH SarabunPSK"/>
          <w:color w:val="000000"/>
          <w:sz w:val="28"/>
          <w:cs/>
        </w:rPr>
        <w:t>ปรากฏว่ามีค่าความสอดคล้องของรายข้ออยู่ระหว่าง 0.80 – 1.00 ผู้วิจัยจึงเห็นว่ารูปแบบดังกล่าวสามารถนำไปทดลองกับกลุ่มปฏิบัติการทดลองได้</w:t>
      </w:r>
    </w:p>
    <w:p w14:paraId="762D203C" w14:textId="6BAF0EE6" w:rsidR="003B3971" w:rsidRDefault="003B3971" w:rsidP="003B3971">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bookmarkStart w:id="11" w:name="_Hlk130133972"/>
      <w:bookmarkEnd w:id="10"/>
      <w:r w:rsidR="00626542" w:rsidRPr="00626542">
        <w:rPr>
          <w:rFonts w:ascii="TH SarabunPSK" w:hAnsi="TH SarabunPSK" w:cs="TH SarabunPSK"/>
          <w:color w:val="000000"/>
          <w:sz w:val="28"/>
          <w:cs/>
        </w:rPr>
        <w:t>ผลการเปรียบเทียบการทดลองระหว่างก่อนและหลังใช้</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CA5562">
        <w:rPr>
          <w:rFonts w:ascii="TH SarabunPSK" w:hAnsi="TH SarabunPSK" w:cs="TH SarabunPSK" w:hint="cs"/>
          <w:color w:val="000000"/>
          <w:sz w:val="28"/>
          <w:cs/>
        </w:rPr>
        <w:t xml:space="preserve"> </w:t>
      </w:r>
      <w:r w:rsidR="00626542" w:rsidRPr="00626542">
        <w:rPr>
          <w:rFonts w:ascii="TH SarabunPSK" w:hAnsi="TH SarabunPSK" w:cs="TH SarabunPSK"/>
          <w:color w:val="000000"/>
          <w:sz w:val="28"/>
          <w:cs/>
        </w:rPr>
        <w:t>มีความแตกต่างกันอย่างมีนัยสำคัญทางสถิติที่ระดับ .01 โดยที่ค่าเฉลี่ยหลังการทดลองสูงกว่าก่อนการทดลอง สอดคล้องกับสมมติที่ตั้งไว้</w:t>
      </w:r>
      <w:r w:rsidR="0095252B">
        <w:rPr>
          <w:rFonts w:ascii="TH SarabunPSK" w:hAnsi="TH SarabunPSK" w:cs="TH SarabunPSK" w:hint="cs"/>
          <w:color w:val="000000"/>
          <w:sz w:val="28"/>
          <w:cs/>
        </w:rPr>
        <w:t xml:space="preserve"> </w:t>
      </w:r>
    </w:p>
    <w:p w14:paraId="6DE05C6B" w14:textId="5175797B" w:rsidR="003B3971" w:rsidRDefault="003B3971" w:rsidP="0071371E">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00626542" w:rsidRPr="00626542">
        <w:rPr>
          <w:rFonts w:ascii="TH SarabunPSK" w:hAnsi="TH SarabunPSK" w:cs="TH SarabunPSK"/>
          <w:color w:val="000000"/>
          <w:sz w:val="28"/>
          <w:cs/>
        </w:rPr>
        <w:t>ผลการใช้</w:t>
      </w:r>
      <w:r w:rsidR="001008E5" w:rsidRPr="001008E5">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626542" w:rsidRPr="00626542">
        <w:rPr>
          <w:rFonts w:ascii="TH SarabunPSK" w:hAnsi="TH SarabunPSK" w:cs="TH SarabunPSK"/>
          <w:color w:val="000000"/>
          <w:sz w:val="28"/>
          <w:cs/>
        </w:rPr>
        <w:t xml:space="preserve"> ด้านประสิทธิภาพ ประสิทธิผล และคุณค่า ผลปรากฏโดยภาพรวมอยู่ในระดับมากที่สุด</w:t>
      </w:r>
      <w:r w:rsidR="0071371E">
        <w:rPr>
          <w:rFonts w:ascii="TH SarabunPSK" w:hAnsi="TH SarabunPSK" w:cs="TH SarabunPSK" w:hint="cs"/>
          <w:color w:val="000000"/>
          <w:sz w:val="28"/>
          <w:cs/>
        </w:rPr>
        <w:t xml:space="preserve"> </w:t>
      </w:r>
      <w:r w:rsidR="001008E5">
        <w:rPr>
          <w:rFonts w:ascii="TH SarabunPSK" w:hAnsi="TH SarabunPSK" w:cs="TH SarabunPSK" w:hint="cs"/>
          <w:color w:val="000000"/>
          <w:sz w:val="28"/>
          <w:cs/>
        </w:rPr>
        <w:t xml:space="preserve">         </w:t>
      </w:r>
      <w:r w:rsidR="0071371E">
        <w:rPr>
          <w:rFonts w:ascii="TH SarabunPSK" w:hAnsi="TH SarabunPSK" w:cs="TH SarabunPSK" w:hint="cs"/>
          <w:color w:val="000000"/>
          <w:sz w:val="28"/>
          <w:cs/>
        </w:rPr>
        <w:t xml:space="preserve">เมื่อพิจารณาเป็นรายด้าน พบว่า </w:t>
      </w:r>
      <w:r w:rsidR="00626542" w:rsidRPr="00626542">
        <w:rPr>
          <w:rFonts w:ascii="TH SarabunPSK" w:hAnsi="TH SarabunPSK" w:cs="TH SarabunPSK"/>
          <w:color w:val="000000"/>
          <w:sz w:val="28"/>
          <w:cs/>
        </w:rPr>
        <w:t xml:space="preserve">ด้านประสิทธิภาพอยู่ในระดับมากที่สุด ด้านประสิทธิผลอยู่ในระดับมาก </w:t>
      </w:r>
      <w:r w:rsidR="0071371E">
        <w:rPr>
          <w:rFonts w:ascii="TH SarabunPSK" w:hAnsi="TH SarabunPSK" w:cs="TH SarabunPSK" w:hint="cs"/>
          <w:color w:val="000000"/>
          <w:sz w:val="28"/>
          <w:cs/>
        </w:rPr>
        <w:t>และ</w:t>
      </w:r>
      <w:r w:rsidRPr="003B3971">
        <w:rPr>
          <w:rFonts w:ascii="TH SarabunPSK" w:hAnsi="TH SarabunPSK" w:cs="TH SarabunPSK" w:hint="cs"/>
          <w:color w:val="000000"/>
          <w:sz w:val="28"/>
          <w:cs/>
        </w:rPr>
        <w:t>ด้านคุณค่า</w:t>
      </w:r>
      <w:bookmarkEnd w:id="11"/>
      <w:r w:rsidR="00626542" w:rsidRPr="00626542">
        <w:rPr>
          <w:rFonts w:ascii="TH SarabunPSK" w:hAnsi="TH SarabunPSK" w:cs="TH SarabunPSK"/>
          <w:color w:val="000000"/>
          <w:sz w:val="28"/>
          <w:cs/>
        </w:rPr>
        <w:t xml:space="preserve">อยู่ในระดับมากที่สุด </w:t>
      </w:r>
    </w:p>
    <w:p w14:paraId="14E60983" w14:textId="77777777" w:rsidR="003B3971" w:rsidRDefault="003B3971" w:rsidP="003B3971">
      <w:pPr>
        <w:pStyle w:val="NoSpacing"/>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NoSpacing"/>
        <w:rPr>
          <w:rFonts w:ascii="TH SarabunPSK" w:hAnsi="TH SarabunPSK" w:cs="TH SarabunPSK"/>
          <w:b/>
          <w:bCs/>
          <w:sz w:val="28"/>
          <w:cs/>
        </w:rPr>
      </w:pPr>
      <w:r>
        <w:rPr>
          <w:rFonts w:ascii="TH SarabunPSK" w:hAnsi="TH SarabunPSK" w:cs="TH SarabunPSK" w:hint="cs"/>
          <w:b/>
          <w:bCs/>
          <w:sz w:val="28"/>
          <w:cs/>
        </w:rPr>
        <w:t>อภิปรายผล</w:t>
      </w:r>
    </w:p>
    <w:p w14:paraId="0C67EB5C" w14:textId="11449740" w:rsidR="00D95022" w:rsidRDefault="003B3971" w:rsidP="0055624D">
      <w:pPr>
        <w:pStyle w:val="NoSpacing"/>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D95022" w:rsidRPr="00D95022">
        <w:rPr>
          <w:rFonts w:ascii="TH SarabunPSK" w:hAnsi="TH SarabunPSK" w:cs="TH SarabunPSK"/>
          <w:color w:val="000000"/>
          <w:sz w:val="28"/>
          <w:cs/>
        </w:rPr>
        <w:t xml:space="preserve">สภาพปัญหาการนิเทศภายในเพื่อพัฒนาการสอนแบบเชิงรุกของครูในสถานศึกษาสังกัดสำนักงานเขตพื้นที่การศึกษามัธยมศึกษาลพบุรี โดยภาพรวมสภาพปัญหาอยู่ในระดับมาก ทั้งนี้เนื่องจากผู้บริหารสถานศึกษาสังกัดสำนักงานเขตพื้นที่การศึกษามัธยมศึกษาลพบุรี ให้ความช่วยเหลือให้คำแนะนำแก่ครูไม่เพียงพอต่อการจัดการเรียนการสอนแบบเชิงรุก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ครูและบุคลากรไม่มีส่วนร่วมในการวางแผนการนิเทศภายในสถานศึกษา สอดคล้องกับวิจัยของ</w:t>
      </w:r>
      <w:r w:rsidR="00D14790">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 xml:space="preserve">บุปผา รื่นรวย (2563)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 xml:space="preserve">ได้ทำการวิจัยเรื่อง การพัฒนาการจัดการเรียนรู้เชิงรุกโดยใช้กระบวนการนิเทศสาหรับครูในโรงเรียนประชานิคม 4 </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สังกัดส</w:t>
      </w:r>
      <w:r w:rsidR="00D95022">
        <w:rPr>
          <w:rFonts w:ascii="TH SarabunPSK" w:hAnsi="TH SarabunPSK" w:cs="TH SarabunPSK" w:hint="cs"/>
          <w:color w:val="000000"/>
          <w:sz w:val="28"/>
          <w:cs/>
        </w:rPr>
        <w:t>ำ</w:t>
      </w:r>
      <w:r w:rsidR="00D95022" w:rsidRPr="00D95022">
        <w:rPr>
          <w:rFonts w:ascii="TH SarabunPSK" w:hAnsi="TH SarabunPSK" w:cs="TH SarabunPSK"/>
          <w:color w:val="000000"/>
          <w:sz w:val="28"/>
          <w:cs/>
        </w:rPr>
        <w:t>นักงานเขตพื้นที่การศึกษาประถมศึกษาชุมพร เขต 1 ผลการวิจัยพบว่า 1) สภาพการจัดการเรียนรู้เชิงรุกของครูผู้สอนโรงเรียนประชานิคม 4 สังกัดสำนักงานเขตพื้นที่การศึกษาประถมศึกษาชุมพร เขต 1 พบว่า ครูสอนโดยขาดความรู้ที่ชัดเจน</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ในการเขียนแผนการจัดการเรียนรู้ ขาดทักษะในการผลิตสื่อที่ทันสมัย สอนโดยไม่ค่อยเน้นการใช้สื่อ ยึดแบบเรียนสำเร็จรูป</w:t>
      </w:r>
      <w:r w:rsidR="00D95022">
        <w:rPr>
          <w:rFonts w:ascii="TH SarabunPSK" w:hAnsi="TH SarabunPSK" w:cs="TH SarabunPSK" w:hint="cs"/>
          <w:color w:val="000000"/>
          <w:sz w:val="28"/>
          <w:cs/>
        </w:rPr>
        <w:t xml:space="preserve"> </w:t>
      </w:r>
      <w:r w:rsidR="00D95022" w:rsidRPr="00D95022">
        <w:rPr>
          <w:rFonts w:ascii="TH SarabunPSK" w:hAnsi="TH SarabunPSK" w:cs="TH SarabunPSK"/>
          <w:color w:val="000000"/>
          <w:sz w:val="28"/>
          <w:cs/>
        </w:rPr>
        <w:t>เป็นหลัก</w:t>
      </w:r>
    </w:p>
    <w:p w14:paraId="232055FB" w14:textId="14C29D4B" w:rsidR="0008016A" w:rsidRDefault="000B0356" w:rsidP="0055624D">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สร้าง</w:t>
      </w:r>
      <w:r w:rsidR="00D95022" w:rsidRPr="00D95022">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Pr="000B0356">
        <w:rPr>
          <w:rFonts w:ascii="TH SarabunPSK" w:hAnsi="TH SarabunPSK" w:cs="TH SarabunPSK"/>
          <w:color w:val="000000"/>
          <w:sz w:val="28"/>
          <w:cs/>
        </w:rPr>
        <w:t xml:space="preserve"> ผู้วิจัยได้กำหนดรูปแบบทั้ง </w:t>
      </w:r>
      <w:r w:rsidR="00D95022">
        <w:rPr>
          <w:rFonts w:ascii="TH SarabunPSK" w:hAnsi="TH SarabunPSK" w:cs="TH SarabunPSK" w:hint="cs"/>
          <w:color w:val="000000"/>
          <w:sz w:val="28"/>
          <w:cs/>
        </w:rPr>
        <w:t>5</w:t>
      </w:r>
      <w:r w:rsidRPr="000B0356">
        <w:rPr>
          <w:rFonts w:ascii="TH SarabunPSK" w:hAnsi="TH SarabunPSK" w:cs="TH SarabunPSK"/>
          <w:color w:val="000000"/>
          <w:sz w:val="28"/>
          <w:cs/>
        </w:rPr>
        <w:t xml:space="preserve"> องค์ประกอบ ได้แก่ </w:t>
      </w:r>
      <w:r w:rsidR="00D95022" w:rsidRPr="00D95022">
        <w:rPr>
          <w:rFonts w:ascii="TH SarabunPSK" w:hAnsi="TH SarabunPSK" w:cs="TH SarabunPSK"/>
          <w:color w:val="000000"/>
          <w:sz w:val="28"/>
          <w:cs/>
        </w:rPr>
        <w:t>1) การกำหนดเป้าหมาย (</w:t>
      </w:r>
      <w:r w:rsidR="00D95022" w:rsidRPr="00D95022">
        <w:rPr>
          <w:rFonts w:ascii="TH SarabunPSK" w:hAnsi="TH SarabunPSK" w:cs="TH SarabunPSK"/>
          <w:color w:val="000000"/>
          <w:sz w:val="28"/>
        </w:rPr>
        <w:t xml:space="preserve">G : Gold setting) </w:t>
      </w:r>
      <w:r w:rsidR="00D95022" w:rsidRPr="00D95022">
        <w:rPr>
          <w:rFonts w:ascii="TH SarabunPSK" w:hAnsi="TH SarabunPSK" w:cs="TH SarabunPSK"/>
          <w:color w:val="000000"/>
          <w:sz w:val="28"/>
          <w:cs/>
        </w:rPr>
        <w:t>2) การวางแผน (</w:t>
      </w:r>
      <w:r w:rsidR="00D95022" w:rsidRPr="00D95022">
        <w:rPr>
          <w:rFonts w:ascii="TH SarabunPSK" w:hAnsi="TH SarabunPSK" w:cs="TH SarabunPSK"/>
          <w:color w:val="000000"/>
          <w:sz w:val="28"/>
        </w:rPr>
        <w:t xml:space="preserve">P : Planning) </w:t>
      </w:r>
      <w:r w:rsidR="00D95022" w:rsidRPr="00D95022">
        <w:rPr>
          <w:rFonts w:ascii="TH SarabunPSK" w:hAnsi="TH SarabunPSK" w:cs="TH SarabunPSK"/>
          <w:color w:val="000000"/>
          <w:sz w:val="28"/>
          <w:cs/>
        </w:rPr>
        <w:t>3) การตรวจสอบสภาพความจริง (</w:t>
      </w:r>
      <w:r w:rsidR="00D95022" w:rsidRPr="00D95022">
        <w:rPr>
          <w:rFonts w:ascii="TH SarabunPSK" w:hAnsi="TH SarabunPSK" w:cs="TH SarabunPSK"/>
          <w:color w:val="000000"/>
          <w:sz w:val="28"/>
        </w:rPr>
        <w:t xml:space="preserve">R : Reality checking) </w:t>
      </w:r>
      <w:r w:rsidR="00D95022" w:rsidRPr="00D95022">
        <w:rPr>
          <w:rFonts w:ascii="TH SarabunPSK" w:hAnsi="TH SarabunPSK" w:cs="TH SarabunPSK"/>
          <w:color w:val="000000"/>
          <w:sz w:val="28"/>
          <w:cs/>
        </w:rPr>
        <w:t>4) การแนะนำให้คำปรึกษา (</w:t>
      </w:r>
      <w:r w:rsidR="00D95022" w:rsidRPr="00D95022">
        <w:rPr>
          <w:rFonts w:ascii="TH SarabunPSK" w:hAnsi="TH SarabunPSK" w:cs="TH SarabunPSK"/>
          <w:color w:val="000000"/>
          <w:sz w:val="28"/>
        </w:rPr>
        <w:t xml:space="preserve">C : Coaching) </w:t>
      </w:r>
      <w:r w:rsidR="00D95022" w:rsidRPr="00D95022">
        <w:rPr>
          <w:rFonts w:ascii="TH SarabunPSK" w:hAnsi="TH SarabunPSK" w:cs="TH SarabunPSK"/>
          <w:color w:val="000000"/>
          <w:sz w:val="28"/>
          <w:cs/>
        </w:rPr>
        <w:t>และ 5) การประเมินผล (</w:t>
      </w:r>
      <w:r w:rsidR="00D95022" w:rsidRPr="00D95022">
        <w:rPr>
          <w:rFonts w:ascii="TH SarabunPSK" w:hAnsi="TH SarabunPSK" w:cs="TH SarabunPSK"/>
          <w:color w:val="000000"/>
          <w:sz w:val="28"/>
        </w:rPr>
        <w:t>E : Evaluating the result)</w:t>
      </w:r>
      <w:r w:rsidR="0055624D" w:rsidRPr="0055624D">
        <w:rPr>
          <w:rFonts w:ascii="TH SarabunPSK" w:hAnsi="TH SarabunPSK" w:cs="TH SarabunPSK"/>
          <w:color w:val="000000"/>
          <w:sz w:val="28"/>
        </w:rPr>
        <w:t xml:space="preserve"> </w:t>
      </w:r>
      <w:r w:rsidR="0055624D" w:rsidRPr="0055624D">
        <w:rPr>
          <w:rFonts w:ascii="TH SarabunPSK" w:hAnsi="TH SarabunPSK" w:cs="TH SarabunPSK"/>
          <w:color w:val="000000"/>
          <w:sz w:val="28"/>
          <w:cs/>
        </w:rPr>
        <w:t xml:space="preserve">ผู้วิจัยตั้งชื่อรูปแบบนี้ว่า </w:t>
      </w:r>
      <w:r w:rsidR="00D95022" w:rsidRPr="00D95022">
        <w:rPr>
          <w:rFonts w:ascii="TH SarabunPSK" w:hAnsi="TH SarabunPSK" w:cs="TH SarabunPSK"/>
          <w:color w:val="000000"/>
          <w:sz w:val="28"/>
        </w:rPr>
        <w:t>GPRCE Model</w:t>
      </w:r>
      <w:r w:rsidR="00D95022" w:rsidRPr="00D95022">
        <w:rPr>
          <w:rFonts w:ascii="TH SarabunPSK" w:hAnsi="TH SarabunPSK" w:cs="TH SarabunPSK"/>
          <w:color w:val="000000"/>
          <w:sz w:val="28"/>
          <w:szCs w:val="22"/>
        </w:rPr>
        <w:t xml:space="preserve"> </w:t>
      </w:r>
      <w:r w:rsidR="0055624D" w:rsidRPr="0055624D">
        <w:rPr>
          <w:rFonts w:ascii="TH SarabunPSK" w:hAnsi="TH SarabunPSK" w:cs="TH SarabunPSK"/>
          <w:color w:val="000000"/>
          <w:sz w:val="28"/>
          <w:cs/>
        </w:rPr>
        <w:t xml:space="preserve">ซึ่งจะเห็นได้ว่าองค์ประกอบทั้ง </w:t>
      </w:r>
      <w:r w:rsidR="00D95022">
        <w:rPr>
          <w:rFonts w:ascii="TH SarabunPSK" w:hAnsi="TH SarabunPSK" w:cs="TH SarabunPSK" w:hint="cs"/>
          <w:color w:val="000000"/>
          <w:sz w:val="28"/>
          <w:cs/>
        </w:rPr>
        <w:t>5</w:t>
      </w:r>
      <w:r w:rsidR="0055624D" w:rsidRPr="0055624D">
        <w:rPr>
          <w:rFonts w:ascii="TH SarabunPSK" w:hAnsi="TH SarabunPSK" w:cs="TH SarabunPSK"/>
          <w:color w:val="000000"/>
          <w:sz w:val="28"/>
          <w:cs/>
        </w:rPr>
        <w:t xml:space="preserve"> ขั้นตอนนั้น</w:t>
      </w:r>
      <w:r w:rsidR="00D95022" w:rsidRPr="00D95022">
        <w:rPr>
          <w:rFonts w:ascii="TH SarabunPSK" w:hAnsi="TH SarabunPSK" w:cs="TH SarabunPSK"/>
          <w:color w:val="000000"/>
          <w:sz w:val="28"/>
          <w:cs/>
        </w:rPr>
        <w:t xml:space="preserve">ล้วนมีความสำคัญและจำเป็นอย่างยิ่งที่จะช่วยส่งเสริมสนับสนุนการนิเทศภายในเพื่อพัฒนาการสอนแบบเชิงรุกของครูในสถานศึกษา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 </w:t>
      </w:r>
      <w:r w:rsidR="00600736">
        <w:rPr>
          <w:rFonts w:ascii="TH SarabunPSK" w:hAnsi="TH SarabunPSK" w:cs="TH SarabunPSK" w:hint="cs"/>
          <w:color w:val="000000"/>
          <w:sz w:val="28"/>
          <w:cs/>
        </w:rPr>
        <w:t xml:space="preserve">สอดคล้องกับวิจัยของ </w:t>
      </w:r>
      <w:bookmarkStart w:id="12" w:name="_Hlk134455324"/>
      <w:r w:rsidR="00600736" w:rsidRPr="00600736">
        <w:rPr>
          <w:rFonts w:ascii="TH SarabunPSK" w:hAnsi="TH SarabunPSK" w:cs="TH SarabunPSK"/>
          <w:color w:val="000000"/>
          <w:sz w:val="28"/>
          <w:cs/>
        </w:rPr>
        <w:t>สมาพร มณีอ่อน (2559)</w:t>
      </w:r>
      <w:bookmarkEnd w:id="12"/>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ได้ทำการวิจัยเรื่อง พัฒนารูปแบบการพัฒนาวิชาชีพโดยผสมผสานเครือข่ายสงคมเพื่อเสริมสร้างสมรรถนะการวัดและประเมินผลของครูวิทยาศาสตร์ด้านทักษะการคิดของนักเรียนผลการวิจัย พบว่า</w:t>
      </w:r>
      <w:r w:rsidR="00600736">
        <w:rPr>
          <w:rFonts w:ascii="TH SarabunPSK" w:hAnsi="TH SarabunPSK" w:cs="TH SarabunPSK" w:hint="cs"/>
          <w:color w:val="000000"/>
          <w:sz w:val="28"/>
          <w:cs/>
        </w:rPr>
        <w:t xml:space="preserve"> 1) </w:t>
      </w:r>
      <w:r w:rsidR="00600736" w:rsidRPr="00600736">
        <w:rPr>
          <w:rFonts w:ascii="TH SarabunPSK" w:hAnsi="TH SarabunPSK" w:cs="TH SarabunPSK"/>
          <w:color w:val="000000"/>
          <w:sz w:val="28"/>
          <w:cs/>
        </w:rPr>
        <w:t>รูปแบบการพัฒนาวิชาชีพ</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ที่พัฒนาขึ้น มีชื่อว่า “</w:t>
      </w:r>
      <w:r w:rsidR="00600736" w:rsidRPr="00600736">
        <w:rPr>
          <w:rFonts w:ascii="TH SarabunPSK" w:hAnsi="TH SarabunPSK" w:cs="TH SarabunPSK"/>
          <w:color w:val="000000"/>
          <w:sz w:val="28"/>
        </w:rPr>
        <w:t xml:space="preserve">ADIAR Model” </w:t>
      </w:r>
      <w:r w:rsidR="00600736" w:rsidRPr="00600736">
        <w:rPr>
          <w:rFonts w:ascii="TH SarabunPSK" w:hAnsi="TH SarabunPSK" w:cs="TH SarabunPSK"/>
          <w:color w:val="000000"/>
          <w:sz w:val="28"/>
          <w:cs/>
        </w:rPr>
        <w:t>ประกอบด้วย</w:t>
      </w:r>
      <w:r w:rsidR="00600736">
        <w:rPr>
          <w:rFonts w:ascii="TH SarabunPSK" w:hAnsi="TH SarabunPSK" w:cs="TH SarabunPSK" w:hint="cs"/>
          <w:color w:val="000000"/>
          <w:sz w:val="28"/>
          <w:cs/>
        </w:rPr>
        <w:t xml:space="preserve"> ขั้นที่ </w:t>
      </w:r>
      <w:r w:rsidR="00600736" w:rsidRPr="00600736">
        <w:rPr>
          <w:rFonts w:ascii="TH SarabunPSK" w:hAnsi="TH SarabunPSK" w:cs="TH SarabunPSK"/>
          <w:color w:val="000000"/>
          <w:sz w:val="28"/>
          <w:cs/>
        </w:rPr>
        <w:t>1 การวิเคราะห์ความต้องการจำเป็น (</w:t>
      </w:r>
      <w:r w:rsidR="00600736" w:rsidRPr="00600736">
        <w:rPr>
          <w:rFonts w:ascii="TH SarabunPSK" w:hAnsi="TH SarabunPSK" w:cs="TH SarabunPSK"/>
          <w:color w:val="000000"/>
          <w:sz w:val="28"/>
        </w:rPr>
        <w:t>Analyzing Needs: A)</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ขั้นที่ 2 ออกแบบการพัฒนาวิชาชีพ (</w:t>
      </w:r>
      <w:r w:rsidR="00600736" w:rsidRPr="00600736">
        <w:rPr>
          <w:rFonts w:ascii="TH SarabunPSK" w:hAnsi="TH SarabunPSK" w:cs="TH SarabunPSK"/>
          <w:color w:val="000000"/>
          <w:sz w:val="28"/>
        </w:rPr>
        <w:t xml:space="preserve">Design Program: D) </w:t>
      </w:r>
      <w:r w:rsidR="00600736" w:rsidRPr="00600736">
        <w:rPr>
          <w:rFonts w:ascii="TH SarabunPSK" w:hAnsi="TH SarabunPSK" w:cs="TH SarabunPSK"/>
          <w:color w:val="000000"/>
          <w:sz w:val="28"/>
          <w:cs/>
        </w:rPr>
        <w:t>ขั้นที่ 3 ปฏิบัติการพัฒนาวิชาชีพโดยผสมผสานมัลติมีเดียเครือข่ายสังคม (</w:t>
      </w:r>
      <w:r w:rsidR="00600736" w:rsidRPr="00600736">
        <w:rPr>
          <w:rFonts w:ascii="TH SarabunPSK" w:hAnsi="TH SarabunPSK" w:cs="TH SarabunPSK"/>
          <w:color w:val="000000"/>
          <w:sz w:val="28"/>
        </w:rPr>
        <w:t xml:space="preserve">Implement Professional Development Social Media Networks Blended: IPDNB) </w:t>
      </w:r>
      <w:r w:rsidR="00600736" w:rsidRPr="00600736">
        <w:rPr>
          <w:rFonts w:ascii="TH SarabunPSK" w:hAnsi="TH SarabunPSK" w:cs="TH SarabunPSK"/>
          <w:color w:val="000000"/>
          <w:sz w:val="28"/>
          <w:cs/>
        </w:rPr>
        <w:t>ขั้นที่ 4 การประเมินผลการดำเนินงาน (</w:t>
      </w:r>
      <w:r w:rsidR="00600736" w:rsidRPr="00600736">
        <w:rPr>
          <w:rFonts w:ascii="TH SarabunPSK" w:hAnsi="TH SarabunPSK" w:cs="TH SarabunPSK"/>
          <w:color w:val="000000"/>
          <w:sz w:val="28"/>
        </w:rPr>
        <w:t xml:space="preserve">Assessing Program: A) </w:t>
      </w:r>
      <w:r w:rsidR="00600736" w:rsidRPr="00600736">
        <w:rPr>
          <w:rFonts w:ascii="TH SarabunPSK" w:hAnsi="TH SarabunPSK" w:cs="TH SarabunPSK"/>
          <w:color w:val="000000"/>
          <w:sz w:val="28"/>
          <w:cs/>
        </w:rPr>
        <w:t>และขั้นที่ 5 การรายงานผลการดำเนินงาน (</w:t>
      </w:r>
      <w:r w:rsidR="00600736" w:rsidRPr="00600736">
        <w:rPr>
          <w:rFonts w:ascii="TH SarabunPSK" w:hAnsi="TH SarabunPSK" w:cs="TH SarabunPSK"/>
          <w:color w:val="000000"/>
          <w:sz w:val="28"/>
        </w:rPr>
        <w:t>Reporting Program: R)</w:t>
      </w:r>
      <w:r w:rsidR="00600736">
        <w:rPr>
          <w:rFonts w:ascii="TH SarabunPSK" w:hAnsi="TH SarabunPSK" w:cs="TH SarabunPSK" w:hint="cs"/>
          <w:color w:val="000000"/>
          <w:sz w:val="28"/>
          <w:cs/>
        </w:rPr>
        <w:t xml:space="preserve">                     2) </w:t>
      </w:r>
      <w:r w:rsidR="00600736" w:rsidRPr="00600736">
        <w:rPr>
          <w:rFonts w:ascii="TH SarabunPSK" w:hAnsi="TH SarabunPSK" w:cs="TH SarabunPSK"/>
          <w:color w:val="000000"/>
          <w:sz w:val="28"/>
          <w:cs/>
        </w:rPr>
        <w:t xml:space="preserve">ประสิทธิผลของรูปแบบการพัฒนาวิชาชีพ พบว่า </w:t>
      </w:r>
      <w:r w:rsidR="00600736">
        <w:rPr>
          <w:rFonts w:ascii="TH SarabunPSK" w:hAnsi="TH SarabunPSK" w:cs="TH SarabunPSK" w:hint="cs"/>
          <w:color w:val="000000"/>
          <w:sz w:val="28"/>
          <w:cs/>
        </w:rPr>
        <w:t xml:space="preserve">2.1) </w:t>
      </w:r>
      <w:r w:rsidR="00600736" w:rsidRPr="00600736">
        <w:rPr>
          <w:rFonts w:ascii="TH SarabunPSK" w:hAnsi="TH SarabunPSK" w:cs="TH SarabunPSK"/>
          <w:color w:val="000000"/>
          <w:sz w:val="28"/>
          <w:cs/>
        </w:rPr>
        <w:t>ครูมีความรู้ความเข้าใจเกี่ยวกับการวัดและประเมินผลด้านทักษะ</w:t>
      </w:r>
      <w:r w:rsidR="00600736">
        <w:rPr>
          <w:rFonts w:ascii="TH SarabunPSK" w:hAnsi="TH SarabunPSK" w:cs="TH SarabunPSK" w:hint="cs"/>
          <w:color w:val="000000"/>
          <w:sz w:val="28"/>
          <w:cs/>
        </w:rPr>
        <w:t xml:space="preserve">  </w:t>
      </w:r>
      <w:r w:rsidR="00600736" w:rsidRPr="00600736">
        <w:rPr>
          <w:rFonts w:ascii="TH SarabunPSK" w:hAnsi="TH SarabunPSK" w:cs="TH SarabunPSK"/>
          <w:color w:val="000000"/>
          <w:sz w:val="28"/>
          <w:cs/>
        </w:rPr>
        <w:t>การคิดของนักเรียนหลงการใช้รูปแบบการพัฒนาวิชาชีพ สูงกว่าก่อนการใช้รูปแบบการพัฒนาวิชาชีพอย่างมีนัยสําคัญทางสถิติที่ระดับ .05 ทั้งในภาพรวมและจำแนกตามประเภทของหลักสูตรที่ครูวิทยาศาสตร์สำเร็จการศึกษา</w:t>
      </w:r>
      <w:r w:rsidR="00600736">
        <w:rPr>
          <w:rFonts w:ascii="TH SarabunPSK" w:hAnsi="TH SarabunPSK" w:cs="TH SarabunPSK" w:hint="cs"/>
          <w:color w:val="000000"/>
          <w:sz w:val="28"/>
          <w:cs/>
        </w:rPr>
        <w:t xml:space="preserve">       </w:t>
      </w:r>
    </w:p>
    <w:p w14:paraId="066EDDEC" w14:textId="4582867C" w:rsidR="000B0356" w:rsidRDefault="000B0356" w:rsidP="000B0356">
      <w:pPr>
        <w:pStyle w:val="NoSpacing"/>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w:t>
      </w:r>
      <w:r w:rsidR="00600736" w:rsidRPr="00600736">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Pr="000B0356">
        <w:rPr>
          <w:rFonts w:ascii="TH SarabunPSK" w:hAnsi="TH SarabunPSK" w:cs="TH SarabunPSK"/>
          <w:color w:val="000000"/>
          <w:sz w:val="28"/>
          <w:cs/>
        </w:rPr>
        <w:t xml:space="preserve">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0089439F">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ซึ่งสอดคล้องกับแนวคิดของโรวิเนลลี และแฮมเบิลตัน </w:t>
      </w:r>
      <w:bookmarkStart w:id="13" w:name="_Hlk134436734"/>
      <w:r w:rsidRPr="000B0356">
        <w:rPr>
          <w:rFonts w:ascii="TH SarabunPSK" w:hAnsi="TH SarabunPSK" w:cs="TH SarabunPSK"/>
          <w:color w:val="000000"/>
          <w:sz w:val="28"/>
          <w:cs/>
        </w:rPr>
        <w:t>(</w:t>
      </w:r>
      <w:proofErr w:type="spellStart"/>
      <w:r w:rsidRPr="000B0356">
        <w:rPr>
          <w:rFonts w:ascii="TH SarabunPSK" w:hAnsi="TH SarabunPSK" w:cs="TH SarabunPSK"/>
          <w:color w:val="000000"/>
          <w:sz w:val="28"/>
        </w:rPr>
        <w:t>Rovinelli</w:t>
      </w:r>
      <w:proofErr w:type="spellEnd"/>
      <w:r w:rsidRPr="000B0356">
        <w:rPr>
          <w:rFonts w:ascii="TH SarabunPSK" w:hAnsi="TH SarabunPSK" w:cs="TH SarabunPSK"/>
          <w:color w:val="000000"/>
          <w:sz w:val="28"/>
        </w:rPr>
        <w:t xml:space="preserve"> &amp; Hambleton, </w:t>
      </w:r>
      <w:r w:rsidRPr="000B0356">
        <w:rPr>
          <w:rFonts w:ascii="TH SarabunPSK" w:hAnsi="TH SarabunPSK" w:cs="TH SarabunPSK"/>
          <w:color w:val="000000"/>
          <w:sz w:val="28"/>
          <w:cs/>
        </w:rPr>
        <w:t xml:space="preserve">1977) </w:t>
      </w:r>
      <w:bookmarkEnd w:id="13"/>
      <w:r w:rsidRPr="000B0356">
        <w:rPr>
          <w:rFonts w:ascii="TH SarabunPSK" w:hAnsi="TH SarabunPSK" w:cs="TH SarabunPSK"/>
          <w:color w:val="000000"/>
          <w:sz w:val="28"/>
          <w:cs/>
        </w:rPr>
        <w:t>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เป็นการหาค่าความสอดคล้องระหว่าง</w:t>
      </w:r>
      <w:r w:rsidR="00C42864">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7AA8FE24" w14:textId="13D9D46E" w:rsidR="00C42864" w:rsidRDefault="000B0356" w:rsidP="003B3971">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00C42864" w:rsidRPr="00C42864">
        <w:rPr>
          <w:rFonts w:ascii="TH SarabunPSK" w:hAnsi="TH SarabunPSK" w:cs="TH SarabunPSK"/>
          <w:color w:val="000000"/>
          <w:sz w:val="28"/>
          <w:cs/>
        </w:rPr>
        <w:t>ผลการเปรียบเทียบการทดลองระหว่างก่อนและหลังใช้</w:t>
      </w:r>
      <w:r w:rsidR="003A0F1F" w:rsidRPr="003A0F1F">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C42864" w:rsidRPr="00C42864">
        <w:rPr>
          <w:rFonts w:ascii="TH SarabunPSK" w:hAnsi="TH SarabunPSK" w:cs="TH SarabunPSK"/>
          <w:color w:val="000000"/>
          <w:sz w:val="28"/>
          <w:cs/>
        </w:rPr>
        <w:t xml:space="preserve"> มีความแตกต่างกันอย่างมีนัยสำคัญทางสถิติ</w:t>
      </w:r>
      <w:r w:rsidR="003A0F1F">
        <w:rPr>
          <w:rFonts w:ascii="TH SarabunPSK" w:hAnsi="TH SarabunPSK" w:cs="TH SarabunPSK" w:hint="cs"/>
          <w:color w:val="000000"/>
          <w:sz w:val="28"/>
          <w:cs/>
        </w:rPr>
        <w:t xml:space="preserve">         </w:t>
      </w:r>
      <w:r w:rsidR="00C42864" w:rsidRPr="00C42864">
        <w:rPr>
          <w:rFonts w:ascii="TH SarabunPSK" w:hAnsi="TH SarabunPSK" w:cs="TH SarabunPSK"/>
          <w:color w:val="000000"/>
          <w:sz w:val="28"/>
          <w:cs/>
        </w:rPr>
        <w:t xml:space="preserve">ที่ระดับ .01 โดยที่ค่าเฉลี่ยหลังการทดลองสูงกว่าก่อนการทดลอง สอดคล้องกับสมมติที่ตั้งไว้ </w:t>
      </w:r>
      <w:r w:rsidR="003A0F1F" w:rsidRPr="003A0F1F">
        <w:rPr>
          <w:rFonts w:ascii="TH SarabunPSK" w:hAnsi="TH SarabunPSK" w:cs="TH SarabunPSK"/>
          <w:color w:val="000000"/>
          <w:sz w:val="28"/>
          <w:cs/>
        </w:rPr>
        <w:t>ทั้งนี้เนื่องจาก รูปแบบการนิเทศภายในสถานศึกษาเพื่อพัฒนาการสอนแบบเชิงรุกของครูในสถานศึกษาเป็นประโยชน์ต่อผู้บริหาร ครู ผู้เรียน ผู้ปกครอง และโรงเรียน สามารถทำให้โรงเรียนบรรลุเป้าหมายตามที่กำหนดไว้ได้ และรูปแบบที่ผู้วิจัยนำเสนอมีความเข้าใจง่าย ไม่ซับซ้อน</w:t>
      </w:r>
      <w:r w:rsidR="00C42864" w:rsidRPr="00C42864">
        <w:rPr>
          <w:rFonts w:ascii="TH SarabunPSK" w:hAnsi="TH SarabunPSK" w:cs="TH SarabunPSK"/>
          <w:color w:val="000000"/>
          <w:sz w:val="28"/>
          <w:cs/>
        </w:rPr>
        <w:t>สอดคล้องกับ</w:t>
      </w:r>
      <w:r w:rsidR="003A0F1F" w:rsidRPr="003A0F1F">
        <w:rPr>
          <w:rFonts w:ascii="TH SarabunPSK" w:hAnsi="TH SarabunPSK" w:cs="TH SarabunPSK"/>
          <w:color w:val="000000"/>
          <w:sz w:val="28"/>
          <w:cs/>
        </w:rPr>
        <w:t xml:space="preserve">งานวิจัยของ </w:t>
      </w:r>
      <w:bookmarkStart w:id="14" w:name="_Hlk134455366"/>
      <w:r w:rsidR="003A0F1F" w:rsidRPr="003A0F1F">
        <w:rPr>
          <w:rFonts w:ascii="TH SarabunPSK" w:hAnsi="TH SarabunPSK" w:cs="TH SarabunPSK"/>
          <w:color w:val="000000"/>
          <w:sz w:val="28"/>
          <w:cs/>
        </w:rPr>
        <w:t xml:space="preserve">กนกอร ทองศรี (2560) </w:t>
      </w:r>
      <w:bookmarkEnd w:id="14"/>
      <w:r w:rsidR="003A0F1F" w:rsidRPr="003A0F1F">
        <w:rPr>
          <w:rFonts w:ascii="TH SarabunPSK" w:hAnsi="TH SarabunPSK" w:cs="TH SarabunPSK"/>
          <w:color w:val="000000"/>
          <w:sz w:val="28"/>
          <w:cs/>
        </w:rPr>
        <w:t>ได้วิจัยพัฒนารูปแบบการนิเทศเพื่อพัฒนาครูผู้สอน</w:t>
      </w:r>
      <w:r w:rsidR="00BB581C">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เรื่องการพัฒนานวัตกรรมการเรียนการสอนด้วยกระบวนการวิจัยในชั้นเรียน สำนักงานเขตพื้นที่การศึกษาประถมศึกษาขอนแก่น เขต 4 ผลการวิจัยพบว่า ความรู้เกี่ยวกับการพัฒนานวัตกรรมการเรียนการสอนด้วยกระบวนการวิจัยในชั้นเรียนของครูผู้รับการนิเทศโดยเปรียบเทียบค่าเฉลี่ยของคะแนน จากการทดสอบก่อนและหลังการนิเทศ พบว่า ค่าเฉลี่ยหลังการนิเทศสูงกว่าก่อน</w:t>
      </w:r>
      <w:r w:rsidR="00BB581C">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การนิเทศ อย่างมีนัยสำคัญทางสถิติที่ระดับ</w:t>
      </w:r>
      <w:r w:rsidR="003A0F1F">
        <w:rPr>
          <w:rFonts w:ascii="TH SarabunPSK" w:hAnsi="TH SarabunPSK" w:cs="TH SarabunPSK" w:hint="cs"/>
          <w:color w:val="000000"/>
          <w:sz w:val="28"/>
          <w:cs/>
        </w:rPr>
        <w:t xml:space="preserve"> </w:t>
      </w:r>
      <w:r w:rsidR="003A0F1F" w:rsidRPr="003A0F1F">
        <w:rPr>
          <w:rFonts w:ascii="TH SarabunPSK" w:hAnsi="TH SarabunPSK" w:cs="TH SarabunPSK"/>
          <w:color w:val="000000"/>
          <w:sz w:val="28"/>
          <w:cs/>
        </w:rPr>
        <w:t xml:space="preserve">.01 </w:t>
      </w:r>
    </w:p>
    <w:p w14:paraId="068114F5" w14:textId="61C13D1C" w:rsidR="00BE78E1" w:rsidRDefault="000B0356" w:rsidP="003B3971">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00BE78E1" w:rsidRPr="00BE78E1">
        <w:rPr>
          <w:rFonts w:ascii="TH SarabunPSK" w:hAnsi="TH SarabunPSK" w:cs="TH SarabunPSK"/>
          <w:color w:val="000000"/>
          <w:sz w:val="28"/>
          <w:cs/>
        </w:rPr>
        <w:t>ผลการใช้</w:t>
      </w:r>
      <w:r w:rsidR="002D2B8A" w:rsidRPr="002D2B8A">
        <w:rPr>
          <w:rFonts w:ascii="TH SarabunPSK" w:hAnsi="TH SarabunPSK" w:cs="TH SarabunPSK"/>
          <w:color w:val="000000"/>
          <w:sz w:val="28"/>
          <w:cs/>
        </w:rPr>
        <w:t>รูปแบบการนิเทศภายในเพื่อพัฒนาการสอนแบบเชิงรุกของครูในสถานศึกษาสังกัดสำนักงานเขตพื้นที่การศึกษามัธยมศึกษาลพบุรี</w:t>
      </w:r>
      <w:r w:rsidR="0089439F" w:rsidRPr="0089439F">
        <w:rPr>
          <w:rFonts w:ascii="TH SarabunPSK" w:hAnsi="TH SarabunPSK" w:cs="TH SarabunPSK"/>
          <w:color w:val="000000"/>
          <w:sz w:val="28"/>
          <w:cs/>
        </w:rPr>
        <w:t xml:space="preserve"> “</w:t>
      </w:r>
      <w:r w:rsidR="002D2B8A" w:rsidRPr="002D2B8A">
        <w:rPr>
          <w:rFonts w:ascii="TH SarabunPSK" w:hAnsi="TH SarabunPSK" w:cs="TH SarabunPSK"/>
          <w:color w:val="000000"/>
          <w:sz w:val="28"/>
        </w:rPr>
        <w:t>GPRCE Model</w:t>
      </w:r>
      <w:r w:rsidR="0089439F" w:rsidRPr="0089439F">
        <w:rPr>
          <w:rFonts w:ascii="TH SarabunPSK" w:hAnsi="TH SarabunPSK" w:cs="TH SarabunPSK"/>
          <w:color w:val="000000"/>
          <w:sz w:val="28"/>
        </w:rPr>
        <w:t xml:space="preserve">” </w:t>
      </w:r>
      <w:r w:rsidR="0089439F" w:rsidRPr="0089439F">
        <w:rPr>
          <w:rFonts w:ascii="TH SarabunPSK" w:hAnsi="TH SarabunPSK" w:cs="TH SarabunPSK"/>
          <w:color w:val="000000"/>
          <w:sz w:val="28"/>
          <w:cs/>
        </w:rPr>
        <w:t xml:space="preserve">ผลปรากฏโดยภาพรวมอยู่ในระดับมากที่สุด ซึ่งสอดคล้องกับสมมติฐานที่ตั้งไว้ </w:t>
      </w:r>
      <w:r w:rsidR="00BE78E1">
        <w:rPr>
          <w:rFonts w:ascii="TH SarabunPSK" w:hAnsi="TH SarabunPSK" w:cs="TH SarabunPSK" w:hint="cs"/>
          <w:color w:val="000000"/>
          <w:sz w:val="28"/>
          <w:cs/>
        </w:rPr>
        <w:t xml:space="preserve">    </w:t>
      </w:r>
      <w:r w:rsidR="0089439F" w:rsidRPr="0089439F">
        <w:rPr>
          <w:rFonts w:ascii="TH SarabunPSK" w:hAnsi="TH SarabunPSK" w:cs="TH SarabunPSK"/>
          <w:color w:val="000000"/>
          <w:sz w:val="28"/>
          <w:cs/>
        </w:rPr>
        <w:t>เมื่อพิจารณาเป็นรายด้านพบว่า</w:t>
      </w:r>
      <w:r w:rsidR="0089439F">
        <w:rPr>
          <w:rFonts w:ascii="TH SarabunPSK" w:hAnsi="TH SarabunPSK" w:cs="TH SarabunPSK" w:hint="cs"/>
          <w:color w:val="000000"/>
          <w:sz w:val="28"/>
          <w:cs/>
        </w:rPr>
        <w:t xml:space="preserve"> </w:t>
      </w:r>
    </w:p>
    <w:p w14:paraId="7CADB9D7" w14:textId="102D17D5" w:rsidR="00DD1718" w:rsidRDefault="00BE78E1" w:rsidP="00BE78E1">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5.1 </w:t>
      </w:r>
      <w:r w:rsidR="00DD1718" w:rsidRPr="00DD1718">
        <w:rPr>
          <w:rFonts w:ascii="TH SarabunPSK" w:hAnsi="TH SarabunPSK" w:cs="TH SarabunPSK"/>
          <w:color w:val="000000"/>
          <w:sz w:val="28"/>
          <w:cs/>
        </w:rPr>
        <w:t>ด้านประสิทธิภาพของรูปแบบโดยภาพรวมอยู่ในระดับมากที่สุด ทั้งนี้เนื่องจากรูปแบบที่นำมา</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ดลองใช้คุ้มค่าและเป็นประโยชน์ต่อการนิเทศภายในสถานศึกษาเพื่อพัฒนาการสอนแบบเชิงรุกของครูในสถานศึกษา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มีความเกี่ยวข้องกับงานในหน้าที่ที่ต้องรับผิดชอบ มีขั้นตอนที่ชัดเจนสามารถปฏิบัติได้ คุ้มค่าและเหมาะสมกับสถานที่</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ที่จัดกิจกรรม สอดคล้องกับงานวิจัยของ </w:t>
      </w:r>
      <w:bookmarkStart w:id="15" w:name="_Hlk134455386"/>
      <w:r w:rsidR="00DD1718" w:rsidRPr="00DD1718">
        <w:rPr>
          <w:rFonts w:ascii="TH SarabunPSK" w:hAnsi="TH SarabunPSK" w:cs="TH SarabunPSK"/>
          <w:color w:val="000000"/>
          <w:sz w:val="28"/>
          <w:cs/>
        </w:rPr>
        <w:t xml:space="preserve">รัตนชนก รัตนภูมิ (2564) </w:t>
      </w:r>
      <w:bookmarkEnd w:id="15"/>
      <w:r w:rsidR="00DD1718" w:rsidRPr="00DD1718">
        <w:rPr>
          <w:rFonts w:ascii="TH SarabunPSK" w:hAnsi="TH SarabunPSK" w:cs="TH SarabunPSK"/>
          <w:color w:val="000000"/>
          <w:sz w:val="28"/>
          <w:cs/>
        </w:rPr>
        <w:t>ได้ศึกษาวิจัยเรื่อง การพัฒนารูปแบบการนิเทศแบบ</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สำหรับครูสังกัดสำนักงานเขตพื้นที่การศึกษาประถมศึกษานครสวรรค์ เขต 3 ผลการวิจัยพบว่า 1) รูปแบบการนิเทศแบบหน้างานเพื่อส่งเสริมการจัดการเรียนรู้เชิงรุก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สำหรับครู มีประสิทธิภาพ  86.92 / 84.55  ซึ่งสูงกว่าเกณฑ์ที่กำหนดไว้ คือ  </w:t>
      </w:r>
      <w:r w:rsidR="00DD1718" w:rsidRPr="00DD1718">
        <w:rPr>
          <w:rFonts w:ascii="TH SarabunPSK" w:hAnsi="TH SarabunPSK" w:cs="TH SarabunPSK"/>
          <w:color w:val="000000"/>
          <w:sz w:val="28"/>
        </w:rPr>
        <w:t>E</w:t>
      </w:r>
      <w:r w:rsidR="00DD1718" w:rsidRPr="00DD1718">
        <w:rPr>
          <w:rFonts w:ascii="TH SarabunPSK" w:hAnsi="TH SarabunPSK" w:cs="TH SarabunPSK"/>
          <w:color w:val="000000"/>
          <w:sz w:val="28"/>
          <w:cs/>
        </w:rPr>
        <w:t>1 /</w:t>
      </w:r>
      <w:r w:rsidR="00DD1718" w:rsidRPr="00DD1718">
        <w:rPr>
          <w:rFonts w:ascii="TH SarabunPSK" w:hAnsi="TH SarabunPSK" w:cs="TH SarabunPSK"/>
          <w:color w:val="000000"/>
          <w:sz w:val="28"/>
        </w:rPr>
        <w:t>E</w:t>
      </w:r>
      <w:r w:rsidR="00DD1718" w:rsidRPr="00DD1718">
        <w:rPr>
          <w:rFonts w:ascii="TH SarabunPSK" w:hAnsi="TH SarabunPSK" w:cs="TH SarabunPSK"/>
          <w:color w:val="000000"/>
          <w:sz w:val="28"/>
          <w:cs/>
        </w:rPr>
        <w:t>2 เท่ากับ 80/80 2) ครูมีประสิทธิภาพ</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ในการจัดการเรียนรู้ โดยใช้รูปแบบนิเทศแบบหน้างานเพื่อส่งเสริมการจัดการเรียนรู้เชิงรุก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สำหรับครู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หลังการทดลองสูงกว่าก่อนการทดลอง อย่างมีนัยสำคัญทางสถิติที่ระดับ .05 </w:t>
      </w:r>
    </w:p>
    <w:p w14:paraId="0C574339" w14:textId="6144F92C" w:rsidR="00DD1718" w:rsidRDefault="00BE78E1" w:rsidP="00BE78E1">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5.2 </w:t>
      </w:r>
      <w:r w:rsidR="00DD1718" w:rsidRPr="00DD1718">
        <w:rPr>
          <w:rFonts w:ascii="TH SarabunPSK" w:hAnsi="TH SarabunPSK" w:cs="TH SarabunPSK"/>
          <w:color w:val="000000"/>
          <w:sz w:val="28"/>
          <w:cs/>
        </w:rPr>
        <w:t>ด้านประสิทธิผลของรูปแบบโดยภาพรวมอยู่ในระดับมาก ทั้งนี้เนื่องจากรูปแบบที่นำมาทดลองใช้</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เกิดประโยชน์และส่งผลต่อการพัฒนาคุณภาพผู้บริหาร ครู และนักเรียน มีค่าเฉลี่ยสูงที่สุด สามารถปรับปรุงและพัฒนาให้ดีขึ้นได้อย่างต่อเนื่อง และสร้างความเชื่อมั่นให้กับผู้ปกครอง สอดคล้องกับงานวิจัยของ </w:t>
      </w:r>
      <w:bookmarkStart w:id="16" w:name="_Hlk134455403"/>
      <w:r w:rsidR="00DD1718" w:rsidRPr="00DD1718">
        <w:rPr>
          <w:rFonts w:ascii="TH SarabunPSK" w:hAnsi="TH SarabunPSK" w:cs="TH SarabunPSK"/>
          <w:color w:val="000000"/>
          <w:sz w:val="28"/>
          <w:cs/>
        </w:rPr>
        <w:t>วิรัตน์ แก้วสุด และคณะ (2561)</w:t>
      </w:r>
      <w:bookmarkEnd w:id="16"/>
      <w:r w:rsidR="00DD1718" w:rsidRPr="00DD1718">
        <w:rPr>
          <w:rFonts w:ascii="TH SarabunPSK" w:hAnsi="TH SarabunPSK" w:cs="TH SarabunPSK"/>
          <w:color w:val="000000"/>
          <w:sz w:val="28"/>
          <w:cs/>
        </w:rPr>
        <w:t xml:space="preserve">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ได้ศึกษาวิจัยการพัฒนารูปแบบการนิเทศ </w:t>
      </w:r>
      <w:r w:rsidR="00DD1718" w:rsidRPr="00DD1718">
        <w:rPr>
          <w:rFonts w:ascii="TH SarabunPSK" w:hAnsi="TH SarabunPSK" w:cs="TH SarabunPSK"/>
          <w:color w:val="000000"/>
          <w:sz w:val="28"/>
        </w:rPr>
        <w:t xml:space="preserve">PPDER </w:t>
      </w:r>
      <w:r w:rsidR="00DD1718" w:rsidRPr="00DD1718">
        <w:rPr>
          <w:rFonts w:ascii="TH SarabunPSK" w:hAnsi="TH SarabunPSK" w:cs="TH SarabunPSK"/>
          <w:color w:val="000000"/>
          <w:sz w:val="28"/>
          <w:cs/>
        </w:rPr>
        <w:t>เพื่อพัฒนาการจัดการเรียนรู้เชิงรุก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สำหรับโรงเรียนขนาดเล็ก สังกัดสำนักงานเขตพื้นที่การศึกษามัธยมศึกษา เขต 20 ผลการวิจัยพบว่</w:t>
      </w:r>
      <w:r w:rsidR="00DD1718">
        <w:rPr>
          <w:rFonts w:ascii="TH SarabunPSK" w:hAnsi="TH SarabunPSK" w:cs="TH SarabunPSK" w:hint="cs"/>
          <w:color w:val="000000"/>
          <w:sz w:val="28"/>
          <w:cs/>
        </w:rPr>
        <w:t xml:space="preserve">า </w:t>
      </w:r>
      <w:r w:rsidR="00DD1718" w:rsidRPr="00DD1718">
        <w:rPr>
          <w:rFonts w:ascii="TH SarabunPSK" w:hAnsi="TH SarabunPSK" w:cs="TH SarabunPSK"/>
          <w:color w:val="000000"/>
          <w:sz w:val="28"/>
          <w:cs/>
        </w:rPr>
        <w:t>1) ความรู้เกี่ยวกับการจัดการเรียนรู้เชิงรุก (</w:t>
      </w:r>
      <w:r w:rsidR="00DD1718" w:rsidRPr="00DD1718">
        <w:rPr>
          <w:rFonts w:ascii="TH SarabunPSK" w:hAnsi="TH SarabunPSK" w:cs="TH SarabunPSK"/>
          <w:color w:val="000000"/>
          <w:sz w:val="28"/>
        </w:rPr>
        <w:t xml:space="preserve">Active Learning)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หลังนิเทศสูงกว่าก่อนนิเทศ และสูงกว่าเกณฑ์ร้อยละ 70 อย่างมีนัยสำคัญทางสถิติที่ระดับ .01 2) ครูมีผลงานที่เป็นเลิศ (</w:t>
      </w:r>
      <w:r w:rsidR="00DD1718" w:rsidRPr="00DD1718">
        <w:rPr>
          <w:rFonts w:ascii="TH SarabunPSK" w:hAnsi="TH SarabunPSK" w:cs="TH SarabunPSK"/>
          <w:color w:val="000000"/>
          <w:sz w:val="28"/>
        </w:rPr>
        <w:t xml:space="preserve">Best Practice) </w:t>
      </w:r>
      <w:r w:rsidR="00DD1718" w:rsidRPr="00DD1718">
        <w:rPr>
          <w:rFonts w:ascii="TH SarabunPSK" w:hAnsi="TH SarabunPSK" w:cs="TH SarabunPSK"/>
          <w:color w:val="000000"/>
          <w:sz w:val="28"/>
          <w:cs/>
        </w:rPr>
        <w:t>การจัดการเรียนรู้เชิงรุก (</w:t>
      </w:r>
      <w:r w:rsidR="00DD1718" w:rsidRPr="00DD1718">
        <w:rPr>
          <w:rFonts w:ascii="TH SarabunPSK" w:hAnsi="TH SarabunPSK" w:cs="TH SarabunPSK"/>
          <w:color w:val="000000"/>
          <w:sz w:val="28"/>
        </w:rPr>
        <w:t xml:space="preserve">Active Learning)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ที่เน้นกระบวนการ </w:t>
      </w:r>
      <w:r w:rsidR="00DD1718" w:rsidRPr="00DD1718">
        <w:rPr>
          <w:rFonts w:ascii="TH SarabunPSK" w:hAnsi="TH SarabunPSK" w:cs="TH SarabunPSK"/>
          <w:color w:val="000000"/>
          <w:sz w:val="28"/>
        </w:rPr>
        <w:t xml:space="preserve">PLC </w:t>
      </w:r>
      <w:r w:rsidR="00DD1718" w:rsidRPr="00DD1718">
        <w:rPr>
          <w:rFonts w:ascii="TH SarabunPSK" w:hAnsi="TH SarabunPSK" w:cs="TH SarabunPSK"/>
          <w:color w:val="000000"/>
          <w:sz w:val="28"/>
          <w:cs/>
        </w:rPr>
        <w:t>อยู่ในระดับดีเยี่ยม</w:t>
      </w:r>
    </w:p>
    <w:p w14:paraId="0C056E23" w14:textId="37880F97" w:rsidR="00DD1718" w:rsidRDefault="00BE78E1" w:rsidP="00DD1718">
      <w:pPr>
        <w:pStyle w:val="NoSpacing"/>
        <w:ind w:firstLine="1440"/>
        <w:jc w:val="thaiDistribute"/>
        <w:rPr>
          <w:rFonts w:ascii="TH SarabunPSK" w:hAnsi="TH SarabunPSK" w:cs="TH SarabunPSK"/>
          <w:color w:val="000000"/>
          <w:sz w:val="28"/>
        </w:rPr>
      </w:pPr>
      <w:r>
        <w:rPr>
          <w:rFonts w:ascii="TH SarabunPSK" w:hAnsi="TH SarabunPSK" w:cs="TH SarabunPSK" w:hint="cs"/>
          <w:color w:val="000000"/>
          <w:sz w:val="28"/>
          <w:cs/>
        </w:rPr>
        <w:t xml:space="preserve">5.3 </w:t>
      </w:r>
      <w:r w:rsidR="00DD1718" w:rsidRPr="00DD1718">
        <w:rPr>
          <w:rFonts w:ascii="TH SarabunPSK" w:hAnsi="TH SarabunPSK" w:cs="TH SarabunPSK"/>
          <w:color w:val="000000"/>
          <w:sz w:val="28"/>
          <w:cs/>
        </w:rPr>
        <w:t xml:space="preserve">ด้านคุณค่าโดยภาพรวมทุกด้านอยู่ในระดับมากที่สุด ทั้งนี้เนื่องจากรูปแบบที่นำมาทดลองใช้ทำให้เกิดความร่วมมือที่ดีในการบริหาร จำเป็นต้องกำหนดเป็นนโยบายเพื่อนำมาสู่การปฏิบัติของ สามารถแก้ปัญหาการนิเทศภายในสถานศึกษาเพื่อพัฒนาการสอนแบบ เชิงรุกของครูในสถานศึกษาสังกัดสำนักงานเขตพื้นที่การศึกษามัธยมศึกษาลพบุรี สอดคล้องกับงานวิจัยของ </w:t>
      </w:r>
      <w:bookmarkStart w:id="17" w:name="_Hlk134455418"/>
      <w:r w:rsidR="00DD1718" w:rsidRPr="00DD1718">
        <w:rPr>
          <w:rFonts w:ascii="TH SarabunPSK" w:hAnsi="TH SarabunPSK" w:cs="TH SarabunPSK"/>
          <w:color w:val="000000"/>
          <w:sz w:val="28"/>
          <w:cs/>
        </w:rPr>
        <w:t>บดินทร์ นารถโคษา (256</w:t>
      </w:r>
      <w:r w:rsidR="003C4CE0">
        <w:rPr>
          <w:rFonts w:ascii="TH SarabunPSK" w:hAnsi="TH SarabunPSK" w:cs="TH SarabunPSK" w:hint="cs"/>
          <w:color w:val="000000"/>
          <w:sz w:val="28"/>
          <w:cs/>
        </w:rPr>
        <w:t>5</w:t>
      </w:r>
      <w:r w:rsidR="00DD1718" w:rsidRPr="00DD1718">
        <w:rPr>
          <w:rFonts w:ascii="TH SarabunPSK" w:hAnsi="TH SarabunPSK" w:cs="TH SarabunPSK"/>
          <w:color w:val="000000"/>
          <w:sz w:val="28"/>
          <w:cs/>
        </w:rPr>
        <w:t xml:space="preserve">) </w:t>
      </w:r>
      <w:bookmarkEnd w:id="17"/>
      <w:r w:rsidR="00DD1718" w:rsidRPr="00DD1718">
        <w:rPr>
          <w:rFonts w:ascii="TH SarabunPSK" w:hAnsi="TH SarabunPSK" w:cs="TH SarabunPSK"/>
          <w:color w:val="000000"/>
          <w:sz w:val="28"/>
          <w:cs/>
        </w:rPr>
        <w:t>ได้ศึกษาวิจัยเรื่อง การพัฒนารูปแบบการนิเทศภายในแบบ 3</w:t>
      </w:r>
      <w:r w:rsidR="00DD1718" w:rsidRPr="00DD1718">
        <w:rPr>
          <w:rFonts w:ascii="TH SarabunPSK" w:hAnsi="TH SarabunPSK" w:cs="TH SarabunPSK"/>
          <w:color w:val="000000"/>
          <w:sz w:val="28"/>
        </w:rPr>
        <w:t xml:space="preserve">D SMILE </w:t>
      </w:r>
      <w:r w:rsidR="00DD1718" w:rsidRPr="00DD1718">
        <w:rPr>
          <w:rFonts w:ascii="TH SarabunPSK" w:hAnsi="TH SarabunPSK" w:cs="TH SarabunPSK"/>
          <w:color w:val="000000"/>
          <w:sz w:val="28"/>
          <w:cs/>
        </w:rPr>
        <w:t>เพื่อส่งเสริมศักยภาพการจัดการเรียนรู้ในศตวรรษที่ 21 โรงเรียนสกลนครพัฒนศึกษา สำนักงานเขตพื้นที่การศึกษามัธยมศึกษาสกลนคร ผลการวิจัยพบว่า การประเมินรูปแบบการนิเทศภายในแบบ 3</w:t>
      </w:r>
      <w:r w:rsidR="00DD1718" w:rsidRPr="00DD1718">
        <w:rPr>
          <w:rFonts w:ascii="TH SarabunPSK" w:hAnsi="TH SarabunPSK" w:cs="TH SarabunPSK"/>
          <w:color w:val="000000"/>
          <w:sz w:val="28"/>
        </w:rPr>
        <w:t xml:space="preserve">D SMILE </w:t>
      </w:r>
      <w:r w:rsidR="00DD1718" w:rsidRPr="00DD1718">
        <w:rPr>
          <w:rFonts w:ascii="TH SarabunPSK" w:hAnsi="TH SarabunPSK" w:cs="TH SarabunPSK"/>
          <w:color w:val="000000"/>
          <w:sz w:val="28"/>
          <w:cs/>
        </w:rPr>
        <w:t>เพื่อส่งเสริมศักยภาพการจัดการเรียนรู้ในศตวรรษที่ 21 โรงเรียนสกลนครพัฒนศึกษา สำนักงานเขตพื้นที่การศึกษามัธยมศึกษาสกลนคร</w:t>
      </w:r>
      <w:r w:rsidR="00DD1718">
        <w:rPr>
          <w:rFonts w:ascii="TH SarabunPSK" w:hAnsi="TH SarabunPSK" w:cs="TH SarabunPSK" w:hint="cs"/>
          <w:color w:val="000000"/>
          <w:sz w:val="28"/>
          <w:cs/>
        </w:rPr>
        <w:t xml:space="preserve"> มีองค์ประกอบได้แก่ </w:t>
      </w:r>
      <w:r w:rsidR="00DD1718" w:rsidRPr="00DD1718">
        <w:rPr>
          <w:rFonts w:ascii="TH SarabunPSK" w:hAnsi="TH SarabunPSK" w:cs="TH SarabunPSK"/>
          <w:color w:val="000000"/>
          <w:sz w:val="28"/>
          <w:cs/>
        </w:rPr>
        <w:t>1</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การปฏิบัติหน้าที่ (</w:t>
      </w:r>
      <w:r w:rsidR="00DD1718" w:rsidRPr="00DD1718">
        <w:rPr>
          <w:rFonts w:ascii="TH SarabunPSK" w:hAnsi="TH SarabunPSK" w:cs="TH SarabunPSK"/>
          <w:color w:val="000000"/>
          <w:sz w:val="28"/>
        </w:rPr>
        <w:t>D</w:t>
      </w:r>
      <w:r w:rsidR="00DD1718" w:rsidRPr="00DD1718">
        <w:rPr>
          <w:rFonts w:ascii="TH SarabunPSK" w:hAnsi="TH SarabunPSK" w:cs="TH SarabunPSK"/>
          <w:color w:val="000000"/>
          <w:sz w:val="28"/>
          <w:cs/>
        </w:rPr>
        <w:t>1</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 xml:space="preserve">Duty) </w:t>
      </w:r>
      <w:r w:rsidR="00DD1718" w:rsidRPr="00DD1718">
        <w:rPr>
          <w:rFonts w:ascii="TH SarabunPSK" w:hAnsi="TH SarabunPSK" w:cs="TH SarabunPSK"/>
          <w:color w:val="000000"/>
          <w:sz w:val="28"/>
          <w:cs/>
        </w:rPr>
        <w:t>2</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การได้รับการพัฒนา (</w:t>
      </w:r>
      <w:r w:rsidR="00DD1718" w:rsidRPr="00DD1718">
        <w:rPr>
          <w:rFonts w:ascii="TH SarabunPSK" w:hAnsi="TH SarabunPSK" w:cs="TH SarabunPSK"/>
          <w:color w:val="000000"/>
          <w:sz w:val="28"/>
        </w:rPr>
        <w:t>D</w:t>
      </w:r>
      <w:r w:rsidR="00DD1718" w:rsidRPr="00DD1718">
        <w:rPr>
          <w:rFonts w:ascii="TH SarabunPSK" w:hAnsi="TH SarabunPSK" w:cs="TH SarabunPSK"/>
          <w:color w:val="000000"/>
          <w:sz w:val="28"/>
          <w:cs/>
        </w:rPr>
        <w:t>2</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Development)</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3</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ความมุ่งมั่นการจัดการเรียนรู้ (</w:t>
      </w:r>
      <w:r w:rsidR="00DD1718" w:rsidRPr="00DD1718">
        <w:rPr>
          <w:rFonts w:ascii="TH SarabunPSK" w:hAnsi="TH SarabunPSK" w:cs="TH SarabunPSK"/>
          <w:color w:val="000000"/>
          <w:sz w:val="28"/>
        </w:rPr>
        <w:t>Active Learning (D</w:t>
      </w:r>
      <w:r w:rsidR="00DD1718" w:rsidRPr="00DD1718">
        <w:rPr>
          <w:rFonts w:ascii="TH SarabunPSK" w:hAnsi="TH SarabunPSK" w:cs="TH SarabunPSK"/>
          <w:color w:val="000000"/>
          <w:sz w:val="28"/>
          <w:cs/>
        </w:rPr>
        <w:t>3</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 </w:t>
      </w:r>
      <w:r w:rsidR="00DD1718" w:rsidRPr="00DD1718">
        <w:rPr>
          <w:rFonts w:ascii="TH SarabunPSK" w:hAnsi="TH SarabunPSK" w:cs="TH SarabunPSK"/>
          <w:color w:val="000000"/>
          <w:sz w:val="28"/>
        </w:rPr>
        <w:t>Do)</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4</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การแลกเปลี่ยนเรียนรู้ (</w:t>
      </w:r>
      <w:r w:rsidR="00DD1718" w:rsidRPr="00DD1718">
        <w:rPr>
          <w:rFonts w:ascii="TH SarabunPSK" w:hAnsi="TH SarabunPSK" w:cs="TH SarabunPSK"/>
          <w:color w:val="000000"/>
          <w:sz w:val="28"/>
        </w:rPr>
        <w:t>S: Share)</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5</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การใช้สื่อเทคโนโลยีที่ทันสมัย (</w:t>
      </w:r>
      <w:r w:rsidR="00DD1718" w:rsidRPr="00DD1718">
        <w:rPr>
          <w:rFonts w:ascii="TH SarabunPSK" w:hAnsi="TH SarabunPSK" w:cs="TH SarabunPSK"/>
          <w:color w:val="000000"/>
          <w:sz w:val="28"/>
        </w:rPr>
        <w:t>M: Modern)</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6</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การสร้างสื่อนวัตกรรม (</w:t>
      </w:r>
      <w:r w:rsidR="00DD1718" w:rsidRPr="00DD1718">
        <w:rPr>
          <w:rFonts w:ascii="TH SarabunPSK" w:hAnsi="TH SarabunPSK" w:cs="TH SarabunPSK"/>
          <w:color w:val="000000"/>
          <w:sz w:val="28"/>
        </w:rPr>
        <w:t>I: Innovation)</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7</w:t>
      </w:r>
      <w:r w:rsidR="00DD1718">
        <w:rPr>
          <w:rFonts w:ascii="TH SarabunPSK" w:hAnsi="TH SarabunPSK" w:cs="TH SarabunPSK" w:hint="cs"/>
          <w:color w:val="000000"/>
          <w:sz w:val="28"/>
          <w:cs/>
        </w:rPr>
        <w:t>)</w:t>
      </w:r>
      <w:r w:rsidR="00DD1718" w:rsidRPr="00DD1718">
        <w:rPr>
          <w:rFonts w:ascii="TH SarabunPSK" w:hAnsi="TH SarabunPSK" w:cs="TH SarabunPSK"/>
          <w:color w:val="000000"/>
          <w:sz w:val="28"/>
          <w:cs/>
        </w:rPr>
        <w:t xml:space="preserve"> การทำงานแบบกัลยาณมิตร (</w:t>
      </w:r>
      <w:r w:rsidR="00DD1718" w:rsidRPr="00DD1718">
        <w:rPr>
          <w:rFonts w:ascii="TH SarabunPSK" w:hAnsi="TH SarabunPSK" w:cs="TH SarabunPSK"/>
          <w:color w:val="000000"/>
          <w:sz w:val="28"/>
        </w:rPr>
        <w:t>L: Love)</w:t>
      </w:r>
      <w:r w:rsidR="00DD1718">
        <w:rPr>
          <w:rFonts w:ascii="TH SarabunPSK" w:hAnsi="TH SarabunPSK" w:cs="TH SarabunPSK" w:hint="cs"/>
          <w:color w:val="000000"/>
          <w:sz w:val="28"/>
          <w:cs/>
        </w:rPr>
        <w:t xml:space="preserve"> และ </w:t>
      </w:r>
      <w:r w:rsidR="00DD1718" w:rsidRPr="00DD1718">
        <w:rPr>
          <w:rFonts w:ascii="TH SarabunPSK" w:hAnsi="TH SarabunPSK" w:cs="TH SarabunPSK"/>
          <w:color w:val="000000"/>
          <w:sz w:val="28"/>
          <w:cs/>
        </w:rPr>
        <w:t>8</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การสร้างขวัญและกำลังใจ (</w:t>
      </w:r>
      <w:r w:rsidR="00DD1718" w:rsidRPr="00DD1718">
        <w:rPr>
          <w:rFonts w:ascii="TH SarabunPSK" w:hAnsi="TH SarabunPSK" w:cs="TH SarabunPSK"/>
          <w:color w:val="000000"/>
          <w:sz w:val="28"/>
        </w:rPr>
        <w:t>E: Encourage)</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พบว่า </w:t>
      </w:r>
      <w:r w:rsidR="00DD1718">
        <w:rPr>
          <w:rFonts w:ascii="TH SarabunPSK" w:hAnsi="TH SarabunPSK" w:cs="TH SarabunPSK" w:hint="cs"/>
          <w:color w:val="000000"/>
          <w:sz w:val="28"/>
          <w:cs/>
        </w:rPr>
        <w:t xml:space="preserve">            </w:t>
      </w:r>
      <w:r w:rsidR="00DD1718" w:rsidRPr="00DD1718">
        <w:rPr>
          <w:rFonts w:ascii="TH SarabunPSK" w:hAnsi="TH SarabunPSK" w:cs="TH SarabunPSK"/>
          <w:color w:val="000000"/>
          <w:sz w:val="28"/>
          <w:cs/>
        </w:rPr>
        <w:t xml:space="preserve">ทุกองค์ประกอบมีความเหมาะสมและมีความเป็นไปได้ในการนำรูปแบบไปใช้อยู่ในระดับมาก </w:t>
      </w:r>
    </w:p>
    <w:p w14:paraId="2090DF5F" w14:textId="77777777" w:rsidR="00DD1718" w:rsidRDefault="00DD1718" w:rsidP="00DD1718">
      <w:pPr>
        <w:pStyle w:val="NoSpacing"/>
        <w:ind w:firstLine="1440"/>
        <w:jc w:val="thaiDistribute"/>
        <w:rPr>
          <w:rFonts w:ascii="TH SarabunPSK" w:hAnsi="TH SarabunPSK" w:cs="TH SarabunPSK"/>
          <w:color w:val="000000"/>
          <w:sz w:val="28"/>
        </w:rPr>
      </w:pPr>
    </w:p>
    <w:p w14:paraId="6D335A97" w14:textId="475EF2AE" w:rsidR="004840E2" w:rsidRPr="00A24B07" w:rsidRDefault="004840E2" w:rsidP="00DD1718">
      <w:pPr>
        <w:pStyle w:val="NoSpacing"/>
        <w:ind w:firstLine="1440"/>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Default="00CC4011" w:rsidP="00CC4011">
      <w:pPr>
        <w:pStyle w:val="NoSpacing"/>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1FF0353" w14:textId="24B664F2" w:rsidR="008A70BC" w:rsidRPr="008A70BC" w:rsidRDefault="008A70BC" w:rsidP="00CC4011">
      <w:pPr>
        <w:pStyle w:val="NoSpacing"/>
        <w:jc w:val="thaiDistribute"/>
        <w:rPr>
          <w:rFonts w:ascii="TH SarabunPSK" w:hAnsi="TH SarabunPSK" w:cs="TH SarabunPSK"/>
          <w:color w:val="FF0000"/>
          <w:sz w:val="28"/>
          <w:cs/>
        </w:rPr>
      </w:pPr>
      <w:r>
        <w:rPr>
          <w:rFonts w:ascii="TH SarabunPSK" w:hAnsi="TH SarabunPSK" w:cs="TH SarabunPSK"/>
          <w:b/>
          <w:bCs/>
          <w:color w:val="000000"/>
          <w:sz w:val="28"/>
          <w:cs/>
        </w:rPr>
        <w:tab/>
      </w:r>
      <w:r w:rsidRPr="0095252B">
        <w:rPr>
          <w:rFonts w:ascii="TH SarabunPSK" w:hAnsi="TH SarabunPSK" w:cs="TH SarabunPSK"/>
          <w:sz w:val="28"/>
        </w:rPr>
        <w:t xml:space="preserve">1. </w:t>
      </w:r>
      <w:r w:rsidRPr="0095252B">
        <w:rPr>
          <w:rFonts w:ascii="TH SarabunPSK" w:hAnsi="TH SarabunPSK" w:cs="TH SarabunPSK" w:hint="cs"/>
          <w:sz w:val="28"/>
          <w:cs/>
        </w:rPr>
        <w:t xml:space="preserve">ผู้บริหารควรดำเนินการนิเทศภายในแก่ครูโดยให้คำปรึกษาในฐานะเป็นโค้ชทางการสอนแบบเชิงรุกแก่ครู หรือจัดให้แต่ละกลุ่มสาระการเรียนรู้จัดกระบวนการ </w:t>
      </w:r>
      <w:r w:rsidRPr="0095252B">
        <w:rPr>
          <w:rFonts w:ascii="TH SarabunPSK" w:hAnsi="TH SarabunPSK" w:cs="TH SarabunPSK"/>
          <w:sz w:val="28"/>
        </w:rPr>
        <w:t xml:space="preserve">PLC </w:t>
      </w:r>
      <w:r w:rsidRPr="0095252B">
        <w:rPr>
          <w:rFonts w:ascii="TH SarabunPSK" w:hAnsi="TH SarabunPSK" w:cs="TH SarabunPSK" w:hint="cs"/>
          <w:sz w:val="28"/>
          <w:cs/>
        </w:rPr>
        <w:t>อย่างต่อเนื่อง และมีการแลกเปลี่ยนเรียนรู้เพื่อพัฒนาการสอนแบบเชิงรุกของครู</w:t>
      </w:r>
    </w:p>
    <w:p w14:paraId="6DCF2D8C" w14:textId="6BA481EF" w:rsidR="0082675A" w:rsidRDefault="000B0356" w:rsidP="000B0356">
      <w:pPr>
        <w:pStyle w:val="NoSpacing"/>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8A70BC">
        <w:rPr>
          <w:rFonts w:ascii="TH SarabunPSK" w:hAnsi="TH SarabunPSK" w:cs="TH SarabunPSK"/>
          <w:color w:val="000000"/>
          <w:sz w:val="28"/>
        </w:rPr>
        <w:t>2</w:t>
      </w:r>
      <w:r>
        <w:rPr>
          <w:rFonts w:ascii="TH SarabunPSK" w:hAnsi="TH SarabunPSK" w:cs="TH SarabunPSK"/>
          <w:color w:val="000000"/>
          <w:sz w:val="28"/>
          <w:cs/>
        </w:rPr>
        <w:t xml:space="preserve">. </w:t>
      </w:r>
      <w:r w:rsidR="000B211F" w:rsidRPr="000B211F">
        <w:rPr>
          <w:rFonts w:ascii="TH SarabunPSK" w:hAnsi="TH SarabunPSK" w:cs="TH SarabunPSK"/>
          <w:color w:val="000000"/>
          <w:sz w:val="28"/>
          <w:cs/>
        </w:rPr>
        <w:t>ผู้บริหารสถานศึกษาควรนำรูปแบบการนิเทศภายในสถานศึกษาเพื่อพัฒนาการสอนแบบเชิงรุกของครูไปใช้</w:t>
      </w:r>
      <w:r w:rsidR="000B211F">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ในการบริหารงานวิชาการของโรงเรียนโดยปรับใช้ให้เหมาะสมกับบริบทของโรงเรียนเพื่อพัฒนาคุณภาพงานวิชาการ</w:t>
      </w:r>
    </w:p>
    <w:p w14:paraId="22471B7C" w14:textId="6EC93039" w:rsidR="00BE78E1" w:rsidRDefault="008A70BC" w:rsidP="00BE78E1">
      <w:pPr>
        <w:pStyle w:val="NoSpacing"/>
        <w:ind w:firstLine="720"/>
        <w:jc w:val="thaiDistribute"/>
        <w:rPr>
          <w:rFonts w:ascii="TH SarabunPSK" w:hAnsi="TH SarabunPSK" w:cs="TH SarabunPSK"/>
          <w:color w:val="000000"/>
          <w:sz w:val="28"/>
        </w:rPr>
      </w:pPr>
      <w:r>
        <w:rPr>
          <w:rFonts w:ascii="TH SarabunPSK" w:hAnsi="TH SarabunPSK" w:cs="TH SarabunPSK"/>
          <w:color w:val="000000"/>
          <w:sz w:val="28"/>
        </w:rPr>
        <w:t>3</w:t>
      </w:r>
      <w:r w:rsidR="000B0356">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 xml:space="preserve">รูปแบบ </w:t>
      </w:r>
      <w:r w:rsidR="000B211F" w:rsidRPr="000B211F">
        <w:rPr>
          <w:rFonts w:ascii="TH SarabunPSK" w:hAnsi="TH SarabunPSK" w:cs="TH SarabunPSK"/>
          <w:color w:val="000000"/>
          <w:sz w:val="28"/>
        </w:rPr>
        <w:t xml:space="preserve">GPRCE (GPRCE Model) </w:t>
      </w:r>
      <w:r w:rsidR="000B211F" w:rsidRPr="000B211F">
        <w:rPr>
          <w:rFonts w:ascii="TH SarabunPSK" w:hAnsi="TH SarabunPSK" w:cs="TH SarabunPSK"/>
          <w:color w:val="000000"/>
          <w:sz w:val="28"/>
          <w:cs/>
        </w:rPr>
        <w:t>เป็นนวัตกรรมทางการบริหารการศึกษา</w:t>
      </w:r>
      <w:r w:rsidR="003F15A9">
        <w:rPr>
          <w:rFonts w:ascii="TH SarabunPSK" w:hAnsi="TH SarabunPSK" w:cs="TH SarabunPSK" w:hint="cs"/>
          <w:color w:val="000000"/>
          <w:sz w:val="28"/>
          <w:cs/>
        </w:rPr>
        <w:t xml:space="preserve"> </w:t>
      </w:r>
      <w:r w:rsidR="000B211F" w:rsidRPr="000B211F">
        <w:rPr>
          <w:rFonts w:ascii="TH SarabunPSK" w:hAnsi="TH SarabunPSK" w:cs="TH SarabunPSK"/>
          <w:color w:val="000000"/>
          <w:sz w:val="28"/>
          <w:cs/>
        </w:rPr>
        <w:t>ที่ผู้บริหารสถานศึกษาสามารถนำไปใช้สำหรับการนิเทศภายในสถานศึกษาเพื่อพัฒนาการสอนแบบเชิงรุกของครูในสถานศึกษาได้อย่างมีประสิทธิภาพ ประสิทธิผล และมีคุณค่าในปัจจุบัน</w:t>
      </w:r>
    </w:p>
    <w:p w14:paraId="618B0D07" w14:textId="77777777" w:rsidR="00BE78E1" w:rsidRDefault="00CC4011" w:rsidP="0089439F">
      <w:pPr>
        <w:pStyle w:val="NoSpacing"/>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082E99CE" w14:textId="6869A769" w:rsidR="003F15A9" w:rsidRDefault="003F15A9" w:rsidP="004960D9">
      <w:pPr>
        <w:pStyle w:val="NoSpacing"/>
        <w:ind w:firstLine="720"/>
        <w:jc w:val="thaiDistribute"/>
        <w:rPr>
          <w:rFonts w:ascii="TH SarabunPSK" w:hAnsi="TH SarabunPSK" w:cs="TH SarabunPSK" w:hint="cs"/>
          <w:color w:val="000000"/>
          <w:sz w:val="28"/>
        </w:rPr>
      </w:pPr>
      <w:r w:rsidRPr="003F15A9">
        <w:rPr>
          <w:rFonts w:ascii="TH SarabunPSK" w:hAnsi="TH SarabunPSK" w:cs="TH SarabunPSK"/>
          <w:color w:val="000000"/>
          <w:sz w:val="28"/>
          <w:cs/>
        </w:rPr>
        <w:t>ควรมีการศึกษาเกี่ยวก</w:t>
      </w:r>
      <w:r w:rsidR="008A70BC">
        <w:rPr>
          <w:rFonts w:ascii="TH SarabunPSK" w:hAnsi="TH SarabunPSK" w:cs="TH SarabunPSK" w:hint="cs"/>
          <w:color w:val="000000"/>
          <w:sz w:val="28"/>
          <w:cs/>
        </w:rPr>
        <w:t>ั</w:t>
      </w:r>
      <w:r w:rsidRPr="003F15A9">
        <w:rPr>
          <w:rFonts w:ascii="TH SarabunPSK" w:hAnsi="TH SarabunPSK" w:cs="TH SarabunPSK"/>
          <w:color w:val="000000"/>
          <w:sz w:val="28"/>
          <w:cs/>
        </w:rPr>
        <w:t>บปัจจัยที่ส่งผลต่อประสิทธิภาพในการนิเทศภายในสถานศึกษาของโรงเรียน เพื่อการค้นหาปัจจัยที่มีผลต่อการการนิเทศภายใน โดยนำปัจจัยนั้นไปพัฒนาให้เกิดประสิทธิภาพต่อไป</w:t>
      </w:r>
    </w:p>
    <w:p w14:paraId="6E4BE0E7" w14:textId="77777777" w:rsidR="003F15A9" w:rsidRDefault="003F15A9" w:rsidP="00BE78E1">
      <w:pPr>
        <w:pStyle w:val="NoSpacing"/>
        <w:ind w:firstLine="720"/>
        <w:jc w:val="thaiDistribute"/>
        <w:rPr>
          <w:rFonts w:ascii="TH SarabunPSK" w:hAnsi="TH SarabunPSK" w:cs="TH SarabunPSK"/>
          <w:color w:val="000000"/>
          <w:sz w:val="28"/>
        </w:rPr>
      </w:pPr>
    </w:p>
    <w:p w14:paraId="288A5729" w14:textId="5E3E7AB6" w:rsidR="00991585" w:rsidRPr="00A24B07" w:rsidRDefault="004840E2" w:rsidP="00991585">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5A67A221" w14:textId="77777777" w:rsidR="00BB581C" w:rsidRPr="00BB581C" w:rsidRDefault="00BB581C" w:rsidP="00BB581C">
      <w:pPr>
        <w:spacing w:after="0" w:line="259" w:lineRule="auto"/>
        <w:ind w:left="720" w:hanging="720"/>
        <w:rPr>
          <w:rFonts w:ascii="TH SarabunPSK" w:hAnsi="TH SarabunPSK" w:cs="TH SarabunPSK"/>
          <w:sz w:val="28"/>
        </w:rPr>
      </w:pPr>
      <w:r w:rsidRPr="00BB581C">
        <w:rPr>
          <w:rFonts w:ascii="TH SarabunPSK" w:hAnsi="TH SarabunPSK" w:cs="TH SarabunPSK"/>
          <w:sz w:val="28"/>
          <w:cs/>
        </w:rPr>
        <w:t>กนกอร ทองศรี. (</w:t>
      </w:r>
      <w:r w:rsidRPr="00BB581C">
        <w:rPr>
          <w:rFonts w:ascii="TH SarabunPSK" w:hAnsi="TH SarabunPSK" w:cs="TH SarabunPSK"/>
          <w:sz w:val="28"/>
        </w:rPr>
        <w:t xml:space="preserve">2560). </w:t>
      </w:r>
      <w:r w:rsidRPr="00BB581C">
        <w:rPr>
          <w:rFonts w:ascii="TH SarabunPSK" w:hAnsi="TH SarabunPSK" w:cs="TH SarabunPSK"/>
          <w:sz w:val="28"/>
          <w:cs/>
        </w:rPr>
        <w:t>การพัฒนารูปแบบการนิเทศเพื่อพัฒนาครูผู้สอน เรื่อง การพัฒนานวัตกรรมการเรียนการสอนด้วยกระบวนการวิจัยในชั้นเรียน ส</w:t>
      </w:r>
      <w:r w:rsidRPr="00BB581C">
        <w:rPr>
          <w:rFonts w:ascii="TH SarabunPSK" w:hAnsi="TH SarabunPSK" w:cs="TH SarabunPSK" w:hint="cs"/>
          <w:sz w:val="28"/>
          <w:cs/>
        </w:rPr>
        <w:t>ำ</w:t>
      </w:r>
      <w:r w:rsidRPr="00BB581C">
        <w:rPr>
          <w:rFonts w:ascii="TH SarabunPSK" w:hAnsi="TH SarabunPSK" w:cs="TH SarabunPSK"/>
          <w:sz w:val="28"/>
          <w:cs/>
        </w:rPr>
        <w:t xml:space="preserve">นักงานเขตพื้นที่การศึกษาประถมศึกษาขอนแก่น เขต </w:t>
      </w:r>
      <w:r w:rsidRPr="00BB581C">
        <w:rPr>
          <w:rFonts w:ascii="TH SarabunPSK" w:hAnsi="TH SarabunPSK" w:cs="TH SarabunPSK"/>
          <w:sz w:val="28"/>
        </w:rPr>
        <w:t xml:space="preserve">4. </w:t>
      </w:r>
      <w:r w:rsidRPr="00BB581C">
        <w:rPr>
          <w:rFonts w:ascii="TH SarabunPSK" w:hAnsi="TH SarabunPSK" w:cs="TH SarabunPSK"/>
          <w:sz w:val="28"/>
          <w:cs/>
        </w:rPr>
        <w:t>ใน</w:t>
      </w:r>
      <w:r w:rsidRPr="00BB581C">
        <w:rPr>
          <w:rFonts w:ascii="TH SarabunPSK" w:hAnsi="TH SarabunPSK" w:cs="TH SarabunPSK"/>
          <w:i/>
          <w:iCs/>
          <w:sz w:val="28"/>
          <w:cs/>
        </w:rPr>
        <w:t>การประชุ</w:t>
      </w:r>
      <w:r w:rsidRPr="00BB581C">
        <w:rPr>
          <w:rFonts w:ascii="TH SarabunPSK" w:hAnsi="TH SarabunPSK" w:cs="TH SarabunPSK" w:hint="cs"/>
          <w:i/>
          <w:iCs/>
          <w:sz w:val="28"/>
          <w:cs/>
        </w:rPr>
        <w:t>ม</w:t>
      </w:r>
      <w:r w:rsidRPr="00BB581C">
        <w:rPr>
          <w:rFonts w:ascii="TH SarabunPSK" w:hAnsi="TH SarabunPSK" w:cs="TH SarabunPSK"/>
          <w:i/>
          <w:iCs/>
          <w:sz w:val="28"/>
          <w:cs/>
        </w:rPr>
        <w:t>วิชาการและน</w:t>
      </w:r>
      <w:r w:rsidRPr="00BB581C">
        <w:rPr>
          <w:rFonts w:ascii="TH SarabunPSK" w:hAnsi="TH SarabunPSK" w:cs="TH SarabunPSK" w:hint="cs"/>
          <w:i/>
          <w:iCs/>
          <w:sz w:val="28"/>
          <w:cs/>
        </w:rPr>
        <w:t>ำ</w:t>
      </w:r>
      <w:r w:rsidRPr="00BB581C">
        <w:rPr>
          <w:rFonts w:ascii="TH SarabunPSK" w:hAnsi="TH SarabunPSK" w:cs="TH SarabunPSK"/>
          <w:i/>
          <w:iCs/>
          <w:sz w:val="28"/>
          <w:cs/>
        </w:rPr>
        <w:t xml:space="preserve">เสนอผลงานวิจัยระดับชาติ ครั้งที่ </w:t>
      </w:r>
      <w:r w:rsidRPr="00BB581C">
        <w:rPr>
          <w:rFonts w:ascii="TH SarabunPSK" w:hAnsi="TH SarabunPSK" w:cs="TH SarabunPSK"/>
          <w:i/>
          <w:iCs/>
          <w:sz w:val="28"/>
        </w:rPr>
        <w:t xml:space="preserve">4 </w:t>
      </w:r>
      <w:r w:rsidRPr="00BB581C">
        <w:rPr>
          <w:rFonts w:ascii="TH SarabunPSK" w:hAnsi="TH SarabunPSK" w:cs="TH SarabunPSK"/>
          <w:i/>
          <w:iCs/>
          <w:sz w:val="28"/>
          <w:cs/>
        </w:rPr>
        <w:t>ประจ</w:t>
      </w:r>
      <w:r w:rsidRPr="00BB581C">
        <w:rPr>
          <w:rFonts w:ascii="TH SarabunPSK" w:hAnsi="TH SarabunPSK" w:cs="TH SarabunPSK" w:hint="cs"/>
          <w:i/>
          <w:iCs/>
          <w:sz w:val="28"/>
          <w:cs/>
        </w:rPr>
        <w:t>ำ</w:t>
      </w:r>
      <w:r w:rsidRPr="00BB581C">
        <w:rPr>
          <w:rFonts w:ascii="TH SarabunPSK" w:hAnsi="TH SarabunPSK" w:cs="TH SarabunPSK"/>
          <w:i/>
          <w:iCs/>
          <w:sz w:val="28"/>
          <w:cs/>
        </w:rPr>
        <w:t xml:space="preserve">ปี </w:t>
      </w:r>
      <w:r w:rsidRPr="00BB581C">
        <w:rPr>
          <w:rFonts w:ascii="TH SarabunPSK" w:hAnsi="TH SarabunPSK" w:cs="TH SarabunPSK"/>
          <w:i/>
          <w:iCs/>
          <w:sz w:val="28"/>
        </w:rPr>
        <w:t xml:space="preserve">2560 </w:t>
      </w:r>
      <w:r w:rsidRPr="00BB581C">
        <w:rPr>
          <w:rFonts w:ascii="TH SarabunPSK" w:hAnsi="TH SarabunPSK" w:cs="TH SarabunPSK"/>
          <w:i/>
          <w:iCs/>
          <w:sz w:val="28"/>
          <w:cs/>
        </w:rPr>
        <w:t xml:space="preserve">กลุ่มสาขาวิทยาศาสตร์และเทคโนโลยี กลุ่มสาขาศึกษาศาสตร์ กลุ่มสาขามนุษยศาสตร์และสังคมศาสตร์ กลุ่มสาขาบริหารธุรกิจและการจัดการ วันที่ </w:t>
      </w:r>
      <w:r w:rsidRPr="00BB581C">
        <w:rPr>
          <w:rFonts w:ascii="TH SarabunPSK" w:hAnsi="TH SarabunPSK" w:cs="TH SarabunPSK"/>
          <w:i/>
          <w:iCs/>
          <w:sz w:val="28"/>
        </w:rPr>
        <w:t xml:space="preserve">30 </w:t>
      </w:r>
      <w:r w:rsidRPr="00BB581C">
        <w:rPr>
          <w:rFonts w:ascii="TH SarabunPSK" w:hAnsi="TH SarabunPSK" w:cs="TH SarabunPSK"/>
          <w:i/>
          <w:iCs/>
          <w:sz w:val="28"/>
          <w:cs/>
        </w:rPr>
        <w:t xml:space="preserve">เมษายน </w:t>
      </w:r>
      <w:r w:rsidRPr="00BB581C">
        <w:rPr>
          <w:rFonts w:ascii="TH SarabunPSK" w:hAnsi="TH SarabunPSK" w:cs="TH SarabunPSK"/>
          <w:i/>
          <w:iCs/>
          <w:sz w:val="28"/>
        </w:rPr>
        <w:t xml:space="preserve">2560 </w:t>
      </w:r>
      <w:r w:rsidRPr="00BB581C">
        <w:rPr>
          <w:rFonts w:ascii="TH SarabunPSK" w:hAnsi="TH SarabunPSK" w:cs="TH SarabunPSK"/>
          <w:i/>
          <w:iCs/>
          <w:sz w:val="28"/>
          <w:cs/>
        </w:rPr>
        <w:t>อาคารหอประชุมมหาวิทยาลัยปทุมธานี</w:t>
      </w:r>
      <w:r w:rsidRPr="00BB581C">
        <w:rPr>
          <w:rFonts w:ascii="TH SarabunPSK" w:hAnsi="TH SarabunPSK" w:cs="TH SarabunPSK"/>
          <w:sz w:val="28"/>
          <w:cs/>
        </w:rPr>
        <w:t>. ปทุมธานี: เทคโนโลยีปทุมธานี (พี-เทค)</w:t>
      </w:r>
      <w:r w:rsidRPr="00BB581C">
        <w:rPr>
          <w:rFonts w:ascii="TH SarabunPSK" w:hAnsi="TH SarabunPSK" w:cs="TH SarabunPSK"/>
          <w:sz w:val="28"/>
        </w:rPr>
        <w:t>.</w:t>
      </w:r>
    </w:p>
    <w:p w14:paraId="54C3C24D" w14:textId="77777777" w:rsidR="00BB581C" w:rsidRPr="00BB581C" w:rsidRDefault="00BB581C" w:rsidP="00BB581C">
      <w:pPr>
        <w:spacing w:after="0" w:line="240" w:lineRule="auto"/>
        <w:ind w:left="720" w:hanging="720"/>
        <w:rPr>
          <w:rFonts w:ascii="TH SarabunPSK" w:hAnsi="TH SarabunPSK" w:cs="TH SarabunPSK"/>
          <w:sz w:val="28"/>
          <w:shd w:val="clear" w:color="auto" w:fill="FFFFFF"/>
        </w:rPr>
      </w:pPr>
      <w:r w:rsidRPr="00BB581C">
        <w:rPr>
          <w:rFonts w:ascii="TH SarabunPSK" w:hAnsi="TH SarabunPSK" w:cs="TH SarabunPSK"/>
          <w:sz w:val="28"/>
          <w:shd w:val="clear" w:color="auto" w:fill="FFFFFF"/>
          <w:cs/>
        </w:rPr>
        <w:t>บดินทร์ นารถโคษา</w:t>
      </w:r>
      <w:r w:rsidRPr="00BB581C">
        <w:rPr>
          <w:rFonts w:ascii="TH SarabunPSK" w:hAnsi="TH SarabunPSK" w:cs="TH SarabunPSK"/>
          <w:sz w:val="28"/>
        </w:rPr>
        <w:t>.</w:t>
      </w:r>
      <w:r w:rsidRPr="00BB581C">
        <w:rPr>
          <w:rFonts w:ascii="TH SarabunPSK" w:hAnsi="TH SarabunPSK" w:cs="TH SarabunPSK" w:hint="cs"/>
          <w:sz w:val="28"/>
          <w:cs/>
        </w:rPr>
        <w:t xml:space="preserve"> </w:t>
      </w:r>
      <w:r w:rsidRPr="00BB581C">
        <w:rPr>
          <w:rFonts w:ascii="TH SarabunPSK" w:hAnsi="TH SarabunPSK" w:cs="TH SarabunPSK"/>
          <w:sz w:val="28"/>
          <w:cs/>
        </w:rPr>
        <w:t>(</w:t>
      </w:r>
      <w:r w:rsidRPr="00BB581C">
        <w:rPr>
          <w:rFonts w:ascii="TH SarabunPSK" w:hAnsi="TH SarabunPSK" w:cs="TH SarabunPSK"/>
          <w:sz w:val="28"/>
        </w:rPr>
        <w:t>2565</w:t>
      </w:r>
      <w:r w:rsidRPr="00BB581C">
        <w:rPr>
          <w:rFonts w:ascii="TH SarabunPSK" w:hAnsi="TH SarabunPSK" w:cs="TH SarabunPSK"/>
          <w:sz w:val="28"/>
          <w:cs/>
        </w:rPr>
        <w:t xml:space="preserve">). พัฒนารูปแบบการนิเทศภายในแบบ </w:t>
      </w:r>
      <w:r w:rsidRPr="00BB581C">
        <w:rPr>
          <w:rFonts w:ascii="TH SarabunPSK" w:hAnsi="TH SarabunPSK" w:cs="TH SarabunPSK"/>
          <w:sz w:val="28"/>
        </w:rPr>
        <w:t xml:space="preserve">3D SMILE </w:t>
      </w:r>
      <w:r w:rsidRPr="00BB581C">
        <w:rPr>
          <w:rFonts w:ascii="TH SarabunPSK" w:hAnsi="TH SarabunPSK" w:cs="TH SarabunPSK"/>
          <w:sz w:val="28"/>
          <w:cs/>
        </w:rPr>
        <w:t xml:space="preserve">เพื่อส่งเสริมศักยภาพการจัดการเรียนรู้ ในศตวรรษที่ </w:t>
      </w:r>
      <w:r w:rsidRPr="00BB581C">
        <w:rPr>
          <w:rFonts w:ascii="TH SarabunPSK" w:hAnsi="TH SarabunPSK" w:cs="TH SarabunPSK"/>
          <w:sz w:val="28"/>
        </w:rPr>
        <w:t xml:space="preserve">21 </w:t>
      </w:r>
      <w:r w:rsidRPr="00BB581C">
        <w:rPr>
          <w:rFonts w:ascii="TH SarabunPSK" w:hAnsi="TH SarabunPSK" w:cs="TH SarabunPSK"/>
          <w:sz w:val="28"/>
          <w:cs/>
        </w:rPr>
        <w:t>โรงเรียนสกลนครพัฒนศึกษาสำนักงานเขตพื้นที่การศึกษามัธยมศึกษาสกลนคร</w:t>
      </w:r>
      <w:r w:rsidRPr="00BB581C">
        <w:rPr>
          <w:rFonts w:ascii="TH SarabunPSK" w:hAnsi="TH SarabunPSK" w:cs="TH SarabunPSK" w:hint="cs"/>
          <w:sz w:val="28"/>
          <w:cs/>
        </w:rPr>
        <w:t>.</w:t>
      </w:r>
      <w:r w:rsidRPr="00BB581C">
        <w:rPr>
          <w:rFonts w:ascii="TH SarabunPSK" w:hAnsi="TH SarabunPSK" w:cs="TH SarabunPSK"/>
          <w:sz w:val="28"/>
        </w:rPr>
        <w:t xml:space="preserve"> </w:t>
      </w:r>
      <w:r w:rsidRPr="00BB581C">
        <w:rPr>
          <w:rFonts w:ascii="TH SarabunPSK" w:hAnsi="TH SarabunPSK" w:cs="TH SarabunPSK"/>
          <w:i/>
          <w:iCs/>
          <w:sz w:val="28"/>
          <w:cs/>
        </w:rPr>
        <w:t>วารสารการบริหารการศึกษาและภาวะผู้นำมหาวิทยาลัยราชภั</w:t>
      </w:r>
      <w:r w:rsidRPr="00BB581C">
        <w:rPr>
          <w:rFonts w:ascii="TH SarabunPSK" w:hAnsi="TH SarabunPSK" w:cs="TH SarabunPSK" w:hint="cs"/>
          <w:i/>
          <w:iCs/>
          <w:sz w:val="28"/>
          <w:cs/>
        </w:rPr>
        <w:t>ฏ</w:t>
      </w:r>
      <w:r w:rsidRPr="00BB581C">
        <w:rPr>
          <w:rFonts w:ascii="TH SarabunPSK" w:hAnsi="TH SarabunPSK" w:cs="TH SarabunPSK"/>
          <w:i/>
          <w:iCs/>
          <w:sz w:val="28"/>
          <w:cs/>
        </w:rPr>
        <w:t>สกลนคร,</w:t>
      </w:r>
      <w:r w:rsidRPr="00BB581C">
        <w:rPr>
          <w:rFonts w:ascii="TH SarabunPSK" w:hAnsi="TH SarabunPSK" w:cs="TH SarabunPSK" w:hint="cs"/>
          <w:i/>
          <w:iCs/>
          <w:sz w:val="28"/>
          <w:cs/>
        </w:rPr>
        <w:t xml:space="preserve"> </w:t>
      </w:r>
      <w:r w:rsidRPr="00BB581C">
        <w:rPr>
          <w:rFonts w:ascii="TH SarabunPSK" w:hAnsi="TH SarabunPSK" w:cs="TH SarabunPSK"/>
          <w:sz w:val="28"/>
        </w:rPr>
        <w:t>39</w:t>
      </w:r>
      <w:r w:rsidRPr="00BB581C">
        <w:rPr>
          <w:rFonts w:ascii="TH SarabunPSK" w:hAnsi="TH SarabunPSK" w:cs="TH SarabunPSK"/>
          <w:sz w:val="28"/>
          <w:cs/>
        </w:rPr>
        <w:t>(</w:t>
      </w:r>
      <w:r w:rsidRPr="00BB581C">
        <w:rPr>
          <w:rFonts w:ascii="TH SarabunPSK" w:hAnsi="TH SarabunPSK" w:cs="TH SarabunPSK"/>
          <w:sz w:val="28"/>
        </w:rPr>
        <w:t>10</w:t>
      </w:r>
      <w:r w:rsidRPr="00BB581C">
        <w:rPr>
          <w:rFonts w:ascii="TH SarabunPSK" w:hAnsi="TH SarabunPSK" w:cs="TH SarabunPSK"/>
          <w:sz w:val="28"/>
          <w:cs/>
        </w:rPr>
        <w:t>)</w:t>
      </w:r>
      <w:r w:rsidRPr="00BB581C">
        <w:rPr>
          <w:rFonts w:ascii="TH SarabunPSK" w:hAnsi="TH SarabunPSK" w:cs="TH SarabunPSK"/>
          <w:sz w:val="28"/>
        </w:rPr>
        <w:t>, 9-19. </w:t>
      </w:r>
    </w:p>
    <w:p w14:paraId="7501D68A" w14:textId="77777777" w:rsidR="00BB581C" w:rsidRPr="00BB581C" w:rsidRDefault="00BB581C" w:rsidP="00BB581C">
      <w:pPr>
        <w:spacing w:after="0" w:line="240" w:lineRule="auto"/>
        <w:ind w:left="720" w:hanging="720"/>
        <w:rPr>
          <w:rFonts w:ascii="TH SarabunPSK" w:hAnsi="TH SarabunPSK" w:cs="TH SarabunPSK"/>
          <w:b/>
          <w:bCs/>
          <w:sz w:val="28"/>
          <w:cs/>
        </w:rPr>
      </w:pPr>
      <w:r w:rsidRPr="00BB581C">
        <w:rPr>
          <w:rFonts w:ascii="TH SarabunPSK" w:hAnsi="TH SarabunPSK" w:cs="TH SarabunPSK"/>
          <w:sz w:val="28"/>
          <w:cs/>
        </w:rPr>
        <w:t>บุปผา รื่นรวย. (</w:t>
      </w:r>
      <w:r w:rsidRPr="00BB581C">
        <w:rPr>
          <w:rFonts w:ascii="TH SarabunPSK" w:hAnsi="TH SarabunPSK" w:cs="TH SarabunPSK"/>
          <w:sz w:val="28"/>
        </w:rPr>
        <w:t>2563</w:t>
      </w:r>
      <w:r w:rsidRPr="00BB581C">
        <w:rPr>
          <w:rFonts w:ascii="TH SarabunPSK" w:hAnsi="TH SarabunPSK" w:cs="TH SarabunPSK"/>
          <w:sz w:val="28"/>
          <w:cs/>
        </w:rPr>
        <w:t>)</w:t>
      </w:r>
      <w:r w:rsidRPr="00BB581C">
        <w:rPr>
          <w:rFonts w:ascii="TH SarabunPSK" w:hAnsi="TH SarabunPSK" w:cs="TH SarabunPSK" w:hint="cs"/>
          <w:sz w:val="28"/>
          <w:cs/>
        </w:rPr>
        <w:t>.</w:t>
      </w:r>
      <w:r w:rsidRPr="00BB581C">
        <w:rPr>
          <w:rFonts w:ascii="TH SarabunPSK" w:hAnsi="TH SarabunPSK" w:cs="TH SarabunPSK"/>
          <w:sz w:val="28"/>
          <w:cs/>
        </w:rPr>
        <w:t xml:space="preserve"> </w:t>
      </w:r>
      <w:r w:rsidRPr="00BB581C">
        <w:rPr>
          <w:rFonts w:ascii="TH SarabunPSK" w:eastAsia="Times New Roman" w:hAnsi="TH SarabunPSK" w:cs="TH SarabunPSK"/>
          <w:color w:val="333333"/>
          <w:sz w:val="28"/>
          <w:cs/>
        </w:rPr>
        <w:t>การพัฒนาการจัดการเรียนรู้เชิงรุกโดยใช้กระบวนการนิเทศส</w:t>
      </w:r>
      <w:r w:rsidRPr="00BB581C">
        <w:rPr>
          <w:rFonts w:ascii="TH SarabunPSK" w:eastAsia="Times New Roman" w:hAnsi="TH SarabunPSK" w:cs="TH SarabunPSK" w:hint="cs"/>
          <w:color w:val="333333"/>
          <w:sz w:val="28"/>
          <w:cs/>
        </w:rPr>
        <w:t>ำ</w:t>
      </w:r>
      <w:r w:rsidRPr="00BB581C">
        <w:rPr>
          <w:rFonts w:ascii="TH SarabunPSK" w:eastAsia="Times New Roman" w:hAnsi="TH SarabunPSK" w:cs="TH SarabunPSK"/>
          <w:color w:val="333333"/>
          <w:sz w:val="28"/>
          <w:cs/>
        </w:rPr>
        <w:t>หรับครูในโรงเรียนประชา</w:t>
      </w:r>
      <w:r w:rsidRPr="00BB581C">
        <w:rPr>
          <w:rFonts w:ascii="TH SarabunPSK" w:eastAsia="Times New Roman" w:hAnsi="TH SarabunPSK" w:cs="TH SarabunPSK" w:hint="cs"/>
          <w:color w:val="333333"/>
          <w:sz w:val="28"/>
          <w:cs/>
        </w:rPr>
        <w:t xml:space="preserve">  </w:t>
      </w:r>
      <w:r w:rsidRPr="00BB581C">
        <w:rPr>
          <w:rFonts w:ascii="TH SarabunPSK" w:eastAsia="Times New Roman" w:hAnsi="TH SarabunPSK" w:cs="TH SarabunPSK"/>
          <w:color w:val="333333"/>
          <w:sz w:val="28"/>
          <w:cs/>
        </w:rPr>
        <w:t xml:space="preserve">นิคม </w:t>
      </w:r>
      <w:r w:rsidRPr="00BB581C">
        <w:rPr>
          <w:rFonts w:ascii="TH SarabunPSK" w:eastAsia="Times New Roman" w:hAnsi="TH SarabunPSK" w:cs="TH SarabunPSK"/>
          <w:color w:val="333333"/>
          <w:sz w:val="28"/>
        </w:rPr>
        <w:t xml:space="preserve">4 </w:t>
      </w:r>
      <w:r w:rsidRPr="00BB581C">
        <w:rPr>
          <w:rFonts w:ascii="TH SarabunPSK" w:eastAsia="Times New Roman" w:hAnsi="TH SarabunPSK" w:cs="TH SarabunPSK"/>
          <w:color w:val="333333"/>
          <w:sz w:val="28"/>
          <w:cs/>
        </w:rPr>
        <w:t>สังกัดส</w:t>
      </w:r>
      <w:r w:rsidRPr="00BB581C">
        <w:rPr>
          <w:rFonts w:ascii="TH SarabunPSK" w:eastAsia="Times New Roman" w:hAnsi="TH SarabunPSK" w:cs="TH SarabunPSK" w:hint="cs"/>
          <w:color w:val="333333"/>
          <w:sz w:val="28"/>
          <w:cs/>
        </w:rPr>
        <w:t>ำ</w:t>
      </w:r>
      <w:r w:rsidRPr="00BB581C">
        <w:rPr>
          <w:rFonts w:ascii="TH SarabunPSK" w:eastAsia="Times New Roman" w:hAnsi="TH SarabunPSK" w:cs="TH SarabunPSK"/>
          <w:color w:val="333333"/>
          <w:sz w:val="28"/>
          <w:cs/>
        </w:rPr>
        <w:t xml:space="preserve">นักงานเขตพื้นที่การศึกษาประถมศึกษาชุมพร เขต </w:t>
      </w:r>
      <w:r w:rsidRPr="00BB581C">
        <w:rPr>
          <w:rFonts w:ascii="TH SarabunPSK" w:eastAsia="Times New Roman" w:hAnsi="TH SarabunPSK" w:cs="TH SarabunPSK"/>
          <w:color w:val="333333"/>
          <w:sz w:val="28"/>
        </w:rPr>
        <w:t xml:space="preserve">1. </w:t>
      </w:r>
      <w:r w:rsidRPr="00BB581C">
        <w:rPr>
          <w:rFonts w:ascii="TH SarabunPSK" w:eastAsiaTheme="minorHAnsi" w:hAnsi="TH SarabunPSK" w:cs="TH SarabunPSK"/>
          <w:kern w:val="2"/>
          <w:sz w:val="28"/>
          <w14:ligatures w14:val="standardContextual"/>
        </w:rPr>
        <w:t>(</w:t>
      </w:r>
      <w:r w:rsidRPr="00BB581C">
        <w:rPr>
          <w:rFonts w:ascii="TH SarabunPSK" w:eastAsiaTheme="minorHAnsi" w:hAnsi="TH SarabunPSK" w:cs="TH SarabunPSK"/>
          <w:kern w:val="2"/>
          <w:sz w:val="28"/>
          <w:cs/>
          <w14:ligatures w14:val="standardContextual"/>
        </w:rPr>
        <w:t xml:space="preserve">วิทยานิพนธ์ปริญญามหาบัณฑิต). </w:t>
      </w:r>
      <w:r w:rsidRPr="00BB581C">
        <w:rPr>
          <w:rFonts w:ascii="TH SarabunPSK" w:eastAsia="Times New Roman" w:hAnsi="TH SarabunPSK" w:cs="TH SarabunPSK" w:hint="cs"/>
          <w:color w:val="333333"/>
          <w:sz w:val="28"/>
          <w:cs/>
        </w:rPr>
        <w:t>มหาวิทยาลัยราชภัฏสุราฎร์ธานี, สุราฎร์ธานี.</w:t>
      </w:r>
    </w:p>
    <w:p w14:paraId="629072C7"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shd w:val="clear" w:color="auto" w:fill="FFFFFF"/>
          <w:cs/>
        </w:rPr>
        <w:t>รัตนชนก รัตนภูมิ</w:t>
      </w:r>
      <w:r w:rsidRPr="00BB581C">
        <w:rPr>
          <w:rFonts w:ascii="TH SarabunPSK" w:hAnsi="TH SarabunPSK" w:cs="TH SarabunPSK" w:hint="cs"/>
          <w:sz w:val="28"/>
          <w:cs/>
        </w:rPr>
        <w:t>.</w:t>
      </w:r>
      <w:r w:rsidRPr="00BB581C">
        <w:rPr>
          <w:rFonts w:ascii="TH SarabunPSK" w:hAnsi="TH SarabunPSK" w:cs="TH SarabunPSK"/>
          <w:sz w:val="28"/>
        </w:rPr>
        <w:t xml:space="preserve"> </w:t>
      </w:r>
      <w:r w:rsidRPr="00BB581C">
        <w:rPr>
          <w:rFonts w:ascii="TH SarabunPSK" w:hAnsi="TH SarabunPSK" w:cs="TH SarabunPSK"/>
          <w:sz w:val="28"/>
          <w:cs/>
        </w:rPr>
        <w:t>(</w:t>
      </w:r>
      <w:r w:rsidRPr="00BB581C">
        <w:rPr>
          <w:rFonts w:ascii="TH SarabunPSK" w:hAnsi="TH SarabunPSK" w:cs="TH SarabunPSK"/>
          <w:sz w:val="28"/>
        </w:rPr>
        <w:t>2564</w:t>
      </w:r>
      <w:r w:rsidRPr="00BB581C">
        <w:rPr>
          <w:rFonts w:ascii="TH SarabunPSK" w:hAnsi="TH SarabunPSK" w:cs="TH SarabunPSK"/>
          <w:sz w:val="28"/>
          <w:cs/>
        </w:rPr>
        <w:t>)</w:t>
      </w:r>
      <w:r w:rsidRPr="00BB581C">
        <w:rPr>
          <w:rFonts w:ascii="TH SarabunPSK" w:hAnsi="TH SarabunPSK" w:cs="TH SarabunPSK" w:hint="cs"/>
          <w:sz w:val="28"/>
          <w:cs/>
        </w:rPr>
        <w:t>.</w:t>
      </w:r>
      <w:r w:rsidRPr="00BB581C">
        <w:rPr>
          <w:rFonts w:ascii="TH SarabunPSK" w:hAnsi="TH SarabunPSK" w:cs="TH SarabunPSK"/>
          <w:sz w:val="28"/>
          <w:cs/>
        </w:rPr>
        <w:t xml:space="preserve"> การพัฒนารูปแบบการนิเทศแบบหน้างานเพื่อส่งเสริมการจัดการเรียนรู้เชิงรุก (</w:t>
      </w:r>
      <w:r w:rsidRPr="00BB581C">
        <w:rPr>
          <w:rFonts w:ascii="TH SarabunPSK" w:hAnsi="TH SarabunPSK" w:cs="TH SarabunPSK"/>
          <w:sz w:val="28"/>
        </w:rPr>
        <w:t xml:space="preserve">Active Learning) </w:t>
      </w:r>
      <w:r w:rsidRPr="00BB581C">
        <w:rPr>
          <w:rFonts w:ascii="TH SarabunPSK" w:hAnsi="TH SarabunPSK" w:cs="TH SarabunPSK"/>
          <w:sz w:val="28"/>
          <w:cs/>
        </w:rPr>
        <w:t xml:space="preserve">สำหรับครู สังกัดสำนักงานเขตพื้นที่การศึกษาประถมศึกษานครสวรรค์ เขต </w:t>
      </w:r>
      <w:r w:rsidRPr="00BB581C">
        <w:rPr>
          <w:rFonts w:ascii="TH SarabunPSK" w:hAnsi="TH SarabunPSK" w:cs="TH SarabunPSK"/>
          <w:sz w:val="28"/>
        </w:rPr>
        <w:t xml:space="preserve">3. </w:t>
      </w:r>
      <w:r w:rsidRPr="00BB581C">
        <w:rPr>
          <w:rFonts w:ascii="TH SarabunPSK" w:hAnsi="TH SarabunPSK" w:cs="TH SarabunPSK" w:hint="cs"/>
          <w:i/>
          <w:iCs/>
          <w:sz w:val="28"/>
          <w:cs/>
        </w:rPr>
        <w:t>วารสารศึกษาศาสตร์มหาวิทยาลัยทักษิณ</w:t>
      </w:r>
      <w:r w:rsidRPr="00BB581C">
        <w:rPr>
          <w:rFonts w:ascii="TH SarabunPSK" w:hAnsi="TH SarabunPSK" w:cs="TH SarabunPSK" w:hint="cs"/>
          <w:sz w:val="28"/>
          <w:cs/>
        </w:rPr>
        <w:t xml:space="preserve">, </w:t>
      </w:r>
      <w:r w:rsidRPr="00BB581C">
        <w:rPr>
          <w:rFonts w:ascii="TH SarabunPSK" w:hAnsi="TH SarabunPSK" w:cs="TH SarabunPSK"/>
          <w:sz w:val="28"/>
        </w:rPr>
        <w:t>21</w:t>
      </w:r>
      <w:r w:rsidRPr="00BB581C">
        <w:rPr>
          <w:rFonts w:ascii="TH SarabunPSK" w:hAnsi="TH SarabunPSK" w:cs="TH SarabunPSK" w:hint="cs"/>
          <w:sz w:val="28"/>
          <w:cs/>
        </w:rPr>
        <w:t>(</w:t>
      </w:r>
      <w:r w:rsidRPr="00BB581C">
        <w:rPr>
          <w:rFonts w:ascii="TH SarabunPSK" w:hAnsi="TH SarabunPSK" w:cs="TH SarabunPSK"/>
          <w:sz w:val="28"/>
        </w:rPr>
        <w:t>2</w:t>
      </w:r>
      <w:r w:rsidRPr="00BB581C">
        <w:rPr>
          <w:rFonts w:ascii="TH SarabunPSK" w:hAnsi="TH SarabunPSK" w:cs="TH SarabunPSK" w:hint="cs"/>
          <w:sz w:val="28"/>
          <w:cs/>
        </w:rPr>
        <w:t xml:space="preserve">), </w:t>
      </w:r>
      <w:r w:rsidRPr="00BB581C">
        <w:rPr>
          <w:rFonts w:ascii="TH SarabunPSK" w:hAnsi="TH SarabunPSK" w:cs="TH SarabunPSK"/>
          <w:sz w:val="28"/>
        </w:rPr>
        <w:t>49-67.</w:t>
      </w:r>
    </w:p>
    <w:p w14:paraId="5A9025DE"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cs/>
        </w:rPr>
        <w:t xml:space="preserve">วิรัตน์ แก้วสุดและคณะ. </w:t>
      </w:r>
      <w:r w:rsidRPr="00BB581C">
        <w:rPr>
          <w:rFonts w:ascii="TH SarabunPSK" w:hAnsi="TH SarabunPSK" w:cs="TH SarabunPSK"/>
          <w:sz w:val="28"/>
        </w:rPr>
        <w:t xml:space="preserve">(2561). </w:t>
      </w:r>
      <w:r w:rsidRPr="00BB581C">
        <w:rPr>
          <w:rFonts w:ascii="TH SarabunPSK" w:hAnsi="TH SarabunPSK" w:cs="TH SarabunPSK"/>
          <w:i/>
          <w:iCs/>
          <w:sz w:val="28"/>
          <w:cs/>
        </w:rPr>
        <w:t xml:space="preserve">การพัฒนารูปแบบการนิเทศ </w:t>
      </w:r>
      <w:r w:rsidRPr="00BB581C">
        <w:rPr>
          <w:rFonts w:ascii="TH SarabunPSK" w:hAnsi="TH SarabunPSK" w:cs="TH SarabunPSK"/>
          <w:i/>
          <w:iCs/>
          <w:sz w:val="28"/>
        </w:rPr>
        <w:t xml:space="preserve">PPDER </w:t>
      </w:r>
      <w:r w:rsidRPr="00BB581C">
        <w:rPr>
          <w:rFonts w:ascii="TH SarabunPSK" w:hAnsi="TH SarabunPSK" w:cs="TH SarabunPSK"/>
          <w:i/>
          <w:iCs/>
          <w:sz w:val="28"/>
          <w:cs/>
        </w:rPr>
        <w:t>เพื่อส่งเสริมการจัดการ</w:t>
      </w:r>
      <w:r w:rsidRPr="00BB581C">
        <w:rPr>
          <w:rFonts w:ascii="TH SarabunPSK" w:hAnsi="TH SarabunPSK" w:cs="TH SarabunPSK"/>
          <w:i/>
          <w:iCs/>
          <w:sz w:val="28"/>
        </w:rPr>
        <w:t xml:space="preserve"> </w:t>
      </w:r>
      <w:r w:rsidRPr="00BB581C">
        <w:rPr>
          <w:rFonts w:ascii="TH SarabunPSK" w:hAnsi="TH SarabunPSK" w:cs="TH SarabunPSK"/>
          <w:i/>
          <w:iCs/>
          <w:sz w:val="28"/>
          <w:cs/>
        </w:rPr>
        <w:t>เรียนรู้เชิงรุก (</w:t>
      </w:r>
      <w:r w:rsidRPr="00BB581C">
        <w:rPr>
          <w:rFonts w:ascii="TH SarabunPSK" w:hAnsi="TH SarabunPSK" w:cs="TH SarabunPSK"/>
          <w:i/>
          <w:iCs/>
          <w:sz w:val="28"/>
        </w:rPr>
        <w:t xml:space="preserve">Active Learning) </w:t>
      </w:r>
      <w:r w:rsidRPr="00BB581C">
        <w:rPr>
          <w:rFonts w:ascii="TH SarabunPSK" w:hAnsi="TH SarabunPSK" w:cs="TH SarabunPSK"/>
          <w:i/>
          <w:iCs/>
          <w:sz w:val="28"/>
          <w:cs/>
        </w:rPr>
        <w:t xml:space="preserve">ที่เน้นกระบวนการ </w:t>
      </w:r>
      <w:r w:rsidRPr="00BB581C">
        <w:rPr>
          <w:rFonts w:ascii="TH SarabunPSK" w:hAnsi="TH SarabunPSK" w:cs="TH SarabunPSK"/>
          <w:i/>
          <w:iCs/>
          <w:sz w:val="28"/>
        </w:rPr>
        <w:t xml:space="preserve">PLC </w:t>
      </w:r>
      <w:r w:rsidRPr="00BB581C">
        <w:rPr>
          <w:rFonts w:ascii="TH SarabunPSK" w:hAnsi="TH SarabunPSK" w:cs="TH SarabunPSK"/>
          <w:i/>
          <w:iCs/>
          <w:sz w:val="28"/>
          <w:cs/>
        </w:rPr>
        <w:t>สำหรับโรงเรียนขนาดเล็ก</w:t>
      </w:r>
      <w:r w:rsidRPr="00BB581C">
        <w:rPr>
          <w:rFonts w:ascii="TH SarabunPSK" w:hAnsi="TH SarabunPSK" w:cs="TH SarabunPSK"/>
          <w:i/>
          <w:iCs/>
          <w:sz w:val="28"/>
        </w:rPr>
        <w:t xml:space="preserve"> </w:t>
      </w:r>
      <w:r w:rsidRPr="00BB581C">
        <w:rPr>
          <w:rFonts w:ascii="TH SarabunPSK" w:hAnsi="TH SarabunPSK" w:cs="TH SarabunPSK"/>
          <w:i/>
          <w:iCs/>
          <w:sz w:val="28"/>
          <w:cs/>
        </w:rPr>
        <w:t xml:space="preserve">สังกัดสำนักงานเขตพื้นที่การศึกษามัธยมศึกษา เขต </w:t>
      </w:r>
      <w:r w:rsidRPr="00BB581C">
        <w:rPr>
          <w:rFonts w:ascii="TH SarabunPSK" w:hAnsi="TH SarabunPSK" w:cs="TH SarabunPSK"/>
          <w:i/>
          <w:iCs/>
          <w:sz w:val="28"/>
        </w:rPr>
        <w:t>20</w:t>
      </w:r>
      <w:r w:rsidRPr="00BB581C">
        <w:rPr>
          <w:rFonts w:ascii="TH SarabunPSK" w:hAnsi="TH SarabunPSK" w:cs="TH SarabunPSK"/>
          <w:sz w:val="28"/>
          <w:cs/>
        </w:rPr>
        <w:t>.</w:t>
      </w:r>
      <w:r w:rsidRPr="00BB581C">
        <w:rPr>
          <w:rFonts w:ascii="TH SarabunPSK" w:hAnsi="TH SarabunPSK" w:cs="TH SarabunPSK"/>
          <w:sz w:val="28"/>
        </w:rPr>
        <w:t xml:space="preserve"> </w:t>
      </w:r>
      <w:r w:rsidRPr="00BB581C">
        <w:rPr>
          <w:rFonts w:ascii="TH SarabunPSK" w:hAnsi="TH SarabunPSK" w:cs="TH SarabunPSK"/>
          <w:sz w:val="28"/>
          <w:cs/>
        </w:rPr>
        <w:t>งานวิจัยทุนสนับสนุนการวิจัย</w:t>
      </w:r>
      <w:r w:rsidRPr="00BB581C">
        <w:rPr>
          <w:rFonts w:ascii="TH SarabunPSK" w:hAnsi="TH SarabunPSK" w:cs="TH SarabunPSK"/>
          <w:sz w:val="28"/>
        </w:rPr>
        <w:t xml:space="preserve"> </w:t>
      </w:r>
      <w:r w:rsidRPr="00BB581C">
        <w:rPr>
          <w:rFonts w:ascii="TH SarabunPSK" w:hAnsi="TH SarabunPSK" w:cs="TH SarabunPSK"/>
          <w:sz w:val="28"/>
          <w:cs/>
        </w:rPr>
        <w:t>สำนักงานคณะกรรมการการศึกษาขั้นพื้นฐาน กระทรวงศึกษาธิการ</w:t>
      </w:r>
      <w:r w:rsidRPr="00BB581C">
        <w:rPr>
          <w:rFonts w:ascii="TH SarabunPSK" w:hAnsi="TH SarabunPSK" w:cs="TH SarabunPSK"/>
          <w:sz w:val="28"/>
        </w:rPr>
        <w:t>.</w:t>
      </w:r>
    </w:p>
    <w:p w14:paraId="67098CDD" w14:textId="53A8921D" w:rsidR="00BB581C" w:rsidRPr="00BB581C" w:rsidRDefault="00BB581C" w:rsidP="00BB581C">
      <w:pPr>
        <w:spacing w:after="0" w:line="240" w:lineRule="auto"/>
        <w:ind w:left="720" w:hanging="720"/>
        <w:rPr>
          <w:rFonts w:ascii="TH SarabunPSK" w:eastAsiaTheme="minorHAnsi" w:hAnsi="TH SarabunPSK" w:cs="TH SarabunPSK"/>
          <w:sz w:val="28"/>
        </w:rPr>
      </w:pPr>
      <w:r w:rsidRPr="00BB581C">
        <w:rPr>
          <w:rFonts w:ascii="TH SarabunPSK" w:eastAsiaTheme="minorHAnsi" w:hAnsi="TH SarabunPSK" w:cs="TH SarabunPSK"/>
          <w:color w:val="000000"/>
          <w:kern w:val="2"/>
          <w:sz w:val="28"/>
          <w:cs/>
          <w14:ligatures w14:val="standardContextual"/>
        </w:rPr>
        <w:t>สมาพร มณีอ่อน</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rPr>
        <w:t xml:space="preserve"> </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cs/>
        </w:rPr>
        <w:t>25</w:t>
      </w:r>
      <w:r w:rsidRPr="00BB581C">
        <w:rPr>
          <w:rFonts w:ascii="TH SarabunPSK" w:eastAsiaTheme="minorHAnsi" w:hAnsi="TH SarabunPSK" w:cs="TH SarabunPSK" w:hint="cs"/>
          <w:sz w:val="28"/>
          <w:cs/>
        </w:rPr>
        <w:t>59).</w:t>
      </w:r>
      <w:r>
        <w:rPr>
          <w:rFonts w:ascii="TH SarabunPSK" w:eastAsiaTheme="minorHAnsi" w:hAnsi="TH SarabunPSK" w:cs="TH SarabunPSK" w:hint="cs"/>
          <w:sz w:val="28"/>
          <w:cs/>
        </w:rPr>
        <w:t xml:space="preserve"> </w:t>
      </w:r>
      <w:r w:rsidRPr="00BB581C">
        <w:rPr>
          <w:rFonts w:ascii="TH SarabunPSK" w:eastAsiaTheme="minorHAnsi" w:hAnsi="TH SarabunPSK" w:cs="TH SarabunPSK"/>
          <w:i/>
          <w:iCs/>
          <w:sz w:val="28"/>
          <w:cs/>
        </w:rPr>
        <w:t>รูปแบบการพัฒนาวิชาชีพโดยผสมผสานเครือข่ายสังคมเพื่อเสริมสร้าง สมรรถนะการวัดและประเมินผลของครูวิทยาศาสตร์ด้านทักษะการคิดของนักเรียน</w:t>
      </w:r>
      <w:r w:rsidRPr="00BB581C">
        <w:rPr>
          <w:rFonts w:ascii="TH SarabunPSK" w:eastAsiaTheme="minorHAnsi" w:hAnsi="TH SarabunPSK" w:cs="TH SarabunPSK"/>
          <w:i/>
          <w:iCs/>
          <w:sz w:val="28"/>
        </w:rPr>
        <w:t xml:space="preserve">. </w:t>
      </w:r>
      <w:r w:rsidRPr="00BB581C">
        <w:rPr>
          <w:rFonts w:ascii="TH SarabunPSK" w:eastAsiaTheme="minorHAnsi" w:hAnsi="TH SarabunPSK" w:cs="TH SarabunPSK"/>
          <w:sz w:val="28"/>
        </w:rPr>
        <w:t>(</w:t>
      </w:r>
      <w:r w:rsidRPr="00BB581C">
        <w:rPr>
          <w:rFonts w:ascii="TH SarabunPSK" w:eastAsiaTheme="minorHAnsi" w:hAnsi="TH SarabunPSK" w:cs="TH SarabunPSK"/>
          <w:sz w:val="28"/>
          <w:cs/>
        </w:rPr>
        <w:t>วิทยานิพนธ์ปริญญาปรัชญาดุษฎีบ</w:t>
      </w:r>
      <w:r w:rsidRPr="00BB581C">
        <w:rPr>
          <w:rFonts w:ascii="TH SarabunPSK" w:eastAsiaTheme="minorHAnsi" w:hAnsi="TH SarabunPSK" w:cs="TH SarabunPSK" w:hint="cs"/>
          <w:sz w:val="28"/>
          <w:cs/>
        </w:rPr>
        <w:t>ั</w:t>
      </w:r>
      <w:r w:rsidRPr="00BB581C">
        <w:rPr>
          <w:rFonts w:ascii="TH SarabunPSK" w:eastAsiaTheme="minorHAnsi" w:hAnsi="TH SarabunPSK" w:cs="TH SarabunPSK"/>
          <w:sz w:val="28"/>
          <w:cs/>
        </w:rPr>
        <w:t>ณฑ</w:t>
      </w:r>
      <w:r w:rsidRPr="00BB581C">
        <w:rPr>
          <w:rFonts w:ascii="TH SarabunPSK" w:eastAsiaTheme="minorHAnsi" w:hAnsi="TH SarabunPSK" w:cs="TH SarabunPSK" w:hint="cs"/>
          <w:sz w:val="28"/>
          <w:cs/>
        </w:rPr>
        <w:t>ิต</w:t>
      </w:r>
      <w:r w:rsidRPr="00BB581C">
        <w:rPr>
          <w:rFonts w:ascii="TH SarabunPSK" w:eastAsiaTheme="minorHAnsi" w:hAnsi="TH SarabunPSK" w:cs="TH SarabunPSK"/>
          <w:sz w:val="28"/>
          <w:cs/>
        </w:rPr>
        <w:t>). มหาวิทยาลัยศิลปากร</w:t>
      </w:r>
      <w:r w:rsidRPr="00BB581C">
        <w:rPr>
          <w:rFonts w:ascii="TH SarabunPSK" w:eastAsiaTheme="minorHAnsi" w:hAnsi="TH SarabunPSK" w:cs="TH SarabunPSK"/>
          <w:sz w:val="28"/>
        </w:rPr>
        <w:t xml:space="preserve">, </w:t>
      </w:r>
      <w:r w:rsidRPr="00BB581C">
        <w:rPr>
          <w:rFonts w:ascii="TH SarabunPSK" w:eastAsiaTheme="minorHAnsi" w:hAnsi="TH SarabunPSK" w:cs="TH SarabunPSK"/>
          <w:sz w:val="28"/>
          <w:cs/>
        </w:rPr>
        <w:t>นคร</w:t>
      </w:r>
      <w:r w:rsidRPr="00BB581C">
        <w:rPr>
          <w:rFonts w:ascii="TH SarabunPSK" w:eastAsiaTheme="minorHAnsi" w:hAnsi="TH SarabunPSK" w:cs="TH SarabunPSK" w:hint="cs"/>
          <w:sz w:val="28"/>
          <w:cs/>
        </w:rPr>
        <w:t>ปฐม.</w:t>
      </w:r>
    </w:p>
    <w:p w14:paraId="746DE49B" w14:textId="77777777" w:rsidR="00BB581C" w:rsidRP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cs/>
        </w:rPr>
        <w:t>สํานักงานเขตพื้นที่การศึกษามัธยมศึกษา</w:t>
      </w:r>
      <w:r w:rsidRPr="00BB581C">
        <w:rPr>
          <w:rFonts w:ascii="TH SarabunPSK" w:hAnsi="TH SarabunPSK" w:cs="TH SarabunPSK" w:hint="cs"/>
          <w:sz w:val="28"/>
          <w:cs/>
        </w:rPr>
        <w:t xml:space="preserve">ลพบุรี. </w:t>
      </w:r>
      <w:r w:rsidRPr="00BB581C">
        <w:rPr>
          <w:rFonts w:ascii="TH SarabunPSK" w:hAnsi="TH SarabunPSK" w:cs="TH SarabunPSK"/>
          <w:sz w:val="28"/>
        </w:rPr>
        <w:t>(256</w:t>
      </w:r>
      <w:r w:rsidRPr="00BB581C">
        <w:rPr>
          <w:rFonts w:ascii="TH SarabunPSK" w:hAnsi="TH SarabunPSK" w:cs="TH SarabunPSK" w:hint="cs"/>
          <w:sz w:val="28"/>
          <w:cs/>
        </w:rPr>
        <w:t>5</w:t>
      </w:r>
      <w:r w:rsidRPr="00BB581C">
        <w:rPr>
          <w:rFonts w:ascii="TH SarabunPSK" w:hAnsi="TH SarabunPSK" w:cs="TH SarabunPSK"/>
          <w:sz w:val="28"/>
        </w:rPr>
        <w:t>).</w:t>
      </w:r>
      <w:r w:rsidRPr="00BB581C">
        <w:rPr>
          <w:rFonts w:ascii="TH SarabunPSK" w:hAnsi="TH SarabunPSK" w:cs="TH SarabunPSK" w:hint="cs"/>
          <w:sz w:val="28"/>
          <w:cs/>
        </w:rPr>
        <w:t xml:space="preserve"> </w:t>
      </w:r>
      <w:r w:rsidRPr="00BB581C">
        <w:rPr>
          <w:rFonts w:ascii="TH SarabunPSK" w:hAnsi="TH SarabunPSK" w:cs="TH SarabunPSK"/>
          <w:i/>
          <w:iCs/>
          <w:sz w:val="28"/>
          <w:cs/>
        </w:rPr>
        <w:t>งานข</w:t>
      </w:r>
      <w:r w:rsidRPr="00BB581C">
        <w:rPr>
          <w:rFonts w:ascii="TH SarabunPSK" w:hAnsi="TH SarabunPSK" w:cs="TH SarabunPSK" w:hint="cs"/>
          <w:i/>
          <w:iCs/>
          <w:sz w:val="28"/>
          <w:cs/>
        </w:rPr>
        <w:t>้</w:t>
      </w:r>
      <w:r w:rsidRPr="00BB581C">
        <w:rPr>
          <w:rFonts w:ascii="TH SarabunPSK" w:hAnsi="TH SarabunPSK" w:cs="TH SarabunPSK"/>
          <w:i/>
          <w:iCs/>
          <w:sz w:val="28"/>
          <w:cs/>
        </w:rPr>
        <w:t>อมูลกลุ</w:t>
      </w:r>
      <w:r w:rsidRPr="00BB581C">
        <w:rPr>
          <w:rFonts w:ascii="TH SarabunPSK" w:hAnsi="TH SarabunPSK" w:cs="TH SarabunPSK" w:hint="cs"/>
          <w:i/>
          <w:iCs/>
          <w:sz w:val="28"/>
          <w:cs/>
        </w:rPr>
        <w:t>่</w:t>
      </w:r>
      <w:r w:rsidRPr="00BB581C">
        <w:rPr>
          <w:rFonts w:ascii="TH SarabunPSK" w:hAnsi="TH SarabunPSK" w:cs="TH SarabunPSK"/>
          <w:i/>
          <w:iCs/>
          <w:sz w:val="28"/>
          <w:cs/>
        </w:rPr>
        <w:t>ม</w:t>
      </w:r>
      <w:r w:rsidRPr="00BB581C">
        <w:rPr>
          <w:rFonts w:ascii="TH SarabunPSK" w:hAnsi="TH SarabunPSK" w:cs="TH SarabunPSK" w:hint="cs"/>
          <w:i/>
          <w:iCs/>
          <w:sz w:val="28"/>
          <w:cs/>
        </w:rPr>
        <w:t>นิเทศ ติดตาม และประเมินผลการจัดการศึกษา.</w:t>
      </w:r>
      <w:r w:rsidRPr="00BB581C">
        <w:rPr>
          <w:rFonts w:ascii="TH SarabunPSK" w:hAnsi="TH SarabunPSK" w:cs="TH SarabunPSK"/>
          <w:sz w:val="28"/>
          <w:cs/>
        </w:rPr>
        <w:t xml:space="preserve"> </w:t>
      </w:r>
      <w:r w:rsidRPr="00BB581C">
        <w:rPr>
          <w:rFonts w:ascii="TH SarabunPSK" w:eastAsiaTheme="minorHAnsi" w:hAnsi="TH SarabunPSK" w:cs="TH SarabunPSK" w:hint="cs"/>
          <w:kern w:val="2"/>
          <w:sz w:val="28"/>
          <w:cs/>
          <w14:ligatures w14:val="standardContextual"/>
        </w:rPr>
        <w:t xml:space="preserve">สืบค้นจาก </w:t>
      </w:r>
      <w:r w:rsidRPr="00BB581C">
        <w:rPr>
          <w:rFonts w:ascii="TH SarabunPSK" w:eastAsiaTheme="minorHAnsi" w:hAnsi="TH SarabunPSK" w:cs="TH SarabunPSK"/>
          <w:kern w:val="2"/>
          <w:sz w:val="28"/>
          <w14:ligatures w14:val="standardContextual"/>
        </w:rPr>
        <w:t>https://www.sesalop.go.th/</w:t>
      </w:r>
    </w:p>
    <w:p w14:paraId="36E804D9" w14:textId="77777777" w:rsidR="00BB581C" w:rsidRPr="00BB581C" w:rsidRDefault="00BB581C" w:rsidP="00BB581C">
      <w:pPr>
        <w:spacing w:after="0" w:line="240" w:lineRule="auto"/>
        <w:ind w:left="720" w:hanging="720"/>
        <w:rPr>
          <w:rFonts w:ascii="TH SarabunPSK" w:hAnsi="TH SarabunPSK" w:cs="TH SarabunPSK"/>
          <w:sz w:val="32"/>
          <w:szCs w:val="32"/>
        </w:rPr>
      </w:pPr>
      <w:r w:rsidRPr="00BB581C">
        <w:rPr>
          <w:rFonts w:ascii="TH SarabunPSK" w:hAnsi="TH SarabunPSK" w:cs="TH SarabunPSK"/>
          <w:sz w:val="28"/>
          <w:cs/>
        </w:rPr>
        <w:t>ส</w:t>
      </w:r>
      <w:r w:rsidRPr="00BB581C">
        <w:rPr>
          <w:rFonts w:ascii="TH SarabunPSK" w:hAnsi="TH SarabunPSK" w:cs="TH SarabunPSK" w:hint="cs"/>
          <w:sz w:val="28"/>
          <w:cs/>
        </w:rPr>
        <w:t>ำ</w:t>
      </w:r>
      <w:r w:rsidRPr="00BB581C">
        <w:rPr>
          <w:rFonts w:ascii="TH SarabunPSK" w:hAnsi="TH SarabunPSK" w:cs="TH SarabunPSK"/>
          <w:sz w:val="28"/>
          <w:cs/>
        </w:rPr>
        <w:t>นักงานคณะกรรมการพัฒนาการเศรษฐกิจและสังคมแห่งชาติ. (</w:t>
      </w:r>
      <w:r w:rsidRPr="00BB581C">
        <w:rPr>
          <w:rFonts w:ascii="TH SarabunPSK" w:hAnsi="TH SarabunPSK" w:cs="TH SarabunPSK"/>
          <w:sz w:val="28"/>
        </w:rPr>
        <w:t xml:space="preserve">2562). </w:t>
      </w:r>
      <w:r w:rsidRPr="00BB581C">
        <w:rPr>
          <w:rFonts w:ascii="TH SarabunPSK" w:hAnsi="TH SarabunPSK" w:cs="TH SarabunPSK"/>
          <w:sz w:val="28"/>
          <w:cs/>
        </w:rPr>
        <w:t>ยุทธศาสตร์ชาติระยะ</w:t>
      </w:r>
      <w:r w:rsidRPr="00BB581C">
        <w:rPr>
          <w:rFonts w:ascii="TH SarabunPSK" w:hAnsi="TH SarabunPSK" w:cs="TH SarabunPSK"/>
          <w:sz w:val="28"/>
        </w:rPr>
        <w:t xml:space="preserve"> 20 </w:t>
      </w:r>
      <w:r w:rsidRPr="00BB581C">
        <w:rPr>
          <w:rFonts w:ascii="TH SarabunPSK" w:hAnsi="TH SarabunPSK" w:cs="TH SarabunPSK"/>
          <w:sz w:val="28"/>
          <w:cs/>
        </w:rPr>
        <w:t xml:space="preserve">ปี(พ.ศ. </w:t>
      </w:r>
      <w:r w:rsidRPr="00BB581C">
        <w:rPr>
          <w:rFonts w:ascii="TH SarabunPSK" w:hAnsi="TH SarabunPSK" w:cs="TH SarabunPSK"/>
          <w:sz w:val="28"/>
        </w:rPr>
        <w:t xml:space="preserve">2561-2580). </w:t>
      </w:r>
      <w:r w:rsidRPr="00BB581C">
        <w:rPr>
          <w:rFonts w:ascii="TH SarabunPSK" w:hAnsi="TH SarabunPSK" w:cs="TH SarabunPSK"/>
          <w:sz w:val="28"/>
          <w:cs/>
        </w:rPr>
        <w:t xml:space="preserve">พิมพ์ครั้งที่ </w:t>
      </w:r>
      <w:r w:rsidRPr="00BB581C">
        <w:rPr>
          <w:rFonts w:ascii="TH SarabunPSK" w:hAnsi="TH SarabunPSK" w:cs="TH SarabunPSK"/>
          <w:sz w:val="28"/>
        </w:rPr>
        <w:t xml:space="preserve">2. </w:t>
      </w:r>
      <w:r w:rsidRPr="00BB581C">
        <w:rPr>
          <w:rFonts w:ascii="TH SarabunPSK" w:hAnsi="TH SarabunPSK" w:cs="TH SarabunPSK"/>
          <w:sz w:val="28"/>
          <w:cs/>
        </w:rPr>
        <w:t>กรุงเทพฯ : ส</w:t>
      </w:r>
      <w:r w:rsidRPr="00BB581C">
        <w:rPr>
          <w:rFonts w:ascii="TH SarabunPSK" w:hAnsi="TH SarabunPSK" w:cs="TH SarabunPSK" w:hint="cs"/>
          <w:sz w:val="28"/>
          <w:cs/>
        </w:rPr>
        <w:t>ำ</w:t>
      </w:r>
      <w:r w:rsidRPr="00BB581C">
        <w:rPr>
          <w:rFonts w:ascii="TH SarabunPSK" w:hAnsi="TH SarabunPSK" w:cs="TH SarabunPSK"/>
          <w:sz w:val="28"/>
          <w:cs/>
        </w:rPr>
        <w:t>นักงานเลขานุการของคณะกรรมการ</w:t>
      </w:r>
      <w:r w:rsidRPr="00BB581C">
        <w:rPr>
          <w:rFonts w:ascii="TH SarabunPSK" w:hAnsi="TH SarabunPSK" w:cs="TH SarabunPSK"/>
          <w:sz w:val="28"/>
        </w:rPr>
        <w:t xml:space="preserve"> </w:t>
      </w:r>
      <w:r w:rsidRPr="00BB581C">
        <w:rPr>
          <w:rFonts w:ascii="TH SarabunPSK" w:hAnsi="TH SarabunPSK" w:cs="TH SarabunPSK"/>
          <w:sz w:val="28"/>
          <w:cs/>
        </w:rPr>
        <w:t>ยุทธศาสตร์ชาติ ส</w:t>
      </w:r>
      <w:r w:rsidRPr="00BB581C">
        <w:rPr>
          <w:rFonts w:ascii="TH SarabunPSK" w:hAnsi="TH SarabunPSK" w:cs="TH SarabunPSK" w:hint="cs"/>
          <w:sz w:val="28"/>
          <w:cs/>
        </w:rPr>
        <w:t>ำ</w:t>
      </w:r>
      <w:r w:rsidRPr="00BB581C">
        <w:rPr>
          <w:rFonts w:ascii="TH SarabunPSK" w:hAnsi="TH SarabunPSK" w:cs="TH SarabunPSK"/>
          <w:sz w:val="28"/>
          <w:cs/>
        </w:rPr>
        <w:t>นักงานคณะกรรมการพัฒนาการเศรษฐกิจและสังคมแห่งชาติ.</w:t>
      </w:r>
    </w:p>
    <w:p w14:paraId="7E0EBA17" w14:textId="384843AF" w:rsidR="00BB581C" w:rsidRDefault="00BB581C" w:rsidP="00BB581C">
      <w:pPr>
        <w:spacing w:after="0" w:line="240" w:lineRule="auto"/>
        <w:ind w:left="720" w:hanging="720"/>
        <w:rPr>
          <w:rFonts w:ascii="TH SarabunPSK" w:hAnsi="TH SarabunPSK" w:cs="TH SarabunPSK"/>
          <w:sz w:val="28"/>
        </w:rPr>
      </w:pPr>
      <w:r w:rsidRPr="00BB581C">
        <w:rPr>
          <w:rFonts w:ascii="TH SarabunPSK" w:hAnsi="TH SarabunPSK" w:cs="TH SarabunPSK"/>
          <w:sz w:val="28"/>
        </w:rPr>
        <w:t xml:space="preserve">Costa and </w:t>
      </w:r>
      <w:proofErr w:type="spellStart"/>
      <w:r w:rsidRPr="00BB581C">
        <w:rPr>
          <w:rFonts w:ascii="TH SarabunPSK" w:hAnsi="TH SarabunPSK" w:cs="TH SarabunPSK"/>
          <w:sz w:val="28"/>
        </w:rPr>
        <w:t>Garmston</w:t>
      </w:r>
      <w:proofErr w:type="spellEnd"/>
      <w:r w:rsidRPr="00BB581C">
        <w:rPr>
          <w:rFonts w:ascii="TH SarabunPSK" w:hAnsi="TH SarabunPSK" w:cs="TH SarabunPSK"/>
          <w:sz w:val="28"/>
        </w:rPr>
        <w:t xml:space="preserve">. (2002). Costa, Arthur L. and Robert J. </w:t>
      </w:r>
      <w:proofErr w:type="spellStart"/>
      <w:r w:rsidRPr="00BB581C">
        <w:rPr>
          <w:rFonts w:ascii="TH SarabunPSK" w:hAnsi="TH SarabunPSK" w:cs="TH SarabunPSK"/>
          <w:sz w:val="28"/>
        </w:rPr>
        <w:t>Garmston</w:t>
      </w:r>
      <w:proofErr w:type="spellEnd"/>
      <w:r w:rsidRPr="00BB581C">
        <w:rPr>
          <w:rFonts w:ascii="TH SarabunPSK" w:hAnsi="TH SarabunPSK" w:cs="TH SarabunPSK"/>
          <w:sz w:val="28"/>
        </w:rPr>
        <w:t xml:space="preserve">. </w:t>
      </w:r>
      <w:r w:rsidRPr="00BB581C">
        <w:rPr>
          <w:rFonts w:ascii="TH SarabunPSK" w:hAnsi="TH SarabunPSK" w:cs="TH SarabunPSK"/>
          <w:i/>
          <w:iCs/>
          <w:sz w:val="28"/>
        </w:rPr>
        <w:t>Cognitive coaching foundation seminar learning guide</w:t>
      </w:r>
      <w:r w:rsidRPr="00BB581C">
        <w:rPr>
          <w:rFonts w:ascii="TH SarabunPSK" w:hAnsi="TH SarabunPSK" w:cs="TH SarabunPSK"/>
          <w:sz w:val="28"/>
        </w:rPr>
        <w:t>.</w:t>
      </w:r>
      <w:r w:rsidRPr="00BB581C">
        <w:rPr>
          <w:rFonts w:ascii="TH SarabunPSK" w:hAnsi="TH SarabunPSK" w:cs="TH SarabunPSK"/>
          <w:sz w:val="28"/>
          <w:cs/>
        </w:rPr>
        <w:t xml:space="preserve"> </w:t>
      </w:r>
      <w:r w:rsidRPr="00BB581C">
        <w:rPr>
          <w:rFonts w:ascii="TH SarabunPSK" w:hAnsi="TH SarabunPSK" w:cs="TH SarabunPSK"/>
          <w:sz w:val="28"/>
        </w:rPr>
        <w:t>5th ed. Highlands Ranch, CO: Center for Cognitive Coaching.</w:t>
      </w:r>
    </w:p>
    <w:p w14:paraId="0295A13D" w14:textId="50AF87DC" w:rsidR="004960D9" w:rsidRPr="004960D9" w:rsidRDefault="004960D9" w:rsidP="004960D9">
      <w:pPr>
        <w:spacing w:after="0" w:line="240" w:lineRule="auto"/>
        <w:ind w:left="720" w:hanging="720"/>
        <w:jc w:val="thaiDistribute"/>
        <w:rPr>
          <w:rFonts w:ascii="TH SarabunPSK" w:hAnsi="TH SarabunPSK" w:cs="TH SarabunPSK" w:hint="cs"/>
          <w:i/>
          <w:iCs/>
          <w:sz w:val="28"/>
          <w:lang w:bidi="ar-SA"/>
        </w:rPr>
      </w:pPr>
      <w:r w:rsidRPr="00067BDD">
        <w:rPr>
          <w:rFonts w:ascii="TH SarabunPSK" w:hAnsi="TH SarabunPSK" w:cs="TH SarabunPSK" w:hint="cs"/>
          <w:sz w:val="28"/>
        </w:rPr>
        <w:t xml:space="preserve">Cronbach, L.J. (1951). Coefficient Alpha and the Internal Structure of Tests. </w:t>
      </w:r>
      <w:r w:rsidRPr="00067BDD">
        <w:rPr>
          <w:rFonts w:ascii="TH SarabunPSK" w:hAnsi="TH SarabunPSK" w:cs="TH SarabunPSK" w:hint="cs"/>
          <w:i/>
          <w:iCs/>
          <w:sz w:val="28"/>
        </w:rPr>
        <w:t>Psychometrika, 16,</w:t>
      </w:r>
      <w:r w:rsidRPr="00067BDD">
        <w:rPr>
          <w:rFonts w:ascii="TH SarabunPSK" w:hAnsi="TH SarabunPSK" w:cs="TH SarabunPSK" w:hint="cs"/>
          <w:sz w:val="28"/>
        </w:rPr>
        <w:t xml:space="preserve"> 297 – 334.</w:t>
      </w:r>
    </w:p>
    <w:p w14:paraId="16060C94" w14:textId="77777777" w:rsidR="00BB581C" w:rsidRPr="00BB581C" w:rsidRDefault="00BB581C" w:rsidP="00BB581C">
      <w:pPr>
        <w:spacing w:after="0" w:line="240" w:lineRule="auto"/>
        <w:ind w:left="1032" w:hanging="1032"/>
        <w:jc w:val="thaiDistribute"/>
        <w:rPr>
          <w:rFonts w:ascii="TH SarabunPSK" w:hAnsi="TH SarabunPSK" w:cs="TH SarabunPSK"/>
          <w:sz w:val="28"/>
        </w:rPr>
      </w:pPr>
      <w:proofErr w:type="spellStart"/>
      <w:r w:rsidRPr="00BB581C">
        <w:rPr>
          <w:rFonts w:ascii="TH SarabunPSK" w:hAnsi="TH SarabunPSK" w:cs="TH SarabunPSK"/>
          <w:sz w:val="28"/>
        </w:rPr>
        <w:t>Rovinelli</w:t>
      </w:r>
      <w:proofErr w:type="spellEnd"/>
      <w:r w:rsidRPr="00BB581C">
        <w:rPr>
          <w:rFonts w:ascii="TH SarabunPSK" w:hAnsi="TH SarabunPSK" w:cs="TH SarabunPSK"/>
          <w:sz w:val="28"/>
        </w:rPr>
        <w:t>, R. J., &amp; Hambleton, R. K. (1977). On the use of content specialists in the assessment of</w:t>
      </w:r>
    </w:p>
    <w:p w14:paraId="011D45F0" w14:textId="77777777" w:rsidR="00BB581C" w:rsidRPr="00BB581C" w:rsidRDefault="00BB581C" w:rsidP="00BB581C">
      <w:pPr>
        <w:spacing w:after="0" w:line="240" w:lineRule="auto"/>
        <w:ind w:left="720"/>
        <w:jc w:val="thaiDistribute"/>
        <w:rPr>
          <w:rFonts w:ascii="TH SarabunPSK" w:hAnsi="TH SarabunPSK" w:cs="TH SarabunPSK"/>
          <w:sz w:val="28"/>
        </w:rPr>
      </w:pPr>
      <w:r w:rsidRPr="00BB581C">
        <w:rPr>
          <w:rFonts w:ascii="TH SarabunPSK" w:hAnsi="TH SarabunPSK" w:cs="TH SarabunPSK"/>
          <w:sz w:val="28"/>
        </w:rPr>
        <w:t xml:space="preserve">criterion-referenced test item validity. </w:t>
      </w:r>
      <w:r w:rsidRPr="00BB581C">
        <w:rPr>
          <w:rFonts w:ascii="TH SarabunPSK" w:hAnsi="TH SarabunPSK" w:cs="TH SarabunPSK"/>
          <w:i/>
          <w:iCs/>
          <w:sz w:val="28"/>
        </w:rPr>
        <w:t>Dutch Journal of Educational Research</w:t>
      </w:r>
      <w:r w:rsidRPr="00BB581C">
        <w:rPr>
          <w:rFonts w:ascii="TH SarabunPSK" w:hAnsi="TH SarabunPSK" w:cs="TH SarabunPSK"/>
          <w:sz w:val="28"/>
        </w:rPr>
        <w:t>, 2, 49-60.</w:t>
      </w:r>
    </w:p>
    <w:p w14:paraId="07BCD483" w14:textId="78FBE201" w:rsidR="004960D9" w:rsidRPr="00CF76FD" w:rsidRDefault="00BB581C" w:rsidP="0095252B">
      <w:pPr>
        <w:tabs>
          <w:tab w:val="left" w:pos="1032"/>
          <w:tab w:val="left" w:pos="1276"/>
          <w:tab w:val="left" w:pos="1622"/>
          <w:tab w:val="left" w:pos="2268"/>
        </w:tabs>
        <w:spacing w:after="0" w:line="240" w:lineRule="auto"/>
        <w:jc w:val="thaiDistribute"/>
        <w:rPr>
          <w:rFonts w:ascii="TH SarabunPSK" w:hAnsi="TH SarabunPSK" w:cs="TH SarabunPSK" w:hint="cs"/>
          <w:sz w:val="28"/>
        </w:rPr>
      </w:pPr>
      <w:r w:rsidRPr="00BB581C">
        <w:rPr>
          <w:rFonts w:ascii="TH SarabunPSK" w:hAnsi="TH SarabunPSK" w:cs="TH SarabunPSK"/>
          <w:sz w:val="28"/>
        </w:rPr>
        <w:t xml:space="preserve">Zepeda, Sally J. (2008). </w:t>
      </w:r>
      <w:r w:rsidRPr="00BB581C">
        <w:rPr>
          <w:rFonts w:ascii="TH SarabunPSK" w:hAnsi="TH SarabunPSK" w:cs="TH SarabunPSK"/>
          <w:i/>
          <w:iCs/>
          <w:sz w:val="28"/>
        </w:rPr>
        <w:t>Professional Development: What Work</w:t>
      </w:r>
      <w:r w:rsidRPr="00BB581C">
        <w:rPr>
          <w:rFonts w:ascii="TH SarabunPSK" w:hAnsi="TH SarabunPSK" w:cs="TH SarabunPSK"/>
          <w:sz w:val="28"/>
        </w:rPr>
        <w:t>. Larch</w:t>
      </w:r>
    </w:p>
    <w:sectPr w:rsidR="004960D9" w:rsidRPr="00CF76FD"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E1EE9" w14:textId="77777777" w:rsidR="00CF6A0F" w:rsidRDefault="00CF6A0F" w:rsidP="003F77AD">
      <w:pPr>
        <w:spacing w:after="0" w:line="240" w:lineRule="auto"/>
      </w:pPr>
      <w:r>
        <w:separator/>
      </w:r>
    </w:p>
  </w:endnote>
  <w:endnote w:type="continuationSeparator" w:id="0">
    <w:p w14:paraId="792288EF" w14:textId="77777777" w:rsidR="00CF6A0F" w:rsidRDefault="00CF6A0F"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D132" w14:textId="77777777" w:rsidR="00CF6A0F" w:rsidRDefault="00CF6A0F" w:rsidP="003F77AD">
      <w:pPr>
        <w:spacing w:after="0" w:line="240" w:lineRule="auto"/>
      </w:pPr>
      <w:r>
        <w:separator/>
      </w:r>
    </w:p>
  </w:footnote>
  <w:footnote w:type="continuationSeparator" w:id="0">
    <w:p w14:paraId="1563D938" w14:textId="77777777" w:rsidR="00CF6A0F" w:rsidRDefault="00CF6A0F"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Header"/>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D56E6"/>
    <w:multiLevelType w:val="hybridMultilevel"/>
    <w:tmpl w:val="685C0A88"/>
    <w:lvl w:ilvl="0" w:tplc="E0F0E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7"/>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8"/>
  </w:num>
  <w:num w:numId="7" w16cid:durableId="1184854995">
    <w:abstractNumId w:val="1"/>
  </w:num>
  <w:num w:numId="8" w16cid:durableId="1326008091">
    <w:abstractNumId w:val="2"/>
  </w:num>
  <w:num w:numId="9" w16cid:durableId="30049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645"/>
    <w:rsid w:val="00000C0B"/>
    <w:rsid w:val="000035A9"/>
    <w:rsid w:val="000054F5"/>
    <w:rsid w:val="00012DF3"/>
    <w:rsid w:val="0002076E"/>
    <w:rsid w:val="00031ADF"/>
    <w:rsid w:val="00033404"/>
    <w:rsid w:val="00036600"/>
    <w:rsid w:val="00067A16"/>
    <w:rsid w:val="000716BE"/>
    <w:rsid w:val="0008016A"/>
    <w:rsid w:val="000819D7"/>
    <w:rsid w:val="00087388"/>
    <w:rsid w:val="00093F5D"/>
    <w:rsid w:val="00095A00"/>
    <w:rsid w:val="000B0356"/>
    <w:rsid w:val="000B211F"/>
    <w:rsid w:val="000C2AE8"/>
    <w:rsid w:val="000C302D"/>
    <w:rsid w:val="000C5F69"/>
    <w:rsid w:val="000E7D6B"/>
    <w:rsid w:val="000F165B"/>
    <w:rsid w:val="000F7B0B"/>
    <w:rsid w:val="001008E5"/>
    <w:rsid w:val="00104DFE"/>
    <w:rsid w:val="001125BD"/>
    <w:rsid w:val="00120326"/>
    <w:rsid w:val="00130020"/>
    <w:rsid w:val="00131615"/>
    <w:rsid w:val="00131A90"/>
    <w:rsid w:val="00131C19"/>
    <w:rsid w:val="0013335A"/>
    <w:rsid w:val="00133EA2"/>
    <w:rsid w:val="001343CA"/>
    <w:rsid w:val="00135516"/>
    <w:rsid w:val="00137CA8"/>
    <w:rsid w:val="001566C2"/>
    <w:rsid w:val="0016234B"/>
    <w:rsid w:val="00163CAE"/>
    <w:rsid w:val="001663A8"/>
    <w:rsid w:val="001710B7"/>
    <w:rsid w:val="001710FD"/>
    <w:rsid w:val="00181F3F"/>
    <w:rsid w:val="00195EE9"/>
    <w:rsid w:val="001A2097"/>
    <w:rsid w:val="001A35D7"/>
    <w:rsid w:val="001A6106"/>
    <w:rsid w:val="001C6FE4"/>
    <w:rsid w:val="001E547D"/>
    <w:rsid w:val="001E7350"/>
    <w:rsid w:val="001F0D70"/>
    <w:rsid w:val="00200C0B"/>
    <w:rsid w:val="0021577F"/>
    <w:rsid w:val="00216E37"/>
    <w:rsid w:val="00226E97"/>
    <w:rsid w:val="002402C6"/>
    <w:rsid w:val="0025071B"/>
    <w:rsid w:val="002609F8"/>
    <w:rsid w:val="00272EF1"/>
    <w:rsid w:val="00273A22"/>
    <w:rsid w:val="00274C17"/>
    <w:rsid w:val="0029130B"/>
    <w:rsid w:val="002A4F61"/>
    <w:rsid w:val="002B219F"/>
    <w:rsid w:val="002C2855"/>
    <w:rsid w:val="002D1579"/>
    <w:rsid w:val="002D1DF1"/>
    <w:rsid w:val="002D2B8A"/>
    <w:rsid w:val="002D36AD"/>
    <w:rsid w:val="002D5303"/>
    <w:rsid w:val="002E0F6D"/>
    <w:rsid w:val="002E5E00"/>
    <w:rsid w:val="002E7FBC"/>
    <w:rsid w:val="002F12F2"/>
    <w:rsid w:val="002F3981"/>
    <w:rsid w:val="002F69F7"/>
    <w:rsid w:val="00304B6D"/>
    <w:rsid w:val="003072A7"/>
    <w:rsid w:val="00314F5A"/>
    <w:rsid w:val="00317BD1"/>
    <w:rsid w:val="00324D18"/>
    <w:rsid w:val="00327DB8"/>
    <w:rsid w:val="003355C1"/>
    <w:rsid w:val="00336135"/>
    <w:rsid w:val="0034264C"/>
    <w:rsid w:val="00344021"/>
    <w:rsid w:val="003511DB"/>
    <w:rsid w:val="003518D6"/>
    <w:rsid w:val="00353A3F"/>
    <w:rsid w:val="00354F51"/>
    <w:rsid w:val="00355E06"/>
    <w:rsid w:val="003625B4"/>
    <w:rsid w:val="00363556"/>
    <w:rsid w:val="00365F73"/>
    <w:rsid w:val="0037302A"/>
    <w:rsid w:val="00373413"/>
    <w:rsid w:val="00374A63"/>
    <w:rsid w:val="00380574"/>
    <w:rsid w:val="00381044"/>
    <w:rsid w:val="003845B5"/>
    <w:rsid w:val="0039148A"/>
    <w:rsid w:val="003A0F1F"/>
    <w:rsid w:val="003B113D"/>
    <w:rsid w:val="003B2BC2"/>
    <w:rsid w:val="003B3856"/>
    <w:rsid w:val="003B3971"/>
    <w:rsid w:val="003C1D96"/>
    <w:rsid w:val="003C40ED"/>
    <w:rsid w:val="003C4CE0"/>
    <w:rsid w:val="003D2ED8"/>
    <w:rsid w:val="003D46CC"/>
    <w:rsid w:val="003D5671"/>
    <w:rsid w:val="003D5C04"/>
    <w:rsid w:val="003D7401"/>
    <w:rsid w:val="003E384E"/>
    <w:rsid w:val="003F15A9"/>
    <w:rsid w:val="003F3D64"/>
    <w:rsid w:val="003F77AD"/>
    <w:rsid w:val="00422D1D"/>
    <w:rsid w:val="00424476"/>
    <w:rsid w:val="00427744"/>
    <w:rsid w:val="00427884"/>
    <w:rsid w:val="0043738D"/>
    <w:rsid w:val="004510BD"/>
    <w:rsid w:val="00452718"/>
    <w:rsid w:val="00456E4C"/>
    <w:rsid w:val="00460486"/>
    <w:rsid w:val="00467E59"/>
    <w:rsid w:val="004729E3"/>
    <w:rsid w:val="00476B35"/>
    <w:rsid w:val="00480FFE"/>
    <w:rsid w:val="004840E2"/>
    <w:rsid w:val="00485513"/>
    <w:rsid w:val="00493774"/>
    <w:rsid w:val="00493F6B"/>
    <w:rsid w:val="0049582A"/>
    <w:rsid w:val="004960D9"/>
    <w:rsid w:val="004A0962"/>
    <w:rsid w:val="004A21DF"/>
    <w:rsid w:val="004A30D9"/>
    <w:rsid w:val="004A7BDB"/>
    <w:rsid w:val="004B72B7"/>
    <w:rsid w:val="004F1697"/>
    <w:rsid w:val="004F579C"/>
    <w:rsid w:val="00501086"/>
    <w:rsid w:val="00501B0D"/>
    <w:rsid w:val="005042EC"/>
    <w:rsid w:val="005056A6"/>
    <w:rsid w:val="005071DC"/>
    <w:rsid w:val="00507CB6"/>
    <w:rsid w:val="00511D0F"/>
    <w:rsid w:val="00511D7D"/>
    <w:rsid w:val="00516C6C"/>
    <w:rsid w:val="00517363"/>
    <w:rsid w:val="00524363"/>
    <w:rsid w:val="005249CF"/>
    <w:rsid w:val="00526156"/>
    <w:rsid w:val="0052740D"/>
    <w:rsid w:val="00534146"/>
    <w:rsid w:val="005378FB"/>
    <w:rsid w:val="0055242A"/>
    <w:rsid w:val="00552BD8"/>
    <w:rsid w:val="00555416"/>
    <w:rsid w:val="0055624D"/>
    <w:rsid w:val="00567DAA"/>
    <w:rsid w:val="00570F70"/>
    <w:rsid w:val="00577565"/>
    <w:rsid w:val="00586392"/>
    <w:rsid w:val="0059173B"/>
    <w:rsid w:val="00592271"/>
    <w:rsid w:val="005B55A0"/>
    <w:rsid w:val="005C6BE8"/>
    <w:rsid w:val="005D74E2"/>
    <w:rsid w:val="005E5FF8"/>
    <w:rsid w:val="005F455D"/>
    <w:rsid w:val="00600736"/>
    <w:rsid w:val="00606308"/>
    <w:rsid w:val="00616B36"/>
    <w:rsid w:val="0061750B"/>
    <w:rsid w:val="0062577A"/>
    <w:rsid w:val="00626542"/>
    <w:rsid w:val="0063018C"/>
    <w:rsid w:val="0063412A"/>
    <w:rsid w:val="00644A59"/>
    <w:rsid w:val="00657436"/>
    <w:rsid w:val="006653F7"/>
    <w:rsid w:val="00665C24"/>
    <w:rsid w:val="00670304"/>
    <w:rsid w:val="00673CEC"/>
    <w:rsid w:val="00676926"/>
    <w:rsid w:val="006925EF"/>
    <w:rsid w:val="006A3BD4"/>
    <w:rsid w:val="006B6DF7"/>
    <w:rsid w:val="006C4765"/>
    <w:rsid w:val="006D0522"/>
    <w:rsid w:val="006D0B6B"/>
    <w:rsid w:val="006D21FA"/>
    <w:rsid w:val="006D5BE7"/>
    <w:rsid w:val="006D713C"/>
    <w:rsid w:val="006E35E3"/>
    <w:rsid w:val="006E3D61"/>
    <w:rsid w:val="006E5E1F"/>
    <w:rsid w:val="006E66DA"/>
    <w:rsid w:val="006E6AD5"/>
    <w:rsid w:val="00702DD3"/>
    <w:rsid w:val="00704AAF"/>
    <w:rsid w:val="00707DC5"/>
    <w:rsid w:val="00710A5C"/>
    <w:rsid w:val="00711EF3"/>
    <w:rsid w:val="0071371E"/>
    <w:rsid w:val="00716734"/>
    <w:rsid w:val="00717A9A"/>
    <w:rsid w:val="00717B40"/>
    <w:rsid w:val="007259B0"/>
    <w:rsid w:val="00733A20"/>
    <w:rsid w:val="00750B31"/>
    <w:rsid w:val="00752C9D"/>
    <w:rsid w:val="0075348C"/>
    <w:rsid w:val="00757C93"/>
    <w:rsid w:val="00767538"/>
    <w:rsid w:val="00795992"/>
    <w:rsid w:val="007A18C9"/>
    <w:rsid w:val="007A1D77"/>
    <w:rsid w:val="007B5B52"/>
    <w:rsid w:val="007C5010"/>
    <w:rsid w:val="007C79A9"/>
    <w:rsid w:val="007D4F95"/>
    <w:rsid w:val="007F1A90"/>
    <w:rsid w:val="007F3CC1"/>
    <w:rsid w:val="008012AA"/>
    <w:rsid w:val="00802E90"/>
    <w:rsid w:val="00821EB7"/>
    <w:rsid w:val="0082338E"/>
    <w:rsid w:val="0082456C"/>
    <w:rsid w:val="0082675A"/>
    <w:rsid w:val="00827080"/>
    <w:rsid w:val="00830869"/>
    <w:rsid w:val="00832080"/>
    <w:rsid w:val="00832744"/>
    <w:rsid w:val="00836D73"/>
    <w:rsid w:val="00837C43"/>
    <w:rsid w:val="00842BC1"/>
    <w:rsid w:val="00851451"/>
    <w:rsid w:val="00857C16"/>
    <w:rsid w:val="008659CC"/>
    <w:rsid w:val="00866148"/>
    <w:rsid w:val="00866C8B"/>
    <w:rsid w:val="00872DB6"/>
    <w:rsid w:val="00873EE8"/>
    <w:rsid w:val="008752A3"/>
    <w:rsid w:val="008822AC"/>
    <w:rsid w:val="00892A62"/>
    <w:rsid w:val="0089439F"/>
    <w:rsid w:val="00895CFF"/>
    <w:rsid w:val="008A028D"/>
    <w:rsid w:val="008A4C8A"/>
    <w:rsid w:val="008A70BC"/>
    <w:rsid w:val="008A7207"/>
    <w:rsid w:val="008B005B"/>
    <w:rsid w:val="008C1574"/>
    <w:rsid w:val="008C2CAF"/>
    <w:rsid w:val="008C6AA6"/>
    <w:rsid w:val="008E1767"/>
    <w:rsid w:val="008E4A7F"/>
    <w:rsid w:val="00930EDC"/>
    <w:rsid w:val="009345D0"/>
    <w:rsid w:val="00935BFC"/>
    <w:rsid w:val="009409EF"/>
    <w:rsid w:val="00941F94"/>
    <w:rsid w:val="00944A4C"/>
    <w:rsid w:val="00947B0A"/>
    <w:rsid w:val="0095252B"/>
    <w:rsid w:val="00962019"/>
    <w:rsid w:val="009639CA"/>
    <w:rsid w:val="00973FBF"/>
    <w:rsid w:val="00981B05"/>
    <w:rsid w:val="00985422"/>
    <w:rsid w:val="00986C05"/>
    <w:rsid w:val="009905C6"/>
    <w:rsid w:val="00991585"/>
    <w:rsid w:val="009968A2"/>
    <w:rsid w:val="009A28CA"/>
    <w:rsid w:val="009B166E"/>
    <w:rsid w:val="009B36E3"/>
    <w:rsid w:val="009C1EB5"/>
    <w:rsid w:val="009C5839"/>
    <w:rsid w:val="009D1FB7"/>
    <w:rsid w:val="009D4469"/>
    <w:rsid w:val="009E1EF4"/>
    <w:rsid w:val="00A00482"/>
    <w:rsid w:val="00A04C70"/>
    <w:rsid w:val="00A148AB"/>
    <w:rsid w:val="00A14D68"/>
    <w:rsid w:val="00A15190"/>
    <w:rsid w:val="00A16CB5"/>
    <w:rsid w:val="00A23D75"/>
    <w:rsid w:val="00A24B07"/>
    <w:rsid w:val="00A348E0"/>
    <w:rsid w:val="00A413D5"/>
    <w:rsid w:val="00A43274"/>
    <w:rsid w:val="00A47959"/>
    <w:rsid w:val="00A51FDD"/>
    <w:rsid w:val="00A62467"/>
    <w:rsid w:val="00A635E5"/>
    <w:rsid w:val="00A65A27"/>
    <w:rsid w:val="00A705F1"/>
    <w:rsid w:val="00A71795"/>
    <w:rsid w:val="00A77DB5"/>
    <w:rsid w:val="00A91C74"/>
    <w:rsid w:val="00A945F5"/>
    <w:rsid w:val="00AA3091"/>
    <w:rsid w:val="00AC1940"/>
    <w:rsid w:val="00AE2BA7"/>
    <w:rsid w:val="00B1191A"/>
    <w:rsid w:val="00B14385"/>
    <w:rsid w:val="00B16B99"/>
    <w:rsid w:val="00B23460"/>
    <w:rsid w:val="00B24484"/>
    <w:rsid w:val="00B30885"/>
    <w:rsid w:val="00B30FA8"/>
    <w:rsid w:val="00B3617E"/>
    <w:rsid w:val="00B444DE"/>
    <w:rsid w:val="00B45160"/>
    <w:rsid w:val="00B517F8"/>
    <w:rsid w:val="00B5756E"/>
    <w:rsid w:val="00B62C56"/>
    <w:rsid w:val="00B72623"/>
    <w:rsid w:val="00B769B2"/>
    <w:rsid w:val="00B833ED"/>
    <w:rsid w:val="00B84C9D"/>
    <w:rsid w:val="00BA173F"/>
    <w:rsid w:val="00BB581C"/>
    <w:rsid w:val="00BB615F"/>
    <w:rsid w:val="00BB681C"/>
    <w:rsid w:val="00BC406F"/>
    <w:rsid w:val="00BE0119"/>
    <w:rsid w:val="00BE1E63"/>
    <w:rsid w:val="00BE6BF4"/>
    <w:rsid w:val="00BE73D3"/>
    <w:rsid w:val="00BE78E1"/>
    <w:rsid w:val="00BF1213"/>
    <w:rsid w:val="00BF7DF5"/>
    <w:rsid w:val="00BF7F27"/>
    <w:rsid w:val="00C0256C"/>
    <w:rsid w:val="00C0566B"/>
    <w:rsid w:val="00C108C3"/>
    <w:rsid w:val="00C1278D"/>
    <w:rsid w:val="00C22813"/>
    <w:rsid w:val="00C42864"/>
    <w:rsid w:val="00C4394C"/>
    <w:rsid w:val="00C440B6"/>
    <w:rsid w:val="00C55DE7"/>
    <w:rsid w:val="00C578B4"/>
    <w:rsid w:val="00C6441E"/>
    <w:rsid w:val="00C66722"/>
    <w:rsid w:val="00C74E0E"/>
    <w:rsid w:val="00C7534A"/>
    <w:rsid w:val="00C842FB"/>
    <w:rsid w:val="00C8538D"/>
    <w:rsid w:val="00C91D17"/>
    <w:rsid w:val="00C91D63"/>
    <w:rsid w:val="00CA239E"/>
    <w:rsid w:val="00CA5562"/>
    <w:rsid w:val="00CA5F59"/>
    <w:rsid w:val="00CA7D33"/>
    <w:rsid w:val="00CB2AC0"/>
    <w:rsid w:val="00CB4090"/>
    <w:rsid w:val="00CC19D5"/>
    <w:rsid w:val="00CC4011"/>
    <w:rsid w:val="00CC54FA"/>
    <w:rsid w:val="00CD04D5"/>
    <w:rsid w:val="00CD605F"/>
    <w:rsid w:val="00CE2385"/>
    <w:rsid w:val="00CF6A0F"/>
    <w:rsid w:val="00CF6D93"/>
    <w:rsid w:val="00CF76FD"/>
    <w:rsid w:val="00D01BC6"/>
    <w:rsid w:val="00D03E20"/>
    <w:rsid w:val="00D055F1"/>
    <w:rsid w:val="00D12961"/>
    <w:rsid w:val="00D14790"/>
    <w:rsid w:val="00D20248"/>
    <w:rsid w:val="00D23402"/>
    <w:rsid w:val="00D245DC"/>
    <w:rsid w:val="00D3097B"/>
    <w:rsid w:val="00D32EDA"/>
    <w:rsid w:val="00D33850"/>
    <w:rsid w:val="00D35E84"/>
    <w:rsid w:val="00D6401F"/>
    <w:rsid w:val="00D72322"/>
    <w:rsid w:val="00D760B6"/>
    <w:rsid w:val="00D82C19"/>
    <w:rsid w:val="00D8436D"/>
    <w:rsid w:val="00D87E6E"/>
    <w:rsid w:val="00D95022"/>
    <w:rsid w:val="00D958D7"/>
    <w:rsid w:val="00D95F9F"/>
    <w:rsid w:val="00DA0746"/>
    <w:rsid w:val="00DA39B8"/>
    <w:rsid w:val="00DA4546"/>
    <w:rsid w:val="00DA5F2F"/>
    <w:rsid w:val="00DA7E79"/>
    <w:rsid w:val="00DB3E27"/>
    <w:rsid w:val="00DB6530"/>
    <w:rsid w:val="00DB65C9"/>
    <w:rsid w:val="00DB6C90"/>
    <w:rsid w:val="00DC0EE9"/>
    <w:rsid w:val="00DC0F30"/>
    <w:rsid w:val="00DC7AFF"/>
    <w:rsid w:val="00DD1718"/>
    <w:rsid w:val="00DD3F00"/>
    <w:rsid w:val="00DD4A58"/>
    <w:rsid w:val="00DD4D5B"/>
    <w:rsid w:val="00DD73FF"/>
    <w:rsid w:val="00DE4C74"/>
    <w:rsid w:val="00E13DA4"/>
    <w:rsid w:val="00E13F4D"/>
    <w:rsid w:val="00E20843"/>
    <w:rsid w:val="00E250A3"/>
    <w:rsid w:val="00E263B3"/>
    <w:rsid w:val="00E568B4"/>
    <w:rsid w:val="00E61F32"/>
    <w:rsid w:val="00E71A6C"/>
    <w:rsid w:val="00E720E7"/>
    <w:rsid w:val="00E7403C"/>
    <w:rsid w:val="00E93976"/>
    <w:rsid w:val="00E94A7C"/>
    <w:rsid w:val="00E97D5D"/>
    <w:rsid w:val="00EA48F6"/>
    <w:rsid w:val="00EB65C4"/>
    <w:rsid w:val="00EC0BB8"/>
    <w:rsid w:val="00EC0BCF"/>
    <w:rsid w:val="00EC3ABD"/>
    <w:rsid w:val="00EC7F4B"/>
    <w:rsid w:val="00ED2159"/>
    <w:rsid w:val="00ED319B"/>
    <w:rsid w:val="00EE1370"/>
    <w:rsid w:val="00EE18C7"/>
    <w:rsid w:val="00EF5EF7"/>
    <w:rsid w:val="00F04BEF"/>
    <w:rsid w:val="00F139D8"/>
    <w:rsid w:val="00F1506A"/>
    <w:rsid w:val="00F220FE"/>
    <w:rsid w:val="00F30321"/>
    <w:rsid w:val="00F33C33"/>
    <w:rsid w:val="00F347B9"/>
    <w:rsid w:val="00F44EFC"/>
    <w:rsid w:val="00F52D6A"/>
    <w:rsid w:val="00F53C7C"/>
    <w:rsid w:val="00F56906"/>
    <w:rsid w:val="00F6421E"/>
    <w:rsid w:val="00F6790B"/>
    <w:rsid w:val="00F76724"/>
    <w:rsid w:val="00F9130C"/>
    <w:rsid w:val="00F91A9A"/>
    <w:rsid w:val="00FA2E4C"/>
    <w:rsid w:val="00FA40A6"/>
    <w:rsid w:val="00FC1083"/>
    <w:rsid w:val="00FD0B8A"/>
    <w:rsid w:val="00FF1169"/>
    <w:rsid w:val="00FF2D29"/>
    <w:rsid w:val="00FF4339"/>
    <w:rsid w:val="00FF7B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5140</Words>
  <Characters>29299</Characters>
  <Application>Microsoft Office Word</Application>
  <DocSecurity>0</DocSecurity>
  <Lines>244</Lines>
  <Paragraphs>68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sookkanya suwannarat</cp:lastModifiedBy>
  <cp:revision>2</cp:revision>
  <cp:lastPrinted>2023-05-08T09:57:00Z</cp:lastPrinted>
  <dcterms:created xsi:type="dcterms:W3CDTF">2023-06-01T16:28:00Z</dcterms:created>
  <dcterms:modified xsi:type="dcterms:W3CDTF">2023-06-01T16:28:00Z</dcterms:modified>
</cp:coreProperties>
</file>