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928" w14:textId="77777777" w:rsidR="00677EB4" w:rsidRPr="00D54F1E" w:rsidRDefault="00677EB4" w:rsidP="00677EB4">
      <w:pPr>
        <w:tabs>
          <w:tab w:val="left" w:pos="720"/>
        </w:tabs>
        <w:spacing w:after="0" w:line="240" w:lineRule="auto"/>
        <w:ind w:left="1170" w:hanging="1170"/>
        <w:jc w:val="center"/>
        <w:rPr>
          <w:rFonts w:ascii="TH SarabunPSK" w:hAnsi="TH SarabunPSK" w:cs="TH SarabunPSK"/>
          <w:b/>
          <w:bCs/>
          <w:sz w:val="36"/>
          <w:szCs w:val="36"/>
        </w:rPr>
      </w:pPr>
      <w:bookmarkStart w:id="0" w:name="_Hlk134186457"/>
      <w:r w:rsidRPr="00D54F1E">
        <w:rPr>
          <w:rFonts w:ascii="TH SarabunPSK" w:hAnsi="TH SarabunPSK" w:cs="TH SarabunPSK" w:hint="cs"/>
          <w:b/>
          <w:bCs/>
          <w:sz w:val="36"/>
          <w:szCs w:val="36"/>
          <w:cs/>
        </w:rPr>
        <w:t>ผลของการใช้วิธีการเรียนรู้แบบปัญหาเป็นฐาน</w:t>
      </w:r>
      <w:r w:rsidRPr="00D54F1E">
        <w:rPr>
          <w:rFonts w:ascii="TH SarabunPSK" w:hAnsi="TH SarabunPSK" w:cs="TH SarabunPSK"/>
          <w:b/>
          <w:bCs/>
          <w:sz w:val="36"/>
          <w:szCs w:val="36"/>
          <w:cs/>
        </w:rPr>
        <w:t xml:space="preserve"> (</w:t>
      </w:r>
      <w:r w:rsidRPr="00D54F1E">
        <w:rPr>
          <w:rFonts w:ascii="TH SarabunPSK" w:hAnsi="TH SarabunPSK" w:cs="TH SarabunPSK"/>
          <w:b/>
          <w:bCs/>
          <w:sz w:val="36"/>
          <w:szCs w:val="36"/>
        </w:rPr>
        <w:t xml:space="preserve">PBL) </w:t>
      </w:r>
    </w:p>
    <w:p w14:paraId="53119EB8" w14:textId="77777777" w:rsidR="00677EB4" w:rsidRDefault="00677EB4" w:rsidP="00677EB4">
      <w:pPr>
        <w:tabs>
          <w:tab w:val="left" w:pos="720"/>
        </w:tabs>
        <w:spacing w:after="0" w:line="240" w:lineRule="auto"/>
        <w:ind w:left="1170" w:hanging="1170"/>
        <w:jc w:val="center"/>
        <w:rPr>
          <w:rFonts w:ascii="TH SarabunPSK" w:hAnsi="TH SarabunPSK" w:cs="TH SarabunPSK"/>
          <w:b/>
          <w:bCs/>
          <w:sz w:val="36"/>
          <w:szCs w:val="36"/>
        </w:rPr>
      </w:pPr>
      <w:r w:rsidRPr="00D54F1E">
        <w:rPr>
          <w:rFonts w:ascii="TH SarabunPSK" w:hAnsi="TH SarabunPSK" w:cs="TH SarabunPSK" w:hint="cs"/>
          <w:b/>
          <w:bCs/>
          <w:sz w:val="36"/>
          <w:szCs w:val="36"/>
          <w:cs/>
        </w:rPr>
        <w:t>ที่มีต่อความสามารถในการอ่านเชิงวิเคราะห์ของนักเรียนชั้นประถมศึกษาปีที่</w:t>
      </w:r>
      <w:r w:rsidRPr="00D54F1E">
        <w:rPr>
          <w:rFonts w:ascii="TH SarabunPSK" w:hAnsi="TH SarabunPSK" w:cs="TH SarabunPSK"/>
          <w:b/>
          <w:bCs/>
          <w:sz w:val="36"/>
          <w:szCs w:val="36"/>
          <w:cs/>
        </w:rPr>
        <w:t xml:space="preserve"> 5</w:t>
      </w:r>
    </w:p>
    <w:p w14:paraId="3C87B8EA" w14:textId="77777777" w:rsidR="001943A9" w:rsidRPr="00A24B07" w:rsidRDefault="001943A9" w:rsidP="00BF56B8">
      <w:pPr>
        <w:pStyle w:val="af2"/>
        <w:tabs>
          <w:tab w:val="left" w:pos="0"/>
        </w:tabs>
        <w:jc w:val="center"/>
        <w:rPr>
          <w:rFonts w:ascii="TH SarabunPSK" w:hAnsi="TH SarabunPSK" w:cs="TH SarabunPSK"/>
          <w:b/>
          <w:bCs/>
          <w:sz w:val="28"/>
        </w:rPr>
      </w:pPr>
    </w:p>
    <w:bookmarkEnd w:id="0"/>
    <w:p w14:paraId="2786BA50" w14:textId="5F3D9EDA" w:rsidR="00677EB4" w:rsidRPr="00E3708C" w:rsidRDefault="00677EB4" w:rsidP="00E3708C">
      <w:pPr>
        <w:pStyle w:val="Default"/>
        <w:jc w:val="center"/>
        <w:rPr>
          <w:rFonts w:ascii="TH SarabunPSK" w:hAnsi="TH SarabunPSK" w:cs="TH SarabunPSK"/>
          <w:vertAlign w:val="superscript"/>
        </w:rPr>
      </w:pPr>
      <w:r>
        <w:rPr>
          <w:rFonts w:ascii="TH SarabunPSK" w:hAnsi="TH SarabunPSK" w:cs="TH SarabunPSK" w:hint="cs"/>
          <w:b/>
          <w:bCs/>
          <w:sz w:val="32"/>
          <w:szCs w:val="32"/>
          <w:cs/>
        </w:rPr>
        <w:t>นันท์สินี</w:t>
      </w:r>
      <w:r w:rsidRPr="007B4686">
        <w:rPr>
          <w:rFonts w:ascii="TH SarabunPSK" w:hAnsi="TH SarabunPSK" w:cs="TH SarabunPSK" w:hint="cs"/>
          <w:b/>
          <w:bCs/>
          <w:sz w:val="32"/>
          <w:szCs w:val="32"/>
          <w:cs/>
        </w:rPr>
        <w:t xml:space="preserve">  </w:t>
      </w:r>
      <w:r>
        <w:rPr>
          <w:rFonts w:ascii="TH SarabunPSK" w:hAnsi="TH SarabunPSK" w:cs="TH SarabunPSK" w:hint="cs"/>
          <w:b/>
          <w:bCs/>
          <w:sz w:val="32"/>
          <w:szCs w:val="32"/>
          <w:cs/>
        </w:rPr>
        <w:t>พอนชาวนา</w:t>
      </w:r>
      <w:r w:rsidR="00E3708C" w:rsidRPr="00E3708C">
        <w:rPr>
          <w:rFonts w:ascii="TH SarabunPSK" w:hAnsi="TH SarabunPSK" w:cs="TH SarabunPSK"/>
          <w:b/>
          <w:bCs/>
          <w:sz w:val="32"/>
          <w:szCs w:val="32"/>
          <w:vertAlign w:val="superscript"/>
        </w:rPr>
        <w:t>1</w:t>
      </w:r>
      <w:r w:rsidR="00E3708C" w:rsidRPr="00E3708C">
        <w:rPr>
          <w:rFonts w:ascii="TH SarabunPSK" w:hAnsi="TH SarabunPSK" w:cs="TH SarabunPSK"/>
          <w:cs/>
        </w:rPr>
        <w:t xml:space="preserve"> </w:t>
      </w:r>
      <w:r w:rsidR="00E3708C" w:rsidRPr="00E3708C">
        <w:rPr>
          <w:rFonts w:ascii="TH SarabunPSK" w:hAnsi="TH SarabunPSK" w:cs="TH SarabunPSK"/>
          <w:b/>
          <w:bCs/>
          <w:sz w:val="32"/>
          <w:szCs w:val="32"/>
          <w:cs/>
        </w:rPr>
        <w:t>เพชร วิจิตรนาวิน</w:t>
      </w:r>
      <w:r w:rsidR="00E3708C" w:rsidRPr="00E3708C">
        <w:rPr>
          <w:rFonts w:ascii="TH SarabunPSK" w:hAnsi="TH SarabunPSK" w:cs="TH SarabunPSK"/>
          <w:b/>
          <w:bCs/>
          <w:sz w:val="32"/>
          <w:szCs w:val="32"/>
          <w:vertAlign w:val="superscript"/>
        </w:rPr>
        <w:t>2</w:t>
      </w:r>
    </w:p>
    <w:p w14:paraId="3E41BA57" w14:textId="77777777" w:rsidR="00E3708C" w:rsidRPr="00E3708C" w:rsidRDefault="00E3708C" w:rsidP="00E3708C">
      <w:pPr>
        <w:pBdr>
          <w:top w:val="nil"/>
          <w:left w:val="nil"/>
          <w:bottom w:val="nil"/>
          <w:right w:val="nil"/>
          <w:between w:val="nil"/>
        </w:pBdr>
        <w:tabs>
          <w:tab w:val="left" w:pos="2042"/>
        </w:tabs>
        <w:spacing w:after="0" w:line="240" w:lineRule="auto"/>
        <w:jc w:val="center"/>
        <w:rPr>
          <w:rFonts w:ascii="TH SarabunPSK" w:eastAsia="Sarabun" w:hAnsi="TH SarabunPSK" w:cs="TH SarabunPSK"/>
          <w:bCs/>
          <w:color w:val="000000"/>
          <w:sz w:val="28"/>
        </w:rPr>
      </w:pPr>
      <w:r w:rsidRPr="00E3708C">
        <w:rPr>
          <w:rFonts w:ascii="TH SarabunPSK" w:eastAsia="Sarabun" w:hAnsi="TH SarabunPSK" w:cs="TH SarabunPSK"/>
          <w:bCs/>
          <w:color w:val="000000"/>
          <w:sz w:val="28"/>
          <w:vertAlign w:val="superscript"/>
        </w:rPr>
        <w:t>1</w:t>
      </w:r>
      <w:r w:rsidRPr="00E3708C">
        <w:rPr>
          <w:rFonts w:ascii="TH SarabunPSK" w:eastAsia="Sarabun" w:hAnsi="TH SarabunPSK" w:cs="TH SarabunPSK"/>
          <w:bCs/>
          <w:color w:val="000000"/>
          <w:sz w:val="28"/>
          <w:cs/>
        </w:rPr>
        <w:t>นักศึกษาปริญญามหาบัณฑิต</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สาขาวิชาการสอนภาษาไทย</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คณะศึกษาศาสตร์</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มหาวิทยาลัยรามคำแหง</w:t>
      </w:r>
    </w:p>
    <w:p w14:paraId="7A9678D0" w14:textId="77777777" w:rsidR="00E3708C" w:rsidRPr="00E3708C" w:rsidRDefault="00E3708C" w:rsidP="00E3708C">
      <w:pPr>
        <w:pBdr>
          <w:top w:val="nil"/>
          <w:left w:val="nil"/>
          <w:bottom w:val="nil"/>
          <w:right w:val="nil"/>
          <w:between w:val="nil"/>
        </w:pBdr>
        <w:tabs>
          <w:tab w:val="left" w:pos="2042"/>
        </w:tabs>
        <w:spacing w:after="0" w:line="240" w:lineRule="auto"/>
        <w:jc w:val="center"/>
        <w:rPr>
          <w:rFonts w:ascii="TH SarabunPSK" w:eastAsia="Sarabun" w:hAnsi="TH SarabunPSK" w:cs="TH SarabunPSK"/>
          <w:bCs/>
          <w:color w:val="000000"/>
          <w:sz w:val="28"/>
        </w:rPr>
      </w:pPr>
      <w:r w:rsidRPr="00E3708C">
        <w:rPr>
          <w:rFonts w:ascii="TH SarabunPSK" w:eastAsia="Sarabun" w:hAnsi="TH SarabunPSK" w:cs="TH SarabunPSK"/>
          <w:bCs/>
          <w:color w:val="000000"/>
          <w:sz w:val="28"/>
          <w:vertAlign w:val="superscript"/>
        </w:rPr>
        <w:t>2</w:t>
      </w:r>
      <w:r w:rsidRPr="00E3708C">
        <w:rPr>
          <w:rFonts w:ascii="TH SarabunPSK" w:eastAsia="Sarabun" w:hAnsi="TH SarabunPSK" w:cs="TH SarabunPSK"/>
          <w:bCs/>
          <w:color w:val="000000"/>
          <w:sz w:val="28"/>
          <w:cs/>
        </w:rPr>
        <w:t>สาขาวิชาภาษาไทย</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ภาควิชาหลักสูตรและการสอน</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คณะศึกษาศาสตร์</w:t>
      </w:r>
      <w:r w:rsidRPr="00E3708C">
        <w:rPr>
          <w:rFonts w:ascii="TH SarabunPSK" w:eastAsia="Sarabun" w:hAnsi="TH SarabunPSK" w:cs="TH SarabunPSK"/>
          <w:bCs/>
          <w:color w:val="000000"/>
          <w:sz w:val="28"/>
        </w:rPr>
        <w:t xml:space="preserve">, </w:t>
      </w:r>
      <w:r w:rsidRPr="00E3708C">
        <w:rPr>
          <w:rFonts w:ascii="TH SarabunPSK" w:eastAsia="Sarabun" w:hAnsi="TH SarabunPSK" w:cs="TH SarabunPSK"/>
          <w:bCs/>
          <w:color w:val="000000"/>
          <w:sz w:val="28"/>
          <w:cs/>
        </w:rPr>
        <w:t>มหาวิทยาลัยรามคำแหง</w:t>
      </w:r>
    </w:p>
    <w:p w14:paraId="68ABBC3E" w14:textId="2C9486DB" w:rsidR="00677EB4" w:rsidRPr="00E3708C" w:rsidRDefault="00E3708C" w:rsidP="00E3708C">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Cs w:val="22"/>
        </w:rPr>
      </w:pPr>
      <w:r w:rsidRPr="00E3708C">
        <w:rPr>
          <w:rFonts w:ascii="TH SarabunPSK" w:eastAsia="Sarabun" w:hAnsi="TH SarabunPSK" w:cs="TH SarabunPSK"/>
          <w:b/>
          <w:color w:val="000000"/>
          <w:sz w:val="28"/>
          <w:vertAlign w:val="superscript"/>
        </w:rPr>
        <w:t>1</w:t>
      </w:r>
      <w:r w:rsidRPr="00E3708C">
        <w:rPr>
          <w:rFonts w:ascii="TH SarabunPSK" w:eastAsia="Sarabun" w:hAnsi="TH SarabunPSK" w:cs="TH SarabunPSK"/>
          <w:b/>
          <w:color w:val="000000"/>
          <w:sz w:val="28"/>
        </w:rPr>
        <w:t>6</w:t>
      </w:r>
      <w:r w:rsidRPr="00E3708C">
        <w:rPr>
          <w:rFonts w:ascii="TH SarabunPSK" w:eastAsia="Sarabun" w:hAnsi="TH SarabunPSK" w:cs="TH SarabunPSK"/>
          <w:b/>
          <w:color w:val="000000"/>
          <w:sz w:val="28"/>
        </w:rPr>
        <w:t>5</w:t>
      </w:r>
      <w:r w:rsidRPr="00E3708C">
        <w:rPr>
          <w:rFonts w:ascii="TH SarabunPSK" w:eastAsia="Sarabun" w:hAnsi="TH SarabunPSK" w:cs="TH SarabunPSK"/>
          <w:b/>
          <w:color w:val="000000"/>
          <w:sz w:val="28"/>
        </w:rPr>
        <w:t>126100</w:t>
      </w:r>
      <w:r w:rsidRPr="00E3708C">
        <w:rPr>
          <w:rFonts w:ascii="TH SarabunPSK" w:eastAsia="Sarabun" w:hAnsi="TH SarabunPSK" w:cs="TH SarabunPSK"/>
          <w:b/>
          <w:color w:val="000000"/>
          <w:sz w:val="28"/>
        </w:rPr>
        <w:t>15</w:t>
      </w:r>
      <w:r w:rsidRPr="00E3708C">
        <w:rPr>
          <w:rFonts w:ascii="TH SarabunPSK" w:eastAsia="Sarabun" w:hAnsi="TH SarabunPSK" w:cs="TH SarabunPSK"/>
          <w:b/>
          <w:color w:val="000000"/>
          <w:sz w:val="28"/>
        </w:rPr>
        <w:t xml:space="preserve">@rumail.ru.ac.th </w:t>
      </w:r>
      <w:r w:rsidRPr="00E3708C">
        <w:rPr>
          <w:rFonts w:ascii="TH SarabunPSK" w:eastAsia="Sarabun" w:hAnsi="TH SarabunPSK" w:cs="TH SarabunPSK"/>
          <w:b/>
          <w:color w:val="000000"/>
          <w:sz w:val="28"/>
          <w:vertAlign w:val="superscript"/>
        </w:rPr>
        <w:t>2</w:t>
      </w:r>
      <w:r w:rsidRPr="00E3708C">
        <w:rPr>
          <w:rFonts w:ascii="TH SarabunPSK" w:eastAsia="Sarabun" w:hAnsi="TH SarabunPSK" w:cs="TH SarabunPSK"/>
          <w:b/>
          <w:color w:val="000000"/>
          <w:sz w:val="28"/>
        </w:rPr>
        <w:t>Petch.w@rumail.ru.ac.th</w:t>
      </w:r>
    </w:p>
    <w:p w14:paraId="29E636A9" w14:textId="77777777" w:rsidR="001E7350" w:rsidRPr="00A24B07" w:rsidRDefault="001E7350" w:rsidP="00BF56B8">
      <w:pPr>
        <w:pStyle w:val="af2"/>
        <w:tabs>
          <w:tab w:val="left" w:pos="2042"/>
        </w:tabs>
        <w:rPr>
          <w:rFonts w:ascii="TH SarabunPSK" w:hAnsi="TH SarabunPSK" w:cs="TH SarabunPSK"/>
          <w:b/>
          <w:bCs/>
          <w:sz w:val="28"/>
        </w:rPr>
      </w:pPr>
    </w:p>
    <w:p w14:paraId="7FCBC3D0" w14:textId="77777777"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3F72071" w14:textId="6ACBF395" w:rsidR="00677EB4" w:rsidRPr="00677EB4" w:rsidRDefault="00677EB4" w:rsidP="00677EB4">
      <w:pPr>
        <w:pStyle w:val="af2"/>
        <w:ind w:firstLine="567"/>
        <w:jc w:val="thaiDistribute"/>
        <w:rPr>
          <w:rFonts w:ascii="TH SarabunPSK" w:hAnsi="TH SarabunPSK" w:cs="TH SarabunPSK"/>
          <w:sz w:val="28"/>
        </w:rPr>
      </w:pPr>
      <w:bookmarkStart w:id="1" w:name="_Hlk134183014"/>
      <w:r>
        <w:rPr>
          <w:rFonts w:ascii="TH SarabunPSK" w:hAnsi="TH SarabunPSK" w:cs="TH SarabunPSK"/>
          <w:sz w:val="28"/>
        </w:rPr>
        <w:t xml:space="preserve"> </w:t>
      </w:r>
      <w:r w:rsidRPr="00677EB4">
        <w:rPr>
          <w:rFonts w:ascii="TH SarabunPSK" w:hAnsi="TH SarabunPSK" w:cs="TH SarabunPSK"/>
          <w:sz w:val="28"/>
          <w:cs/>
        </w:rPr>
        <w:tab/>
        <w:t xml:space="preserve">   บทความวิจัยนี้มีวัตถุประสงค์เพื่อประเมินผลการใช้วิธีการเรียนรู้แบบปัญหาเป็นฐาน (</w:t>
      </w:r>
      <w:r w:rsidRPr="00677EB4">
        <w:rPr>
          <w:rFonts w:ascii="TH SarabunPSK" w:hAnsi="TH SarabunPSK" w:cs="TH SarabunPSK"/>
          <w:sz w:val="28"/>
        </w:rPr>
        <w:t xml:space="preserve">Problem-Based Learning, PBL) </w:t>
      </w:r>
      <w:r w:rsidRPr="00677EB4">
        <w:rPr>
          <w:rFonts w:ascii="TH SarabunPSK" w:hAnsi="TH SarabunPSK" w:cs="TH SarabunPSK"/>
          <w:sz w:val="28"/>
          <w:cs/>
        </w:rPr>
        <w:t>ที่มีต่อความสามารถในการอ่านเชิงวิเคราะห์ของนักเรียนชั้นประถมศึกษาปีที่ 5 โดยเปรียบเทียบค่าเฉลี่ยของการจัดอันดับของตำแหน่ง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ของคะแนนความสามารถในการอ่านเชิงวิเคราะห์ของนักเรียนชั้นประถมศึกษาปีที่ 5 ก่อนเรียนและหลังการจัดการเรียนรู้ด้วยวิธีการเรียนรู้แบบปัญหาเป็นฐาน ประชากรกลุ่มเป้าหมาย (</w:t>
      </w:r>
      <w:r w:rsidRPr="00677EB4">
        <w:rPr>
          <w:rFonts w:ascii="TH SarabunPSK" w:hAnsi="TH SarabunPSK" w:cs="TH SarabunPSK"/>
          <w:sz w:val="28"/>
        </w:rPr>
        <w:t xml:space="preserve">target population) </w:t>
      </w:r>
      <w:r w:rsidRPr="00677EB4">
        <w:rPr>
          <w:rFonts w:ascii="TH SarabunPSK" w:hAnsi="TH SarabunPSK" w:cs="TH SarabunPSK"/>
          <w:sz w:val="28"/>
          <w:cs/>
        </w:rPr>
        <w:t>คือ นักเรียนชั้นประถมศึกษาปีที่ 5 จำนวน 30 คน ที่ศึกษาในภาคเรียนที่ 2 ปีการศึกษา 2566 โรงเรียนฤทธิยะวรรณาลัย สำนักงานเขตสายไหม กรุงเทพมหานคร โดยใช้วิธีการเลือกแบบเฉพาะเจาะจง (</w:t>
      </w:r>
      <w:r w:rsidRPr="00677EB4">
        <w:rPr>
          <w:rFonts w:ascii="TH SarabunPSK" w:hAnsi="TH SarabunPSK" w:cs="TH SarabunPSK"/>
          <w:sz w:val="28"/>
        </w:rPr>
        <w:t xml:space="preserve">purposive sampling) </w:t>
      </w:r>
      <w:r w:rsidRPr="00677EB4">
        <w:rPr>
          <w:rFonts w:ascii="TH SarabunPSK" w:hAnsi="TH SarabunPSK" w:cs="TH SarabunPSK"/>
          <w:sz w:val="28"/>
          <w:cs/>
        </w:rPr>
        <w:t>เครื่องมือที่ใช้ในการเก็บรวบรวมข้อมูล คือ แบบทดสอบวัดความสามารถในการอ่านเชิงวิเคราะห์ ชนิดเลือกตอบ 4 ตัวเลือก จำนวน 30 ข้อ และเครื่องมือที่ใช้ในการทดลอง ได้แก่ แผนการจัดการเรียนรู้โดยใช้วิธีการเรียนรู้แบบปัญหาเป็นฐาน จำนวน 6 แผน แผนละ 1 คาบ คาบละ 50 นาที ระยะเวลาในการเก็บข้อมูล จำนวน 3 สัปดาห์ สัปดาห์ละ 2 คาบ รวมทั้งสิ้น 6 คาบ วิเคราะห์ข้อมูลโดยหาค่าเฉลี่ยของการจัดอันดับของตำแหน่ง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 xml:space="preserve">และทดสอบค่านัยสำคัญของความแตกต่างโดยใช้สถิติทดสอบ </w:t>
      </w:r>
      <w:r w:rsidRPr="00677EB4">
        <w:rPr>
          <w:rFonts w:ascii="TH SarabunPSK" w:hAnsi="TH SarabunPSK" w:cs="TH SarabunPSK"/>
          <w:sz w:val="28"/>
        </w:rPr>
        <w:t xml:space="preserve">Wilcoxon test </w:t>
      </w:r>
      <w:r w:rsidRPr="00677EB4">
        <w:rPr>
          <w:rFonts w:ascii="TH SarabunPSK" w:hAnsi="TH SarabunPSK" w:cs="TH SarabunPSK"/>
          <w:sz w:val="28"/>
          <w:cs/>
        </w:rPr>
        <w:t>ผลการศึกษา พบว่า นักเรียนที่ได้รับการจัดการเรียนรู้โดยใช้วิธีการเรียนรู้แบบปัญหาเป็นฐานมี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 xml:space="preserve">ของคะแนนความสามารถในการอ่านเชิงวิเคราะห์สูงกว่าก่อนการทดลองอย่างมีนัยสำคัญทางสถิติที่ระดับ 0.05 </w:t>
      </w:r>
    </w:p>
    <w:p w14:paraId="6AA48403" w14:textId="77777777" w:rsidR="00677EB4" w:rsidRPr="00677EB4" w:rsidRDefault="00677EB4" w:rsidP="00677EB4">
      <w:pPr>
        <w:pStyle w:val="af2"/>
        <w:ind w:firstLine="567"/>
        <w:jc w:val="thaiDistribute"/>
        <w:rPr>
          <w:rFonts w:ascii="TH SarabunPSK" w:hAnsi="TH SarabunPSK" w:cs="TH SarabunPSK"/>
          <w:sz w:val="28"/>
        </w:rPr>
      </w:pPr>
    </w:p>
    <w:bookmarkEnd w:id="1"/>
    <w:p w14:paraId="780D7F0A" w14:textId="11B1F5E1" w:rsidR="00511D0F" w:rsidRPr="00837C43" w:rsidRDefault="00837C43" w:rsidP="00BF56B8">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sz w:val="28"/>
          <w:cs/>
        </w:rPr>
        <w:t xml:space="preserve"> </w:t>
      </w:r>
      <w:r w:rsidR="00677EB4" w:rsidRPr="00677EB4">
        <w:rPr>
          <w:rFonts w:ascii="TH SarabunPSK" w:hAnsi="TH SarabunPSK" w:cs="TH SarabunPSK"/>
          <w:sz w:val="28"/>
          <w:cs/>
        </w:rPr>
        <w:t>วิธีการเรียนรู้แบบปัญหาเป็นฐาน(</w:t>
      </w:r>
      <w:r w:rsidR="00677EB4" w:rsidRPr="00677EB4">
        <w:rPr>
          <w:rFonts w:ascii="TH SarabunPSK" w:hAnsi="TH SarabunPSK" w:cs="TH SarabunPSK"/>
          <w:sz w:val="28"/>
        </w:rPr>
        <w:t xml:space="preserve">PBL), </w:t>
      </w:r>
      <w:r w:rsidR="00677EB4" w:rsidRPr="00677EB4">
        <w:rPr>
          <w:rFonts w:ascii="TH SarabunPSK" w:hAnsi="TH SarabunPSK" w:cs="TH SarabunPSK"/>
          <w:sz w:val="28"/>
          <w:cs/>
        </w:rPr>
        <w:t>ความสามารถในการอ่านเชิงวิเคราะห์</w:t>
      </w:r>
      <w:r w:rsidR="00677EB4" w:rsidRPr="00677EB4">
        <w:rPr>
          <w:rFonts w:ascii="TH SarabunPSK" w:hAnsi="TH SarabunPSK" w:cs="TH SarabunPSK"/>
          <w:sz w:val="28"/>
        </w:rPr>
        <w:t xml:space="preserve">, </w:t>
      </w:r>
      <w:r w:rsidR="00677EB4" w:rsidRPr="00677EB4">
        <w:rPr>
          <w:rFonts w:ascii="TH SarabunPSK" w:hAnsi="TH SarabunPSK" w:cs="TH SarabunPSK"/>
          <w:sz w:val="28"/>
          <w:cs/>
        </w:rPr>
        <w:t>นักเรียนชั้นประถมศึกษาปีที่ 5</w:t>
      </w:r>
    </w:p>
    <w:p w14:paraId="38CF9C04" w14:textId="77777777" w:rsidR="00131A90" w:rsidRPr="00A24B07" w:rsidRDefault="00131A90" w:rsidP="00BF56B8">
      <w:pPr>
        <w:pStyle w:val="af2"/>
        <w:rPr>
          <w:rFonts w:ascii="TH SarabunPSK" w:hAnsi="TH SarabunPSK" w:cs="TH SarabunPSK"/>
          <w:b/>
          <w:bCs/>
          <w:sz w:val="28"/>
        </w:rPr>
      </w:pP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332829D" w:rsidR="00E71A6C" w:rsidRDefault="00E71A6C" w:rsidP="00BF56B8">
      <w:pPr>
        <w:pStyle w:val="af2"/>
        <w:rPr>
          <w:rFonts w:ascii="TH SarabunPSK" w:hAnsi="TH SarabunPSK" w:cs="TH SarabunPSK"/>
          <w:b/>
          <w:bCs/>
          <w:sz w:val="28"/>
        </w:rPr>
      </w:pPr>
    </w:p>
    <w:p w14:paraId="73C9C4FB" w14:textId="1E96CC71" w:rsidR="00677EB4" w:rsidRDefault="00677EB4" w:rsidP="00BF56B8">
      <w:pPr>
        <w:pStyle w:val="af2"/>
        <w:rPr>
          <w:rFonts w:ascii="TH SarabunPSK" w:hAnsi="TH SarabunPSK" w:cs="TH SarabunPSK"/>
          <w:b/>
          <w:bCs/>
          <w:sz w:val="28"/>
        </w:rPr>
      </w:pPr>
    </w:p>
    <w:p w14:paraId="1A2DDD40" w14:textId="6C8D9DB0" w:rsidR="00677EB4" w:rsidRDefault="00677EB4" w:rsidP="00BF56B8">
      <w:pPr>
        <w:pStyle w:val="af2"/>
        <w:rPr>
          <w:rFonts w:ascii="TH SarabunPSK" w:hAnsi="TH SarabunPSK" w:cs="TH SarabunPSK"/>
          <w:b/>
          <w:bCs/>
          <w:sz w:val="28"/>
        </w:rPr>
      </w:pPr>
    </w:p>
    <w:p w14:paraId="0FE7670C" w14:textId="3B68DF72" w:rsidR="00677EB4" w:rsidRDefault="00677EB4" w:rsidP="00BF56B8">
      <w:pPr>
        <w:pStyle w:val="af2"/>
        <w:rPr>
          <w:rFonts w:ascii="TH SarabunPSK" w:hAnsi="TH SarabunPSK" w:cs="TH SarabunPSK"/>
          <w:b/>
          <w:bCs/>
          <w:sz w:val="28"/>
        </w:rPr>
      </w:pPr>
    </w:p>
    <w:p w14:paraId="4150F912" w14:textId="5A700D84" w:rsidR="00677EB4" w:rsidRDefault="00677EB4" w:rsidP="00BF56B8">
      <w:pPr>
        <w:pStyle w:val="af2"/>
        <w:rPr>
          <w:rFonts w:ascii="TH SarabunPSK" w:hAnsi="TH SarabunPSK" w:cs="TH SarabunPSK"/>
          <w:b/>
          <w:bCs/>
          <w:sz w:val="28"/>
        </w:rPr>
      </w:pPr>
    </w:p>
    <w:p w14:paraId="17C362F6" w14:textId="3DB84152" w:rsidR="00677EB4" w:rsidRDefault="00677EB4" w:rsidP="00BF56B8">
      <w:pPr>
        <w:pStyle w:val="af2"/>
        <w:rPr>
          <w:rFonts w:ascii="TH SarabunPSK" w:hAnsi="TH SarabunPSK" w:cs="TH SarabunPSK"/>
          <w:b/>
          <w:bCs/>
          <w:sz w:val="28"/>
        </w:rPr>
      </w:pPr>
    </w:p>
    <w:p w14:paraId="60AECB57" w14:textId="77777777" w:rsidR="00677EB4" w:rsidRPr="00A24B07" w:rsidRDefault="00677EB4"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39B4CEA6" w14:textId="77777777" w:rsidR="00677EB4" w:rsidRPr="00020BCA" w:rsidRDefault="00677EB4" w:rsidP="00677EB4">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rPr>
      </w:pPr>
      <w:r w:rsidRPr="00D54F1E">
        <w:rPr>
          <w:rFonts w:ascii="TH SarabunPSK" w:hAnsi="TH SarabunPSK" w:cs="TH SarabunPSK"/>
          <w:b/>
          <w:bCs/>
          <w:sz w:val="36"/>
          <w:szCs w:val="36"/>
        </w:rPr>
        <w:t>Effects of Using a Problem-Based Learning Approach on the Analytical Reading Abilities of Fifth-Year Elementary School Students</w:t>
      </w:r>
    </w:p>
    <w:p w14:paraId="5A1788E1" w14:textId="2610FB85" w:rsidR="001943A9" w:rsidRPr="00DC0F30" w:rsidRDefault="00194D27" w:rsidP="00BF56B8">
      <w:pPr>
        <w:pStyle w:val="af2"/>
        <w:tabs>
          <w:tab w:val="left" w:pos="2042"/>
        </w:tabs>
        <w:jc w:val="center"/>
        <w:rPr>
          <w:rFonts w:ascii="TH SarabunPSK" w:hAnsi="TH SarabunPSK" w:cs="TH SarabunPSK"/>
          <w:b/>
          <w:bCs/>
          <w:sz w:val="36"/>
          <w:szCs w:val="36"/>
        </w:rPr>
      </w:pPr>
      <w:r>
        <w:rPr>
          <w:rFonts w:ascii="TH SarabunPSK" w:hAnsi="TH SarabunPSK" w:cs="TH SarabunPSK"/>
          <w:b/>
          <w:bCs/>
          <w:sz w:val="36"/>
          <w:szCs w:val="36"/>
        </w:rPr>
        <w:t xml:space="preserve"> </w:t>
      </w:r>
    </w:p>
    <w:p w14:paraId="08F4CC82" w14:textId="77777777" w:rsidR="00F2134C" w:rsidRDefault="00F2134C" w:rsidP="00F2134C">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vertAlign w:val="superscript"/>
        </w:rPr>
      </w:pPr>
      <w:proofErr w:type="spellStart"/>
      <w:r>
        <w:rPr>
          <w:rFonts w:ascii="TH SarabunPSK" w:hAnsi="TH SarabunPSK" w:cs="TH SarabunPSK"/>
          <w:b/>
          <w:bCs/>
          <w:sz w:val="32"/>
          <w:szCs w:val="32"/>
        </w:rPr>
        <w:t>Nansinee</w:t>
      </w:r>
      <w:proofErr w:type="spellEnd"/>
      <w:r w:rsidRPr="003A43D6">
        <w:rPr>
          <w:rFonts w:ascii="TH SarabunPSK" w:hAnsi="TH SarabunPSK" w:cs="TH SarabunPSK" w:hint="cs"/>
          <w:b/>
          <w:bCs/>
          <w:sz w:val="32"/>
          <w:szCs w:val="32"/>
        </w:rPr>
        <w:t xml:space="preserve"> </w:t>
      </w:r>
      <w:proofErr w:type="spellStart"/>
      <w:r>
        <w:rPr>
          <w:rFonts w:ascii="TH SarabunPSK" w:hAnsi="TH SarabunPSK" w:cs="TH SarabunPSK"/>
          <w:b/>
          <w:bCs/>
          <w:sz w:val="32"/>
          <w:szCs w:val="32"/>
        </w:rPr>
        <w:t>Phonchaona</w:t>
      </w:r>
      <w:proofErr w:type="spellEnd"/>
      <w:r w:rsidRPr="003A43D6">
        <w:rPr>
          <w:rFonts w:ascii="TH SarabunPSK" w:hAnsi="TH SarabunPSK" w:cs="TH SarabunPSK" w:hint="cs"/>
          <w:b/>
          <w:bCs/>
          <w:sz w:val="32"/>
          <w:szCs w:val="32"/>
          <w:vertAlign w:val="superscript"/>
          <w:cs/>
        </w:rPr>
        <w:t xml:space="preserve"> </w:t>
      </w:r>
      <w:r w:rsidRPr="00E3708C">
        <w:rPr>
          <w:rFonts w:ascii="TH SarabunPSK" w:eastAsia="Sarabun" w:hAnsi="TH SarabunPSK" w:cs="TH SarabunPSK" w:hint="cs"/>
          <w:b/>
          <w:bCs/>
          <w:color w:val="000000"/>
          <w:sz w:val="32"/>
          <w:szCs w:val="32"/>
        </w:rPr>
        <w:t xml:space="preserve">1 </w:t>
      </w:r>
    </w:p>
    <w:p w14:paraId="7CDB828D" w14:textId="77777777" w:rsidR="00E3708C" w:rsidRPr="00E3708C" w:rsidRDefault="00E3708C" w:rsidP="00E3708C">
      <w:pPr>
        <w:pStyle w:val="af2"/>
        <w:tabs>
          <w:tab w:val="center" w:pos="0"/>
        </w:tabs>
        <w:jc w:val="center"/>
        <w:rPr>
          <w:rFonts w:ascii="TH SarabunPSK" w:eastAsia="Sarabun" w:hAnsi="TH SarabunPSK" w:cs="TH SarabunPSK"/>
          <w:b/>
          <w:color w:val="000000"/>
          <w:sz w:val="28"/>
        </w:rPr>
      </w:pPr>
      <w:r w:rsidRPr="00E3708C">
        <w:rPr>
          <w:rFonts w:ascii="TH SarabunPSK" w:eastAsia="Sarabun" w:hAnsi="TH SarabunPSK" w:cs="TH SarabunPSK"/>
          <w:b/>
          <w:color w:val="000000"/>
          <w:sz w:val="28"/>
          <w:vertAlign w:val="superscript"/>
        </w:rPr>
        <w:t>1</w:t>
      </w:r>
      <w:r w:rsidRPr="00E3708C">
        <w:rPr>
          <w:rFonts w:ascii="TH SarabunPSK" w:eastAsia="Sarabun" w:hAnsi="TH SarabunPSK" w:cs="TH SarabunPSK"/>
          <w:b/>
          <w:color w:val="000000"/>
          <w:sz w:val="28"/>
        </w:rPr>
        <w:t>Student in Master of Education (Teaching Thai), Faculty of Education, Ramkhamhaeng university</w:t>
      </w:r>
    </w:p>
    <w:p w14:paraId="0C2C47CC" w14:textId="1F6D4EFA" w:rsidR="00E3708C" w:rsidRPr="00E3708C" w:rsidRDefault="00E3708C" w:rsidP="00E3708C">
      <w:pPr>
        <w:pStyle w:val="af2"/>
        <w:tabs>
          <w:tab w:val="center" w:pos="0"/>
        </w:tabs>
        <w:jc w:val="center"/>
        <w:rPr>
          <w:rFonts w:ascii="TH SarabunPSK" w:eastAsia="Sarabun" w:hAnsi="TH SarabunPSK" w:cs="TH SarabunPSK"/>
          <w:b/>
          <w:color w:val="000000"/>
          <w:sz w:val="24"/>
          <w:szCs w:val="24"/>
        </w:rPr>
      </w:pPr>
      <w:r w:rsidRPr="00E3708C">
        <w:rPr>
          <w:rFonts w:ascii="TH SarabunPSK" w:eastAsia="Sarabun" w:hAnsi="TH SarabunPSK" w:cs="TH SarabunPSK"/>
          <w:b/>
          <w:color w:val="000000"/>
          <w:sz w:val="24"/>
          <w:szCs w:val="24"/>
          <w:vertAlign w:val="superscript"/>
        </w:rPr>
        <w:t>2</w:t>
      </w:r>
      <w:r w:rsidRPr="00E3708C">
        <w:rPr>
          <w:rFonts w:ascii="TH SarabunPSK" w:eastAsia="Sarabun" w:hAnsi="TH SarabunPSK" w:cs="TH SarabunPSK"/>
          <w:b/>
          <w:color w:val="000000"/>
          <w:sz w:val="24"/>
          <w:szCs w:val="24"/>
        </w:rPr>
        <w:t>Thai language major, Department of Curriculum and Instruction, Faculty of Education, Ramkhamhaeng University</w:t>
      </w:r>
    </w:p>
    <w:p w14:paraId="54B7BD25" w14:textId="34C199AB" w:rsidR="00E3708C" w:rsidRDefault="00E3708C" w:rsidP="00E3708C">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8"/>
        </w:rPr>
      </w:pPr>
      <w:r w:rsidRPr="00E3708C">
        <w:rPr>
          <w:rFonts w:ascii="TH SarabunPSK" w:eastAsia="Sarabun" w:hAnsi="TH SarabunPSK" w:cs="TH SarabunPSK"/>
          <w:b/>
          <w:color w:val="000000"/>
          <w:sz w:val="28"/>
          <w:vertAlign w:val="superscript"/>
        </w:rPr>
        <w:t>1</w:t>
      </w:r>
      <w:r w:rsidRPr="00E3708C">
        <w:rPr>
          <w:rFonts w:ascii="TH SarabunPSK" w:eastAsia="Sarabun" w:hAnsi="TH SarabunPSK" w:cs="TH SarabunPSK"/>
          <w:b/>
          <w:color w:val="000000"/>
          <w:sz w:val="28"/>
        </w:rPr>
        <w:t xml:space="preserve">6512610015@rumail.ru.ac.th </w:t>
      </w:r>
      <w:r w:rsidRPr="00E3708C">
        <w:rPr>
          <w:rFonts w:ascii="TH SarabunPSK" w:eastAsia="Sarabun" w:hAnsi="TH SarabunPSK" w:cs="TH SarabunPSK"/>
          <w:b/>
          <w:color w:val="000000"/>
          <w:sz w:val="28"/>
          <w:vertAlign w:val="superscript"/>
        </w:rPr>
        <w:t>2</w:t>
      </w:r>
      <w:r w:rsidRPr="00E3708C">
        <w:rPr>
          <w:rFonts w:ascii="TH SarabunPSK" w:eastAsia="Sarabun" w:hAnsi="TH SarabunPSK" w:cs="TH SarabunPSK"/>
          <w:b/>
          <w:color w:val="000000"/>
          <w:sz w:val="28"/>
        </w:rPr>
        <w:t>Petch.w@rumail.ru.ac.th</w:t>
      </w:r>
    </w:p>
    <w:p w14:paraId="5BD277D5" w14:textId="77777777" w:rsidR="00E3708C" w:rsidRPr="00E3708C" w:rsidRDefault="00E3708C" w:rsidP="00E3708C">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Cs w:val="22"/>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8951303" w14:textId="0A0D6A50" w:rsidR="001943A9" w:rsidRDefault="00F2134C" w:rsidP="00BF56B8">
      <w:pPr>
        <w:pStyle w:val="af2"/>
        <w:ind w:firstLine="630"/>
        <w:jc w:val="both"/>
        <w:rPr>
          <w:rFonts w:ascii="TH SarabunPSK" w:hAnsi="TH SarabunPSK" w:cs="TH SarabunPSK"/>
          <w:sz w:val="28"/>
        </w:rPr>
      </w:pPr>
      <w:bookmarkStart w:id="2" w:name="_Hlk134183719"/>
      <w:r w:rsidRPr="00F2134C">
        <w:rPr>
          <w:rFonts w:ascii="TH SarabunPSK" w:hAnsi="TH SarabunPSK" w:cs="TH SarabunPSK"/>
          <w:sz w:val="28"/>
        </w:rPr>
        <w:t xml:space="preserve">This research article aimed to evaluate effects of using a Problem-Based Learning (PBL) approach on the </w:t>
      </w:r>
      <w:proofErr w:type="spellStart"/>
      <w:r w:rsidRPr="00F2134C">
        <w:rPr>
          <w:rFonts w:ascii="TH SarabunPSK" w:hAnsi="TH SarabunPSK" w:cs="TH SarabunPSK"/>
          <w:sz w:val="28"/>
        </w:rPr>
        <w:t>Prathom</w:t>
      </w:r>
      <w:proofErr w:type="spellEnd"/>
      <w:r w:rsidRPr="00F2134C">
        <w:rPr>
          <w:rFonts w:ascii="TH SarabunPSK" w:hAnsi="TH SarabunPSK" w:cs="TH SarabunPSK"/>
          <w:sz w:val="28"/>
        </w:rPr>
        <w:t xml:space="preserve"> </w:t>
      </w:r>
      <w:proofErr w:type="spellStart"/>
      <w:r w:rsidRPr="00F2134C">
        <w:rPr>
          <w:rFonts w:ascii="TH SarabunPSK" w:hAnsi="TH SarabunPSK" w:cs="TH SarabunPSK"/>
          <w:sz w:val="28"/>
        </w:rPr>
        <w:t>Suksa</w:t>
      </w:r>
      <w:proofErr w:type="spellEnd"/>
      <w:r w:rsidRPr="00F2134C">
        <w:rPr>
          <w:rFonts w:ascii="TH SarabunPSK" w:hAnsi="TH SarabunPSK" w:cs="TH SarabunPSK"/>
          <w:sz w:val="28"/>
        </w:rPr>
        <w:t xml:space="preserve"> 5 Students’ analytical reading abilities by comparing the Mean Rank score of the analytical reading abilities of the fifth-year elementary school students prior to and after learning by following the PBL approach. The target population in the research was 30 students who studied in the </w:t>
      </w:r>
      <w:proofErr w:type="spellStart"/>
      <w:r w:rsidRPr="00F2134C">
        <w:rPr>
          <w:rFonts w:ascii="TH SarabunPSK" w:hAnsi="TH SarabunPSK" w:cs="TH SarabunPSK"/>
          <w:sz w:val="28"/>
        </w:rPr>
        <w:t>Prathom</w:t>
      </w:r>
      <w:proofErr w:type="spellEnd"/>
      <w:r w:rsidRPr="00F2134C">
        <w:rPr>
          <w:rFonts w:ascii="TH SarabunPSK" w:hAnsi="TH SarabunPSK" w:cs="TH SarabunPSK"/>
          <w:sz w:val="28"/>
        </w:rPr>
        <w:t xml:space="preserve"> </w:t>
      </w:r>
      <w:proofErr w:type="spellStart"/>
      <w:r w:rsidRPr="00F2134C">
        <w:rPr>
          <w:rFonts w:ascii="TH SarabunPSK" w:hAnsi="TH SarabunPSK" w:cs="TH SarabunPSK"/>
          <w:sz w:val="28"/>
        </w:rPr>
        <w:t>Suksa</w:t>
      </w:r>
      <w:proofErr w:type="spellEnd"/>
      <w:r w:rsidRPr="00F2134C">
        <w:rPr>
          <w:rFonts w:ascii="TH SarabunPSK" w:hAnsi="TH SarabunPSK" w:cs="TH SarabunPSK"/>
          <w:sz w:val="28"/>
        </w:rPr>
        <w:t xml:space="preserve"> 5 Students in the second academic year 2023 at </w:t>
      </w:r>
      <w:proofErr w:type="spellStart"/>
      <w:r w:rsidRPr="00F2134C">
        <w:rPr>
          <w:rFonts w:ascii="TH SarabunPSK" w:hAnsi="TH SarabunPSK" w:cs="TH SarabunPSK"/>
          <w:sz w:val="28"/>
        </w:rPr>
        <w:t>Rittiyawannalai</w:t>
      </w:r>
      <w:proofErr w:type="spellEnd"/>
      <w:r w:rsidRPr="00F2134C">
        <w:rPr>
          <w:rFonts w:ascii="TH SarabunPSK" w:hAnsi="TH SarabunPSK" w:cs="TH SarabunPSK"/>
          <w:sz w:val="28"/>
        </w:rPr>
        <w:t xml:space="preserve">, Bangkok, Thailand. The students were selected to participate in the research by means of a purposive sampling method. Research instrument for collecting data was an analytical reading abilities test. The test was a multiple-choice test which consisted of 30 items. The instruments for the experiment were 6 lesson plans designed following the PBL approach. Each lesson plan designed for a teaching session, comprised 50 minutes. The research was undertaken for 3 weeks, 2 sessions per week. Quantitative data resulting from the test were examined to check the Mean Rank score. Additionally, the findings were </w:t>
      </w:r>
      <w:proofErr w:type="spellStart"/>
      <w:r w:rsidRPr="00F2134C">
        <w:rPr>
          <w:rFonts w:ascii="TH SarabunPSK" w:hAnsi="TH SarabunPSK" w:cs="TH SarabunPSK"/>
          <w:sz w:val="28"/>
        </w:rPr>
        <w:t>analysed</w:t>
      </w:r>
      <w:proofErr w:type="spellEnd"/>
      <w:r w:rsidRPr="00F2134C">
        <w:rPr>
          <w:rFonts w:ascii="TH SarabunPSK" w:hAnsi="TH SarabunPSK" w:cs="TH SarabunPSK"/>
          <w:sz w:val="28"/>
        </w:rPr>
        <w:t xml:space="preserve"> to check statistical significance by using Wilcoxon test. The results showed that the Mean Rank score of analytical reading abilities was higher than prior to the experiment at the 0.05 level of significance.</w:t>
      </w:r>
    </w:p>
    <w:p w14:paraId="3FB42BA5" w14:textId="77777777" w:rsidR="00F2134C" w:rsidRPr="00DC0F30" w:rsidRDefault="00F2134C" w:rsidP="00BF56B8">
      <w:pPr>
        <w:pStyle w:val="af2"/>
        <w:ind w:firstLine="630"/>
        <w:jc w:val="both"/>
        <w:rPr>
          <w:rFonts w:ascii="TH SarabunPSK" w:hAnsi="TH SarabunPSK" w:cs="TH SarabunPSK"/>
          <w:sz w:val="28"/>
        </w:rPr>
      </w:pPr>
    </w:p>
    <w:bookmarkEnd w:id="2"/>
    <w:p w14:paraId="5999972C" w14:textId="6B43ED43" w:rsidR="007D4F95" w:rsidRPr="008D3418" w:rsidRDefault="007D4F95" w:rsidP="00BF56B8">
      <w:pPr>
        <w:pStyle w:val="af2"/>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b/>
          <w:bCs/>
          <w:sz w:val="28"/>
          <w:cs/>
        </w:rPr>
        <w:t>:</w:t>
      </w:r>
      <w:r w:rsidRPr="008D3418">
        <w:rPr>
          <w:rFonts w:ascii="TH SarabunPSK" w:hAnsi="TH SarabunPSK" w:cs="TH SarabunPSK"/>
          <w:sz w:val="28"/>
          <w:cs/>
        </w:rPr>
        <w:t xml:space="preserve"> </w:t>
      </w:r>
      <w:r w:rsidR="00F2134C" w:rsidRPr="00F2134C">
        <w:rPr>
          <w:rFonts w:ascii="TH SarabunPSK" w:hAnsi="TH SarabunPSK" w:cs="TH SarabunPSK"/>
          <w:sz w:val="28"/>
        </w:rPr>
        <w:t xml:space="preserve">Problem-Based Learning Approach (PBL), Analytical Reading, </w:t>
      </w:r>
      <w:proofErr w:type="spellStart"/>
      <w:r w:rsidR="00F2134C" w:rsidRPr="00F2134C">
        <w:rPr>
          <w:rFonts w:ascii="TH SarabunPSK" w:hAnsi="TH SarabunPSK" w:cs="TH SarabunPSK"/>
          <w:sz w:val="28"/>
        </w:rPr>
        <w:t>Prathom</w:t>
      </w:r>
      <w:proofErr w:type="spellEnd"/>
      <w:r w:rsidR="00F2134C" w:rsidRPr="00F2134C">
        <w:rPr>
          <w:rFonts w:ascii="TH SarabunPSK" w:hAnsi="TH SarabunPSK" w:cs="TH SarabunPSK"/>
          <w:sz w:val="28"/>
        </w:rPr>
        <w:t xml:space="preserve"> </w:t>
      </w:r>
      <w:proofErr w:type="spellStart"/>
      <w:r w:rsidR="00F2134C" w:rsidRPr="00F2134C">
        <w:rPr>
          <w:rFonts w:ascii="TH SarabunPSK" w:hAnsi="TH SarabunPSK" w:cs="TH SarabunPSK"/>
          <w:sz w:val="28"/>
        </w:rPr>
        <w:t>Suksa</w:t>
      </w:r>
      <w:proofErr w:type="spellEnd"/>
      <w:r w:rsidR="00F2134C" w:rsidRPr="00F2134C">
        <w:rPr>
          <w:rFonts w:ascii="TH SarabunPSK" w:hAnsi="TH SarabunPSK" w:cs="TH SarabunPSK"/>
          <w:sz w:val="28"/>
        </w:rPr>
        <w:t xml:space="preserve"> 5 Students</w:t>
      </w:r>
    </w:p>
    <w:p w14:paraId="744963E6" w14:textId="77777777" w:rsidR="009345D0" w:rsidRPr="007D4F95" w:rsidRDefault="009345D0" w:rsidP="00BF56B8">
      <w:pPr>
        <w:pStyle w:val="af2"/>
        <w:rPr>
          <w:rFonts w:ascii="TH SarabunPSK" w:hAnsi="TH SarabunPSK" w:cs="TH SarabunPSK"/>
          <w:color w:val="FFFFFF"/>
          <w:sz w:val="28"/>
        </w:rPr>
      </w:pPr>
    </w:p>
    <w:p w14:paraId="3E8A647E" w14:textId="77777777" w:rsidR="00704AAF" w:rsidRPr="00A24B07" w:rsidRDefault="00704AAF" w:rsidP="00BF56B8">
      <w:pPr>
        <w:pStyle w:val="af2"/>
        <w:rPr>
          <w:rFonts w:ascii="TH SarabunPSK" w:hAnsi="TH SarabunPSK" w:cs="TH SarabunPSK"/>
          <w:color w:val="FFFFFF"/>
          <w:sz w:val="28"/>
        </w:rPr>
      </w:pPr>
    </w:p>
    <w:p w14:paraId="5E3E0C04" w14:textId="77777777" w:rsidR="007B5B52" w:rsidRPr="00A24B07" w:rsidRDefault="007B5B52" w:rsidP="00BF56B8">
      <w:pPr>
        <w:pStyle w:val="af2"/>
        <w:rPr>
          <w:rFonts w:ascii="TH SarabunPSK" w:hAnsi="TH SarabunPSK" w:cs="TH SarabunPSK"/>
          <w:color w:val="000000"/>
          <w:sz w:val="24"/>
          <w:szCs w:val="24"/>
        </w:rPr>
      </w:pP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77777777" w:rsidR="007B5B52" w:rsidRPr="00A24B07" w:rsidRDefault="007B5B52" w:rsidP="00BF56B8">
      <w:pPr>
        <w:pStyle w:val="af2"/>
        <w:rPr>
          <w:rFonts w:ascii="TH SarabunPSK" w:hAnsi="TH SarabunPSK" w:cs="TH SarabunPSK"/>
          <w:color w:val="000000"/>
          <w:sz w:val="24"/>
          <w:szCs w:val="24"/>
        </w:rPr>
      </w:pPr>
    </w:p>
    <w:p w14:paraId="0D114264" w14:textId="77777777" w:rsidR="00F2134C" w:rsidRDefault="00F2134C" w:rsidP="00BF56B8">
      <w:pPr>
        <w:spacing w:after="0" w:line="240" w:lineRule="auto"/>
        <w:jc w:val="center"/>
        <w:rPr>
          <w:rFonts w:ascii="TH SarabunPSK" w:hAnsi="TH SarabunPSK" w:cs="TH SarabunPSK"/>
          <w:b/>
          <w:bCs/>
          <w:sz w:val="28"/>
        </w:rPr>
      </w:pPr>
    </w:p>
    <w:p w14:paraId="50D99A38" w14:textId="77777777" w:rsidR="00F2134C" w:rsidRDefault="00F2134C" w:rsidP="00BF56B8">
      <w:pPr>
        <w:spacing w:after="0" w:line="240" w:lineRule="auto"/>
        <w:jc w:val="center"/>
        <w:rPr>
          <w:rFonts w:ascii="TH SarabunPSK" w:hAnsi="TH SarabunPSK" w:cs="TH SarabunPSK"/>
          <w:b/>
          <w:bCs/>
          <w:sz w:val="28"/>
        </w:rPr>
      </w:pPr>
    </w:p>
    <w:p w14:paraId="22659769" w14:textId="77777777" w:rsidR="00F2134C" w:rsidRDefault="00F2134C" w:rsidP="00BF56B8">
      <w:pPr>
        <w:spacing w:after="0" w:line="240" w:lineRule="auto"/>
        <w:jc w:val="center"/>
        <w:rPr>
          <w:rFonts w:ascii="TH SarabunPSK" w:hAnsi="TH SarabunPSK" w:cs="TH SarabunPSK"/>
          <w:b/>
          <w:bCs/>
          <w:sz w:val="28"/>
        </w:rPr>
      </w:pPr>
    </w:p>
    <w:p w14:paraId="59B595F9" w14:textId="77777777" w:rsidR="00F2134C" w:rsidRDefault="00F2134C" w:rsidP="00BF56B8">
      <w:pPr>
        <w:spacing w:after="0" w:line="240" w:lineRule="auto"/>
        <w:jc w:val="center"/>
        <w:rPr>
          <w:rFonts w:ascii="TH SarabunPSK" w:hAnsi="TH SarabunPSK" w:cs="TH SarabunPSK"/>
          <w:b/>
          <w:bCs/>
          <w:sz w:val="28"/>
        </w:rPr>
      </w:pPr>
    </w:p>
    <w:p w14:paraId="1AEC3415" w14:textId="77777777" w:rsidR="00F2134C" w:rsidRDefault="00F2134C" w:rsidP="00BF56B8">
      <w:pPr>
        <w:spacing w:after="0" w:line="240" w:lineRule="auto"/>
        <w:jc w:val="center"/>
        <w:rPr>
          <w:rFonts w:ascii="TH SarabunPSK" w:hAnsi="TH SarabunPSK" w:cs="TH SarabunPSK"/>
          <w:b/>
          <w:bCs/>
          <w:sz w:val="28"/>
        </w:rPr>
      </w:pPr>
    </w:p>
    <w:p w14:paraId="1D431693" w14:textId="77777777" w:rsidR="00F2134C" w:rsidRDefault="00F2134C" w:rsidP="00BF56B8">
      <w:pPr>
        <w:spacing w:after="0" w:line="240" w:lineRule="auto"/>
        <w:jc w:val="center"/>
        <w:rPr>
          <w:rFonts w:ascii="TH SarabunPSK" w:hAnsi="TH SarabunPSK" w:cs="TH SarabunPSK"/>
          <w:b/>
          <w:bCs/>
          <w:sz w:val="28"/>
        </w:rPr>
      </w:pPr>
    </w:p>
    <w:p w14:paraId="0DCA6DF1" w14:textId="77777777" w:rsidR="00F2134C" w:rsidRDefault="00F2134C" w:rsidP="00BF56B8">
      <w:pPr>
        <w:spacing w:after="0" w:line="240" w:lineRule="auto"/>
        <w:jc w:val="center"/>
        <w:rPr>
          <w:rFonts w:ascii="TH SarabunPSK" w:hAnsi="TH SarabunPSK" w:cs="TH SarabunPSK"/>
          <w:b/>
          <w:bCs/>
          <w:sz w:val="28"/>
        </w:rPr>
      </w:pPr>
    </w:p>
    <w:p w14:paraId="559150B2" w14:textId="77777777" w:rsidR="00F2134C" w:rsidRDefault="00F2134C" w:rsidP="00BF56B8">
      <w:pPr>
        <w:spacing w:after="0" w:line="240" w:lineRule="auto"/>
        <w:jc w:val="center"/>
        <w:rPr>
          <w:rFonts w:ascii="TH SarabunPSK" w:hAnsi="TH SarabunPSK" w:cs="TH SarabunPSK"/>
          <w:b/>
          <w:bCs/>
          <w:sz w:val="28"/>
        </w:rPr>
      </w:pPr>
    </w:p>
    <w:p w14:paraId="7E175E11" w14:textId="77777777" w:rsidR="00F2134C" w:rsidRDefault="00F2134C" w:rsidP="00BF56B8">
      <w:pPr>
        <w:spacing w:after="0" w:line="240" w:lineRule="auto"/>
        <w:jc w:val="center"/>
        <w:rPr>
          <w:rFonts w:ascii="TH SarabunPSK" w:hAnsi="TH SarabunPSK" w:cs="TH SarabunPSK"/>
          <w:b/>
          <w:bCs/>
          <w:sz w:val="28"/>
        </w:rPr>
      </w:pPr>
    </w:p>
    <w:p w14:paraId="1F149E56" w14:textId="77777777" w:rsidR="00F2134C" w:rsidRDefault="00F2134C" w:rsidP="00BF56B8">
      <w:pPr>
        <w:spacing w:after="0" w:line="240" w:lineRule="auto"/>
        <w:jc w:val="center"/>
        <w:rPr>
          <w:rFonts w:ascii="TH SarabunPSK" w:hAnsi="TH SarabunPSK" w:cs="TH SarabunPSK"/>
          <w:b/>
          <w:bCs/>
          <w:sz w:val="28"/>
        </w:rPr>
      </w:pPr>
    </w:p>
    <w:p w14:paraId="42D881A5" w14:textId="77777777" w:rsidR="00F2134C" w:rsidRDefault="00F2134C" w:rsidP="00BF56B8">
      <w:pPr>
        <w:spacing w:after="0" w:line="240" w:lineRule="auto"/>
        <w:jc w:val="center"/>
        <w:rPr>
          <w:rFonts w:ascii="TH SarabunPSK" w:hAnsi="TH SarabunPSK" w:cs="TH SarabunPSK"/>
          <w:b/>
          <w:bCs/>
          <w:sz w:val="28"/>
        </w:rPr>
      </w:pPr>
    </w:p>
    <w:p w14:paraId="1BC6D263" w14:textId="77777777" w:rsidR="00F2134C" w:rsidRDefault="00F2134C" w:rsidP="00BF56B8">
      <w:pPr>
        <w:spacing w:after="0" w:line="240" w:lineRule="auto"/>
        <w:jc w:val="center"/>
        <w:rPr>
          <w:rFonts w:ascii="TH SarabunPSK" w:hAnsi="TH SarabunPSK" w:cs="TH SarabunPSK"/>
          <w:b/>
          <w:bCs/>
          <w:sz w:val="28"/>
        </w:rPr>
      </w:pPr>
    </w:p>
    <w:p w14:paraId="4D996ED7" w14:textId="4A92B9BA"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79F24590" w14:textId="77777777" w:rsidR="00BE6548"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ในยุคที่สื่อออนไลน์เข้ามามีบทบาทในการดำเนินชีวิตและเป็นเครื่องมือที่ใช้ติดต่อสื่อสารกันระหว่างผู้คน</w:t>
      </w:r>
      <w:r>
        <w:rPr>
          <w:rFonts w:ascii="TH SarabunPSK" w:hAnsi="TH SarabunPSK" w:cs="TH SarabunPSK"/>
          <w:sz w:val="28"/>
        </w:rPr>
        <w:br/>
      </w:r>
      <w:r w:rsidRPr="00F2134C">
        <w:rPr>
          <w:rFonts w:ascii="TH SarabunPSK" w:hAnsi="TH SarabunPSK" w:cs="TH SarabunPSK"/>
          <w:sz w:val="28"/>
          <w:cs/>
        </w:rPr>
        <w:t xml:space="preserve">การถ่ายทอดเรื่องราว ความรู้สึกต่าง ๆ แม้กระทั่งข่าวสารในชีวิตประจำย่อมใช้ตัวอักษรเข้ามาเป็นสื่อกลางเพื่อส่งต่อเรื่องราว การอ่านจึงมีความสำคัญมากเพราะทำให้ผู้คนสามารถรับข่าวสารได้อย่างรวดเร็ว สังคมปัจจุบันเป็นสังคมใหญ่ที่เติบโตและแปรเปลี่ยนอย่างรวดเร็ว การติดต่อกันโดยวิธีพบปะสนทนาย่อมทำได้ในวงจำกัด ฉะนั้นการสื่อสารโดยการอ่านจึงมีความสำคัญมาก </w:t>
      </w:r>
    </w:p>
    <w:p w14:paraId="09F8AFBB" w14:textId="20ECB18C" w:rsidR="00F2134C" w:rsidRPr="00F2134C" w:rsidRDefault="00BE6548" w:rsidP="00F2134C">
      <w:pPr>
        <w:pStyle w:val="af2"/>
        <w:jc w:val="thaiDistribute"/>
        <w:rPr>
          <w:rFonts w:ascii="TH SarabunPSK" w:hAnsi="TH SarabunPSK" w:cs="TH SarabunPSK"/>
          <w:sz w:val="28"/>
        </w:rPr>
      </w:pPr>
      <w:r>
        <w:rPr>
          <w:rFonts w:ascii="TH SarabunPSK" w:hAnsi="TH SarabunPSK" w:cs="TH SarabunPSK"/>
          <w:sz w:val="28"/>
          <w:cs/>
        </w:rPr>
        <w:tab/>
      </w:r>
      <w:r w:rsidR="00F2134C" w:rsidRPr="00F2134C">
        <w:rPr>
          <w:rFonts w:ascii="TH SarabunPSK" w:hAnsi="TH SarabunPSK" w:cs="TH SarabunPSK"/>
          <w:sz w:val="28"/>
          <w:cs/>
        </w:rPr>
        <w:t>นอกจากนี้การอ่านยังช่วยให้ผู้อ่านทันต่อเหตุการณ์และความเปลี่ยนแปลงของสังคม สามารถปรับตัวให้เข้ากับสถานการณ์ได้ เป็นการตอบสนองความสนใจและความอยากรู้อยากเห็นขยายความคิดของผู้อ่านที่มีต่อเรื่องใด เรื่องหนึ่งได้อย่างกว้างขวาง แต่ทั้งนี้การอ่านที่ดีและจะทำให้ผู้อ่านได้รับประโยชน์อย่างสูงสุดนั้นผู้อ่านจะต้องรู้จักวิเคราะห์เนื้อหาที่ได้รับจากสารต่าง ๆ ด้วย  การอ่านที่ถือว่าเป็นทักษะสำคัญในการดำเนินชีวิต คือ การอ่านวิเคราะห์ ดังที่กระทรวงศึกษาธิการ (2549</w:t>
      </w:r>
      <w:r w:rsidR="00F2134C" w:rsidRPr="00F2134C">
        <w:rPr>
          <w:rFonts w:ascii="TH SarabunPSK" w:hAnsi="TH SarabunPSK" w:cs="TH SarabunPSK"/>
          <w:sz w:val="28"/>
        </w:rPr>
        <w:t xml:space="preserve">, </w:t>
      </w:r>
      <w:r w:rsidR="00F2134C" w:rsidRPr="00F2134C">
        <w:rPr>
          <w:rFonts w:ascii="TH SarabunPSK" w:hAnsi="TH SarabunPSK" w:cs="TH SarabunPSK"/>
          <w:sz w:val="28"/>
          <w:cs/>
        </w:rPr>
        <w:t>หน้า 5) กล่าวถึง ความหมายของการอ่านวิเคราะห์ไว้คล้ายคลึงกันว่า การอ่านวิเคราะห์เป็นการรับข้อมูลหรือสารที่เป็นความรู้ความคิดแล้วสามารถระบุเรื่องหรือปัญหา จำแนกแยกแยะ เปรียบเทียบข้อมูล ระบุเหตุผลหรือเชื่อมโยงความสัมพันธ์ของข้อมูลและตรวจสอบข้อมูลหรือหาข้อมูลเพิ่มเติมเพื่อให้เพียงพอในการตัดสินใจ แก้ปัญหา ด้วยการสื่อสารแสดงออกทางภาษาเป็นลายลักษณ์อักษร ซึ่งการอ่านวิเคราะห์ต้องอาศัยความสามารถในการคิดควบคู่กันจึงจะเข้าใจเรื่องได้ถูกต้องชัดเจน</w:t>
      </w:r>
    </w:p>
    <w:p w14:paraId="247A478A" w14:textId="1A3A5809"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 xml:space="preserve">การอ่านเชิงวิเคราะห์เป็นทักษะที่เชื่อมโยงระหว่างการอ่านกับกระบวนการคิดวิเคราะห์ ผู้เรียนจึงควรได้รับการฝึกทักษะและความสามารถด้านการอ่าน เพื่อพัฒนาตนเองให้เกิดความสามารถในการอ่านวิเคราะห์ สามารถนำไปใช้ในการเรียนและยังสามารถนำไปใช้วิเคราะห์ข้อมูลที่ได้รับผ่านทางสื่อสังคมออนไลน์ต่าง ๆ ได้อย่างถี่ถ้วน ในปีการศึกษา 2564 และปีการศึกษา 2565 พบว่าผลการทดสอบปลายภาคเรียน รายวิชาภาษาไทย ในระดับชั้นประถมศึกษาปีที่ 5 ของนักเรียนโรงเรียนฤทธิยะวรรณาลัย สำนักงานเขตสายไหม กรุงเทพมหานคร ในสาระการเรียนรู้ที่ 1 มาตรฐาน ท 1.1 ใช้กระบวนการอ่านสร้างความรู้และความคิดเพื่อนำไปใช้ตัดสินใจ แก้ปัญหาในการดำเนินชีวิตและมีนิสัยรักการอ่าน ตัวชี้วัดที่ 5 วิเคราะห์และแสดงความคิดเห็น เกี่ยวกับเรื่องที่อ่านเพื่อนำไปใช้ในการดำเนินชีวิต นักเรียนมีผลคะแนนน้อยกว่าสาระการเรียนรู้และตัวชี้วัดด้านอื่น ๆ มาก โดยผลคะแนนของนักเรียนในปีการศึกษา 2564 มีผลคะแนนร้อยละ 43.91 ปีการศึกษา 2565 นักเรียนมีคะแนนร้อยละ 46.10 ซึ่งน้อยกว่าตัวชี้วัดด้านอื่น ๆ เป็นอย่างมากและมีผลคะแนนไม่ผ่านตามเกณฑ์ที่โครงสร้างรายวิชากำหนด  ด้วยผลคะแนนดังกล่าวนักเรียนจึงควรได้รับการพัฒนาความสามารถในด้านการอ่านเชิงวิเคราะห์ให้มีประสิทธิภาพมากยิ่งขึ้น ทั้งยังสามารถนำไปใช้ในการเรียนรายวิชาอื่น ๆ และใช้ในชีวิตประจำวันได้ </w:t>
      </w:r>
    </w:p>
    <w:p w14:paraId="0217523A" w14:textId="4B500D10"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นอกจากนี้ในการจัดการเรียนการสอนรายวิชาภาษาไทยในระดับชั้นประถมศึกษาปีที่ 5 พบว่านักเรียนไม่มีนิสัยรักการอ่าน เมื่อต้องอ่านเนื้อเรื่องหรือข้อคำถามที่มีลักษณะเป็นข้อความยาว ๆ นักเรียนมักจะไม่อ่านให้พิจารณาเนื้อหาหรืออ่านให้ถี่ถ้วนและมักคาดเดาคำตอบ เนื่องจากผู้เรียนขาดการฝึกฝนในเรื่องของการอ่าน และทำให้ขาดทักษะและความสามารถในการวิเคราะห์  ทั้งยังพบว่ารูปแบบของการจัดกิจกรรมการสอนไม่ดึงดูดความสนใจ ขาดการฝึกฝนทักษะและความสามารถในการอ่านเชิงวิเคราะห์จึงทำให้นักเรียนเกิดความเบื่อหน่าย ขาดความกระตือรือร้นในการเรียน  ครูผู้สอนจึงจะต้องจัดการเรียนรู้ออกแบบกิจกรรมการเรียนการสอนและสร้างสื่อประกอบต่าง ๆ ให้เหมาะสม พร้อมทั้งฝึกทักษะและความสามารถในการอ่านเชิงวิเคราะห์ให้กับนักเรียนอย่างสม่ำเสมอเพื่อให้มีประสิทธิภาพในการอ่านเชิงวิเคราะห์ที่มากขึ้น ทั้งนี้การออกแบบกิจกรรมการเรียนรู้โดยใช้วิธีการเรียนรู้แบบปัญหาเป็นฐาน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เป็นการเรียนรู้ที่เปิดโอกาสให้นักเรียนได้ค้นพบปัญหาด้วยตนเอง ทำความเข้าใจปัญหา ร่วมมือกันแก้ปัญหาที่เกิดขึ้นจึงนับได้ว่าวิธีการเรียนรู้แบบปัญหาเป็นฐาน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เป็นรูปแบบการจัดการเรียนรู้ที่เน้นผู้เรียนเป็นสำคัญ ผู้เรียนได้ร่วมมือกันแสวงหาคำตอบและแก้ปัญหาตามสถานการณ์ต่าง ๆ ที่เกิดขึ้นด้วยตนเองสอดคล้องกับหลักสูตรแกนกลางการศึกษาขั้นพื้นฐานและแนวคิดของวัชรา เล่าเรียนดี (2555</w:t>
      </w:r>
      <w:r w:rsidRPr="00F2134C">
        <w:rPr>
          <w:rFonts w:ascii="TH SarabunPSK" w:hAnsi="TH SarabunPSK" w:cs="TH SarabunPSK"/>
          <w:sz w:val="28"/>
        </w:rPr>
        <w:t xml:space="preserve">, </w:t>
      </w:r>
      <w:r w:rsidRPr="00F2134C">
        <w:rPr>
          <w:rFonts w:ascii="TH SarabunPSK" w:hAnsi="TH SarabunPSK" w:cs="TH SarabunPSK"/>
          <w:sz w:val="28"/>
          <w:cs/>
        </w:rPr>
        <w:t>หน้า 112) กล่าวว่า การจัดการเรียนรู้โดยใช้ปัญหาเป็นฐาน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การจัดการเรียนรู้ที่เน้นการใช้ปัญหาจริงเป็นสื่อในการเรียนรู้และวิธีแสวงหาความรู้โดยใช้กระบวนการทางวิทยาศาสตร์หรือที่เรียกว่า วิธีสอนแก้ปัญหา (</w:t>
      </w:r>
      <w:r w:rsidRPr="00F2134C">
        <w:rPr>
          <w:rFonts w:ascii="TH SarabunPSK" w:hAnsi="TH SarabunPSK" w:cs="TH SarabunPSK"/>
          <w:sz w:val="28"/>
        </w:rPr>
        <w:t xml:space="preserve">Problem Solving Method) </w:t>
      </w:r>
      <w:r w:rsidRPr="00F2134C">
        <w:rPr>
          <w:rFonts w:ascii="TH SarabunPSK" w:hAnsi="TH SarabunPSK" w:cs="TH SarabunPSK"/>
          <w:sz w:val="28"/>
          <w:cs/>
        </w:rPr>
        <w:t>การจัดการเรียนรู้โดยใช้ปัญหาเป็นฐาน นอกจากจะฝึกทักษะการแก้ปัญหาเป็นกระบวนการแล้วยังฝึกทักษะการคิดประเภทต่าง ๆ ด้วย การจัดการเรียนรู้โดยใช้ปัญหาเป็นฐานนั้นมีข้อดีกับผู้เรียนอยู่หลายประการดังที่ กุ</w:t>
      </w:r>
      <w:proofErr w:type="spellStart"/>
      <w:r w:rsidRPr="00F2134C">
        <w:rPr>
          <w:rFonts w:ascii="TH SarabunPSK" w:hAnsi="TH SarabunPSK" w:cs="TH SarabunPSK"/>
          <w:sz w:val="28"/>
          <w:cs/>
        </w:rPr>
        <w:t>ลิส</w:t>
      </w:r>
      <w:proofErr w:type="spellEnd"/>
      <w:r w:rsidRPr="00F2134C">
        <w:rPr>
          <w:rFonts w:ascii="TH SarabunPSK" w:hAnsi="TH SarabunPSK" w:cs="TH SarabunPSK"/>
          <w:sz w:val="28"/>
          <w:cs/>
        </w:rPr>
        <w:t>รา จิตร</w:t>
      </w:r>
      <w:proofErr w:type="spellStart"/>
      <w:r w:rsidRPr="00F2134C">
        <w:rPr>
          <w:rFonts w:ascii="TH SarabunPSK" w:hAnsi="TH SarabunPSK" w:cs="TH SarabunPSK"/>
          <w:sz w:val="28"/>
          <w:cs/>
        </w:rPr>
        <w:t>ชญา</w:t>
      </w:r>
      <w:proofErr w:type="spellEnd"/>
      <w:r w:rsidRPr="00F2134C">
        <w:rPr>
          <w:rFonts w:ascii="TH SarabunPSK" w:hAnsi="TH SarabunPSK" w:cs="TH SarabunPSK"/>
          <w:sz w:val="28"/>
          <w:cs/>
        </w:rPr>
        <w:t>วณิช (2565</w:t>
      </w:r>
      <w:r w:rsidRPr="00F2134C">
        <w:rPr>
          <w:rFonts w:ascii="TH SarabunPSK" w:hAnsi="TH SarabunPSK" w:cs="TH SarabunPSK"/>
          <w:sz w:val="28"/>
        </w:rPr>
        <w:t xml:space="preserve">, </w:t>
      </w:r>
      <w:r w:rsidRPr="00F2134C">
        <w:rPr>
          <w:rFonts w:ascii="TH SarabunPSK" w:hAnsi="TH SarabunPSK" w:cs="TH SarabunPSK"/>
          <w:sz w:val="28"/>
          <w:cs/>
        </w:rPr>
        <w:t>หน้า 120) กล่าวไว้ว่า ข้อดีของการจัดการเรียนรู้โดยใช้ปัญหาเป็นฐาน คือ ผู้เรียนได้มีโอกาสฝึกกระบวนการคิด มีส่วนร่วมในกิจกรรมการเรียนรู้ สามารถค้นพบคำตอบด้วยตนเอง ทั้งผู้เรียนยังสามารถวางแผนการทำงานได้อย่างเป็นระบบ</w:t>
      </w:r>
    </w:p>
    <w:p w14:paraId="53BA2D6C" w14:textId="3D303FFE"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lastRenderedPageBreak/>
        <w:tab/>
      </w:r>
      <w:r w:rsidRPr="00F2134C">
        <w:rPr>
          <w:rFonts w:ascii="TH SarabunPSK" w:hAnsi="TH SarabunPSK" w:cs="TH SarabunPSK"/>
          <w:sz w:val="28"/>
          <w:cs/>
        </w:rPr>
        <w:t>ด้วยเหตุผลดังกล่าวผู้วิจัยจึงสนใจที่จะนำวิธีการเรียนรู้แบบปัญหาเป็นฐาน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มาเป็นใช้เป็นวิธีในการจัดการเรียนการสอนรายวิชาภาษาไทย ด้านการอ่านเชิงวิเคราะห์ เพื่อให้นักเรียนระดับชั้นประถมศึกษาปีที่ 5 โรงเรียนฤทธิยะวรรณาลัย สำนักงานเขตสายไหม กรุงเทพมหานคร ให้มีความสามารถในการอ่านเชิงวิเคราะห์ที่ดีขึ้นและมีผลคะแนนผ่านตามเกณฑ์ที่โครงสร้างรายวิชากำหนด ทั้งยังสามารถนำความรู้ที่ได้ไปใช้ในการเรียนรายวิชาอื่น ๆ และสามารถแก้ปัญหาที่พบในสถานการณ์ต่าง ๆ ได้อย่างเป็นขั้นตอนและมีระบบ ดังนั้นผู้วิจัยจึงได้ศึกษางานวิจัยที่เกี่ยวข้องกับวิธีการเรียนรู้แบบปัญหาเป็นฐาน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และพบว่า ชายอมร สร</w:t>
      </w:r>
      <w:proofErr w:type="spellStart"/>
      <w:r w:rsidRPr="00F2134C">
        <w:rPr>
          <w:rFonts w:ascii="TH SarabunPSK" w:hAnsi="TH SarabunPSK" w:cs="TH SarabunPSK"/>
          <w:sz w:val="28"/>
          <w:cs/>
        </w:rPr>
        <w:t>ุส</w:t>
      </w:r>
      <w:proofErr w:type="spellEnd"/>
      <w:r w:rsidRPr="00F2134C">
        <w:rPr>
          <w:rFonts w:ascii="TH SarabunPSK" w:hAnsi="TH SarabunPSK" w:cs="TH SarabunPSK"/>
          <w:sz w:val="28"/>
          <w:cs/>
        </w:rPr>
        <w:t>รณ์ (2562) ได้ศึกษาเรื่อง แนวทางของครูในการปรับกระบวนการจัดการเรียนรู้วิชาภาษาไทยโดยใช้ปัญหาเป็นฐาน (</w:t>
      </w:r>
      <w:r w:rsidRPr="00F2134C">
        <w:rPr>
          <w:rFonts w:ascii="TH SarabunPSK" w:hAnsi="TH SarabunPSK" w:cs="TH SarabunPSK"/>
          <w:sz w:val="28"/>
        </w:rPr>
        <w:t xml:space="preserve">Problem-based Learning : PBL) </w:t>
      </w:r>
      <w:r w:rsidRPr="00F2134C">
        <w:rPr>
          <w:rFonts w:ascii="TH SarabunPSK" w:hAnsi="TH SarabunPSK" w:cs="TH SarabunPSK"/>
          <w:sz w:val="28"/>
          <w:cs/>
        </w:rPr>
        <w:t>เพื่อพัฒนาความสามารถในการอ่านคิดวิเคราะห์สำหรับนักเรียนชั้นมัธยมศึกษาปีที่ 6 ผลการศึกษาพบว่า ผลของการจัดการเรียนรู้วิชาภาษาไทยโดยใช้ปัญหาเป็นฐานที่มีต่อการอ่านคิดวิเคราะห์ของนักเรียน ชั้นมัธยมศึกษาปีที่ 6 พบว่า ความสามารถในการอ่านคิดวิเคราะห์ของนักเรียน หลังเรียนสูงกว่าก่อนเรียน อย่างมีนัยสำคัญทางสถิติที่ระดับ .05 และกระบวนการจัดการเรียนรู้นี้ ช่วยพัฒนาความสามารถในการอ่านคิดวิเคราะห์ของนักเรียนดังนี้ ทำให้นักเรียนมองเห็นถึงความสำคัญของปัญหา จากการที่ครูตั้งคำถามกระตุ้นนักเรียนอยู่ตลอดเวลาทำให้นักเรียนสามารถเข้าใจปัญหาได้อย่างถ่องแท้ และยังช่วยพัฒนาความคิดของนักเรียน ฝึกให้นักเรียนรู้จักวิเคราะห์ปัญหาเพื่อนำไปสู่วิธีการแก้ปัญหาต่อไป สามารถค้นหาคำตอบได้ด้วยตนเอง ซึ่งนำไปสู่การแก้ปัญหา ไม่ว่าจะเป็นปัญหาในระดับใด นักเรียนก็สามารถเชื่อมโยงความรู้จากข้อมูลที่ได้ค้นคว้ามาเพื่อใช้ในการแก้ปัญหา ได้นำเสนอความคิดของตนเองจาก</w:t>
      </w:r>
      <w:r>
        <w:rPr>
          <w:rFonts w:ascii="TH SarabunPSK" w:hAnsi="TH SarabunPSK" w:cs="TH SarabunPSK"/>
          <w:sz w:val="28"/>
        </w:rPr>
        <w:br/>
      </w:r>
      <w:r w:rsidRPr="00F2134C">
        <w:rPr>
          <w:rFonts w:ascii="TH SarabunPSK" w:hAnsi="TH SarabunPSK" w:cs="TH SarabunPSK"/>
          <w:sz w:val="28"/>
          <w:cs/>
        </w:rPr>
        <w:t>การวิเคราะห์ปัญหาแลกเปลี่ยนความคิดร่วมกันภายในกลุ่มบนหลักการของความเป็นเหตุเป็นผลที่มีแนวคิดทฤษฎี ที่ได้จากการศึกษาค้นคว้า เพื่อนำมาแก้ปัญหาในสถานการณ์จริง ซึ่งเป็นขั้นที่ตรวจสอบการเรียนรู้ของนักเรียนได้เป็นอย่างดี สามารถบอกได้ว่านักเรียนมีความเข้าใจในเนื้อหาที่เรียนหรือไม่และนักเรียนสามารถประเมินผลงานของตนเองและของเพื่อน ประเมินวิธีการแก้ปัญหา เพื่อนำไปสู่การปรับเปลี่ยนเงื่อนไขหรือเปลี่ยนปัญหา และสามารถเลือกใช้วิธีการแก้ปัญหาที่มีประสิทธิภาพได้ สอดคล้องกับผลการวิจัยของ กัญจน์วิภา ใบกุหลาบ (2562) ได้ทำการศึกษาเรื่อง 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 เรื่อง สมการของนักเรียนชั้นประถมศึกษาปีที่ 6 ผลการวิจัยพบว่า 1) ความสามารถในการแก้ปัญหาทางคณิตศาสตร์ของนักเรียนชั้นประถมศึกษาปีที่ 6 หลังได้รับการจัดกิจกรรมการเรียนรู้โดยใช้ปัญหาเป็นฐานสูงกว่าเกณฑ์ร้อยละ 55 ของคะแนนเต็มอย่างมีนัยสำคัญทางสถิติที่ระดับ 0.05 2) ผลสัมฤทธิ์ทางการเรียนคณิตศาสตร์เรื่อง สมการ ของนักเรียนชั้นประถมศึกษาปีที่ 6 หลังได้รับการจัดกิจกรรมการเรียนรู้โดยใช้ปัญหาเป็นฐาน สูงกว่าเกณฑ์ร้อยละ 70 ของคะแนนเต็มอย่างมีนัยสำคัญทางสถิติที่ระดับ 0.05 และสอดคล้องกับกนกวรรณ เขียวน้ำชุม (2563) ได้ทำการศึกษาเรื่องการพัฒนาทักษะการเรียนรู้รายวิชาวิทยาศาสตร์โดยใช้ปัญหา เป็นฐาน (</w:t>
      </w:r>
      <w:r w:rsidRPr="00F2134C">
        <w:rPr>
          <w:rFonts w:ascii="TH SarabunPSK" w:hAnsi="TH SarabunPSK" w:cs="TH SarabunPSK"/>
          <w:sz w:val="28"/>
        </w:rPr>
        <w:t xml:space="preserve">PBL) </w:t>
      </w:r>
      <w:r w:rsidRPr="00F2134C">
        <w:rPr>
          <w:rFonts w:ascii="TH SarabunPSK" w:hAnsi="TH SarabunPSK" w:cs="TH SarabunPSK"/>
          <w:sz w:val="28"/>
          <w:cs/>
        </w:rPr>
        <w:t>ของนักเรียนชั้นประถมศึกษาปีที่ 2 ในโรงเรียนบ้านดงน้อย สังกัดสำนักงานเขตพื้นที่การศึกษาประถมศึกษานครพนม เขต 2 ผลการวิจัยพบว่า 1) ผลการเรียนรู้รายวิชาวิทยาศาสตร์ของนักเรียนชั้นประถมศึกษาปีที่ 2 พบว่าหลังการจัดการเรียนรู้โดยใช้ปัญหาเป็นฐานสูงกว่าก่อนการจัดการเรียนรู้ อย่างมีนัยสำคัญทางสถิติที่ระดับ .01 2) ทักษะการแก้ปัญหาของนักเรียนชั้นประถมศึกษาปีที่ 2 ที่จัดการเรียนรู้โดยใช้ปัญหาเป็นฐาน พบว่านักเรียนมีทักษะการแก้ปัญหาโดยรวมอยู่ในระดับพอใช้ 3) ความคิดเห็นของนักเรียนชั้นประถมศึกษาปีที่ 2 ที่มีต่อการจัดการเรียนรู้โดยใช้ปัญหาเป็นฐาน โดยรวมอยู่ในระดับปานกลาง</w:t>
      </w:r>
    </w:p>
    <w:p w14:paraId="0FDD90F7" w14:textId="005A89F2" w:rsidR="00DD73FF"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จากที่กล่าวมาผู้วิจัยจึงสนใจที่จะพัฒนาความสามารถในการอ่านเชิงวิเคราะห์ของนักเรียนในระดับชั้นประถมศึกษา</w:t>
      </w:r>
      <w:r>
        <w:rPr>
          <w:rFonts w:ascii="TH SarabunPSK" w:hAnsi="TH SarabunPSK" w:cs="TH SarabunPSK"/>
          <w:sz w:val="28"/>
        </w:rPr>
        <w:br/>
      </w:r>
      <w:r w:rsidRPr="00F2134C">
        <w:rPr>
          <w:rFonts w:ascii="TH SarabunPSK" w:hAnsi="TH SarabunPSK" w:cs="TH SarabunPSK"/>
          <w:sz w:val="28"/>
          <w:cs/>
        </w:rPr>
        <w:t>ปีที่ 5 โรงเรียนฤทธิยะวรรณาลัย สำนักงานเขตสายไหม กรุงเทพมหานคร โดยใช้วิธีการเรียนรู้แบบปัญหาเป็นฐาน (</w:t>
      </w:r>
      <w:r w:rsidRPr="00F2134C">
        <w:rPr>
          <w:rFonts w:ascii="TH SarabunPSK" w:hAnsi="TH SarabunPSK" w:cs="TH SarabunPSK"/>
          <w:sz w:val="28"/>
        </w:rPr>
        <w:t xml:space="preserve">PBL) </w:t>
      </w:r>
      <w:r>
        <w:rPr>
          <w:rFonts w:ascii="TH SarabunPSK" w:hAnsi="TH SarabunPSK" w:cs="TH SarabunPSK"/>
          <w:sz w:val="28"/>
        </w:rPr>
        <w:br/>
      </w:r>
      <w:r w:rsidRPr="00F2134C">
        <w:rPr>
          <w:rFonts w:ascii="TH SarabunPSK" w:hAnsi="TH SarabunPSK" w:cs="TH SarabunPSK"/>
          <w:sz w:val="28"/>
          <w:cs/>
        </w:rPr>
        <w:t>ดังรายละเอียดที่กล่าวมาในข้างต้น</w:t>
      </w:r>
    </w:p>
    <w:p w14:paraId="4682411F" w14:textId="77777777" w:rsidR="00390FD7" w:rsidRDefault="00390FD7" w:rsidP="00390FD7">
      <w:pPr>
        <w:pStyle w:val="af2"/>
        <w:tabs>
          <w:tab w:val="left" w:pos="3635"/>
          <w:tab w:val="center" w:pos="4513"/>
        </w:tabs>
        <w:rPr>
          <w:rFonts w:ascii="TH SarabunPSK" w:hAnsi="TH SarabunPSK" w:cs="TH SarabunPSK"/>
          <w:b/>
          <w:bCs/>
          <w:sz w:val="28"/>
        </w:rPr>
      </w:pPr>
      <w:r>
        <w:rPr>
          <w:rFonts w:ascii="TH SarabunPSK" w:hAnsi="TH SarabunPSK" w:cs="TH SarabunPSK"/>
          <w:b/>
          <w:bCs/>
          <w:sz w:val="28"/>
          <w:cs/>
        </w:rPr>
        <w:tab/>
      </w:r>
    </w:p>
    <w:p w14:paraId="183ED525" w14:textId="77777777" w:rsidR="00390FD7" w:rsidRDefault="00390FD7" w:rsidP="00390FD7">
      <w:pPr>
        <w:pStyle w:val="af2"/>
        <w:tabs>
          <w:tab w:val="left" w:pos="3635"/>
          <w:tab w:val="center" w:pos="4513"/>
        </w:tabs>
        <w:rPr>
          <w:rFonts w:ascii="TH SarabunPSK" w:hAnsi="TH SarabunPSK" w:cs="TH SarabunPSK"/>
          <w:b/>
          <w:bCs/>
          <w:sz w:val="28"/>
        </w:rPr>
      </w:pPr>
      <w:r>
        <w:rPr>
          <w:rFonts w:ascii="TH SarabunPSK" w:hAnsi="TH SarabunPSK" w:cs="TH SarabunPSK"/>
          <w:b/>
          <w:bCs/>
          <w:sz w:val="28"/>
          <w:cs/>
        </w:rPr>
        <w:tab/>
      </w:r>
      <w:r w:rsidR="004840E2" w:rsidRPr="00A24B07">
        <w:rPr>
          <w:rFonts w:ascii="TH SarabunPSK" w:hAnsi="TH SarabunPSK" w:cs="TH SarabunPSK"/>
          <w:b/>
          <w:bCs/>
          <w:sz w:val="28"/>
          <w:cs/>
        </w:rPr>
        <w:t>วัตถุประสงค์การวิจัย</w:t>
      </w:r>
    </w:p>
    <w:p w14:paraId="39F26A38" w14:textId="6EBF7F27" w:rsidR="00427744" w:rsidRPr="00390FD7" w:rsidRDefault="00390FD7" w:rsidP="00390FD7">
      <w:pPr>
        <w:pStyle w:val="af2"/>
        <w:jc w:val="thaiDistribute"/>
        <w:rPr>
          <w:rFonts w:ascii="TH SarabunPSK" w:hAnsi="TH SarabunPSK" w:cs="TH SarabunPSK" w:hint="cs"/>
          <w:b/>
          <w:bCs/>
          <w:sz w:val="28"/>
        </w:rPr>
      </w:pPr>
      <w:r>
        <w:rPr>
          <w:rFonts w:ascii="TH SarabunPSK" w:hAnsi="TH SarabunPSK" w:cs="TH SarabunPSK"/>
          <w:b/>
          <w:bCs/>
          <w:sz w:val="28"/>
          <w:cs/>
        </w:rPr>
        <w:tab/>
      </w:r>
      <w:r w:rsidR="00F2134C" w:rsidRPr="00F2134C">
        <w:rPr>
          <w:rFonts w:ascii="TH SarabunPSK" w:hAnsi="TH SarabunPSK" w:cs="TH SarabunPSK"/>
          <w:color w:val="000000"/>
          <w:sz w:val="28"/>
          <w:cs/>
        </w:rPr>
        <w:t>เพื่อเปรียบเทียบค่าเฉลี่ยของการจัดอันดับของตำแหน่ง (</w:t>
      </w:r>
      <w:r w:rsidR="00F2134C" w:rsidRPr="00F2134C">
        <w:rPr>
          <w:rFonts w:ascii="TH SarabunPSK" w:hAnsi="TH SarabunPSK" w:cs="TH SarabunPSK"/>
          <w:color w:val="000000"/>
          <w:sz w:val="28"/>
        </w:rPr>
        <w:t xml:space="preserve">Mean Rank) </w:t>
      </w:r>
      <w:r w:rsidR="00F2134C" w:rsidRPr="00F2134C">
        <w:rPr>
          <w:rFonts w:ascii="TH SarabunPSK" w:hAnsi="TH SarabunPSK" w:cs="TH SarabunPSK"/>
          <w:color w:val="000000"/>
          <w:sz w:val="28"/>
          <w:cs/>
        </w:rPr>
        <w:t xml:space="preserve">ของคะแนนความสามารถในการอ่านเชิงวิเคราะห์ของนักเรียนชั้นประถมศึกษาปีที่ 5 </w:t>
      </w:r>
      <w:r w:rsidR="0003263E" w:rsidRPr="00873F13">
        <w:rPr>
          <w:rFonts w:ascii="TH SarabunPSK" w:hAnsi="TH SarabunPSK" w:cs="TH SarabunPSK" w:hint="cs"/>
          <w:color w:val="000000"/>
          <w:sz w:val="28"/>
          <w:cs/>
        </w:rPr>
        <w:t>ระหว่างก่อนและหลังการจัดการเรียนรู้ด้วยวิธีการเรียนรู้แบบ</w:t>
      </w:r>
      <w:r w:rsidR="0003263E">
        <w:rPr>
          <w:rFonts w:ascii="TH SarabunPSK" w:hAnsi="TH SarabunPSK" w:cs="TH SarabunPSK" w:hint="cs"/>
          <w:color w:val="000000"/>
          <w:sz w:val="28"/>
          <w:cs/>
        </w:rPr>
        <w:t>ปัญหา</w:t>
      </w:r>
      <w:r w:rsidR="0003263E" w:rsidRPr="00873F13">
        <w:rPr>
          <w:rFonts w:ascii="TH SarabunPSK" w:hAnsi="TH SarabunPSK" w:cs="TH SarabunPSK" w:hint="cs"/>
          <w:color w:val="000000"/>
          <w:sz w:val="28"/>
          <w:cs/>
        </w:rPr>
        <w:t>เป็นฐาน</w:t>
      </w:r>
    </w:p>
    <w:p w14:paraId="1F8421BB" w14:textId="77777777" w:rsidR="00F2134C" w:rsidRDefault="00F2134C" w:rsidP="00BF56B8">
      <w:pPr>
        <w:pStyle w:val="af2"/>
        <w:jc w:val="center"/>
        <w:rPr>
          <w:rFonts w:ascii="TH SarabunPSK" w:hAnsi="TH SarabunPSK" w:cs="TH SarabunPSK" w:hint="cs"/>
          <w:b/>
          <w:bCs/>
          <w:color w:val="000000"/>
          <w:sz w:val="28"/>
        </w:rPr>
      </w:pPr>
    </w:p>
    <w:p w14:paraId="33E4CDCF" w14:textId="57185C45" w:rsidR="00427744" w:rsidRPr="00427744" w:rsidRDefault="004840E2" w:rsidP="00BF56B8">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41C37361" w14:textId="022E3086" w:rsidR="00F2134C" w:rsidRDefault="00427744" w:rsidP="00F2134C">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r>
      <w:r w:rsidR="00F2134C" w:rsidRPr="00F2134C">
        <w:rPr>
          <w:rFonts w:ascii="TH SarabunPSK" w:hAnsi="TH SarabunPSK" w:cs="TH SarabunPSK"/>
          <w:color w:val="000000"/>
          <w:sz w:val="28"/>
          <w:cs/>
        </w:rPr>
        <w:t>นักเรียนชั้นประถมศึกษาปีที่ 5 ที่ได้รับการจัดการเรียนรู้ด้วยวิธีการเรียนรู้แบบปัญหาเป็นฐานมีความสามารถใน</w:t>
      </w:r>
      <w:r w:rsidR="00F2134C">
        <w:rPr>
          <w:rFonts w:ascii="TH SarabunPSK" w:hAnsi="TH SarabunPSK" w:cs="TH SarabunPSK"/>
          <w:color w:val="000000"/>
          <w:sz w:val="28"/>
        </w:rPr>
        <w:br/>
      </w:r>
      <w:r w:rsidR="00F2134C" w:rsidRPr="00F2134C">
        <w:rPr>
          <w:rFonts w:ascii="TH SarabunPSK" w:hAnsi="TH SarabunPSK" w:cs="TH SarabunPSK"/>
          <w:color w:val="000000"/>
          <w:sz w:val="28"/>
          <w:cs/>
        </w:rPr>
        <w:t>การอ่านเชิงวิเคราะห์หลังเรียนสูงกว่าก่อนเรียนอย่างมีนัยสำคัญทางสถิติที่ระดับ .05</w:t>
      </w: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1077B08C"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1</w:t>
      </w:r>
      <w:r w:rsidRPr="00CC4011">
        <w:rPr>
          <w:rFonts w:ascii="TH SarabunPSK" w:hAnsi="TH SarabunPSK" w:cs="TH SarabunPSK"/>
          <w:b/>
          <w:bCs/>
          <w:color w:val="000000"/>
          <w:sz w:val="28"/>
          <w:cs/>
        </w:rPr>
        <w:t>. ประชากร</w:t>
      </w:r>
      <w:r w:rsidR="00390FD7">
        <w:rPr>
          <w:rFonts w:ascii="TH SarabunPSK" w:hAnsi="TH SarabunPSK" w:cs="TH SarabunPSK" w:hint="cs"/>
          <w:b/>
          <w:bCs/>
          <w:color w:val="000000"/>
          <w:sz w:val="28"/>
          <w:cs/>
        </w:rPr>
        <w:t>กลุ่มเป้าหมาย</w:t>
      </w:r>
    </w:p>
    <w:p w14:paraId="7502A52A" w14:textId="7FD057E3" w:rsidR="00F2134C" w:rsidRDefault="00F2134C" w:rsidP="00BF56B8">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F2134C">
        <w:rPr>
          <w:rFonts w:ascii="TH SarabunPSK" w:hAnsi="TH SarabunPSK" w:cs="TH SarabunPSK"/>
          <w:color w:val="000000"/>
          <w:sz w:val="28"/>
          <w:cs/>
        </w:rPr>
        <w:t>ประชากรกลุ่มเป้าหมาย (</w:t>
      </w:r>
      <w:r w:rsidRPr="00F2134C">
        <w:rPr>
          <w:rFonts w:ascii="TH SarabunPSK" w:hAnsi="TH SarabunPSK" w:cs="TH SarabunPSK"/>
          <w:color w:val="000000"/>
          <w:sz w:val="28"/>
        </w:rPr>
        <w:t xml:space="preserve">target population) </w:t>
      </w:r>
      <w:r w:rsidRPr="00F2134C">
        <w:rPr>
          <w:rFonts w:ascii="TH SarabunPSK" w:hAnsi="TH SarabunPSK" w:cs="TH SarabunPSK"/>
          <w:color w:val="000000"/>
          <w:sz w:val="28"/>
          <w:cs/>
        </w:rPr>
        <w:t>คือ นักเรียนในระดับชั้นประถมศึกษาปีที่ 5/13 จำนวน 30 คน โรงเรียนฤทธิยะวรรณาลัย สำนักงานเขตสายไหม กรุงเทพมหานคร ที่กำลังศึกษาในภาคเรียนที่ 2 ปีการศึกษา 2566 ได้มาด้วยวิธีการเลือกแบบเฉพาะเจาะจง (</w:t>
      </w:r>
      <w:r w:rsidRPr="00F2134C">
        <w:rPr>
          <w:rFonts w:ascii="TH SarabunPSK" w:hAnsi="TH SarabunPSK" w:cs="TH SarabunPSK"/>
          <w:color w:val="000000"/>
          <w:sz w:val="28"/>
        </w:rPr>
        <w:t xml:space="preserve">Purposive Sampling) </w:t>
      </w:r>
    </w:p>
    <w:p w14:paraId="0766DF5B" w14:textId="7D0647EF"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681F1500" w14:textId="76C8A98E" w:rsidR="00F2134C" w:rsidRPr="006D2B3C"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rPr>
        <w:tab/>
      </w:r>
      <w:r w:rsidRPr="007E1A98">
        <w:rPr>
          <w:rFonts w:ascii="TH SarabunPSK" w:eastAsia="EucrosiaUPC" w:hAnsi="TH SarabunPSK" w:cs="TH SarabunPSK"/>
          <w:sz w:val="28"/>
          <w:cs/>
        </w:rPr>
        <w:t>1</w:t>
      </w:r>
      <w:r w:rsidRPr="007E1A98">
        <w:rPr>
          <w:rFonts w:ascii="TH SarabunPSK" w:eastAsia="EucrosiaUPC" w:hAnsi="TH SarabunPSK" w:cs="TH SarabunPSK"/>
          <w:sz w:val="28"/>
        </w:rPr>
        <w:t>.</w:t>
      </w:r>
      <w:r w:rsidRPr="007E1A98">
        <w:rPr>
          <w:rFonts w:ascii="TH SarabunPSK" w:eastAsia="EucrosiaUPC" w:hAnsi="TH SarabunPSK" w:cs="TH SarabunPSK"/>
          <w:sz w:val="28"/>
          <w:cs/>
        </w:rPr>
        <w:t xml:space="preserve"> </w:t>
      </w:r>
      <w:r w:rsidRPr="007E1A98">
        <w:rPr>
          <w:rFonts w:ascii="TH SarabunPSK" w:eastAsia="EucrosiaUPC" w:hAnsi="TH SarabunPSK" w:cs="TH SarabunPSK" w:hint="cs"/>
          <w:sz w:val="28"/>
          <w:cs/>
        </w:rPr>
        <w:t xml:space="preserve">แผนการจัดการเรียนรู้ความสามารถในการอ่านเชิงวิเคราะห์โดยใช้วิธีการเรียนรู้แบบปัญหาเป็นฐาน </w:t>
      </w:r>
      <w:r w:rsidRPr="007E1A98">
        <w:rPr>
          <w:rFonts w:ascii="TH SarabunPSK" w:eastAsia="EucrosiaUPC" w:hAnsi="TH SarabunPSK" w:cs="TH SarabunPSK"/>
          <w:sz w:val="28"/>
          <w:cs/>
        </w:rPr>
        <w:t>(</w:t>
      </w:r>
      <w:r w:rsidRPr="007E1A98">
        <w:rPr>
          <w:rFonts w:ascii="TH SarabunPSK" w:eastAsia="EucrosiaUPC" w:hAnsi="TH SarabunPSK" w:cs="TH SarabunPSK"/>
          <w:sz w:val="28"/>
        </w:rPr>
        <w:t xml:space="preserve">PBL)  </w:t>
      </w:r>
      <w:r w:rsidRPr="006D2B3C">
        <w:rPr>
          <w:rFonts w:ascii="TH SarabunPSK" w:eastAsia="EucrosiaUPC" w:hAnsi="TH SarabunPSK" w:cs="TH SarabunPSK"/>
          <w:sz w:val="28"/>
          <w:cs/>
        </w:rPr>
        <w:t>จำนวน 3 แผน แผนละ 2 ชั่วโมง รวมทั้งหมด 6 ชั่วโมง ได้แก่</w:t>
      </w:r>
    </w:p>
    <w:p w14:paraId="0B759837"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1) แผนการจัดการเรียนรู้เรื่อง การอ่านเชิงวิเคราะห์บทความ</w:t>
      </w:r>
    </w:p>
    <w:p w14:paraId="395D2915"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2) แผนการจัดการเรียนรู้เรื่อง การอ่านเชิงวิเคราะห์จากบทโฆษณา</w:t>
      </w:r>
    </w:p>
    <w:p w14:paraId="45FDDFD3"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3) แผนการจัดการเรียนรู้เรื่อง การอ่านเชิงวิเคราะห์จากข่าวและเหตุการณ์ประจำวัน</w:t>
      </w:r>
    </w:p>
    <w:p w14:paraId="37806949" w14:textId="03CB250C" w:rsidR="00F2134C" w:rsidRDefault="00F2134C" w:rsidP="00F2134C">
      <w:pPr>
        <w:spacing w:after="0" w:line="240" w:lineRule="auto"/>
        <w:jc w:val="thaiDistribute"/>
        <w:rPr>
          <w:rFonts w:ascii="TH SarabunPSK" w:eastAsia="EucrosiaUPC" w:hAnsi="TH SarabunPSK" w:cs="TH SarabunPSK"/>
          <w:sz w:val="28"/>
        </w:rPr>
      </w:pPr>
      <w:r w:rsidRPr="006D2B3C">
        <w:rPr>
          <w:rFonts w:ascii="TH SarabunPSK" w:eastAsia="EucrosiaUPC" w:hAnsi="TH SarabunPSK" w:cs="TH SarabunPSK"/>
          <w:sz w:val="28"/>
          <w:cs/>
        </w:rPr>
        <w:tab/>
        <w:t>โดยผู้วิจัยศึกษาทฤษฎีและหลักการสร้างแผนการจัดการเรียนรู้ จากเอกสารและงานวิจัยที่เกี่ยวข้องกับวิธีการเรียนรู้แบบปัญหาเป็นฐาน (</w:t>
      </w:r>
      <w:r w:rsidRPr="006D2B3C">
        <w:rPr>
          <w:rFonts w:ascii="TH SarabunPSK" w:eastAsia="EucrosiaUPC" w:hAnsi="TH SarabunPSK" w:cs="TH SarabunPSK"/>
          <w:sz w:val="28"/>
        </w:rPr>
        <w:t xml:space="preserve">PBL) </w:t>
      </w:r>
      <w:r w:rsidRPr="006D2B3C">
        <w:rPr>
          <w:rFonts w:ascii="TH SarabunPSK" w:eastAsia="EucrosiaUPC" w:hAnsi="TH SarabunPSK" w:cs="TH SarabunPSK"/>
          <w:sz w:val="28"/>
          <w:cs/>
        </w:rPr>
        <w:t>และศึกษามาตรฐานการเรียนรู้และตัวชี้วัด จากหลักสูตรการศึกษาขั้นพื้นฐาน พุทธศักราช 2551 (กระทรวงศึกษาธิการ</w:t>
      </w:r>
      <w:r w:rsidRPr="006D2B3C">
        <w:rPr>
          <w:rFonts w:ascii="TH SarabunPSK" w:eastAsia="EucrosiaUPC" w:hAnsi="TH SarabunPSK" w:cs="TH SarabunPSK"/>
          <w:sz w:val="28"/>
        </w:rPr>
        <w:t xml:space="preserve">, </w:t>
      </w:r>
      <w:r w:rsidRPr="006D2B3C">
        <w:rPr>
          <w:rFonts w:ascii="TH SarabunPSK" w:eastAsia="EucrosiaUPC" w:hAnsi="TH SarabunPSK" w:cs="TH SarabunPSK"/>
          <w:sz w:val="28"/>
          <w:cs/>
        </w:rPr>
        <w:t>2560) รวมถึงศึกษาหลักสูตรสถานศึกษา</w:t>
      </w:r>
      <w:r w:rsidRPr="006D2B3C">
        <w:rPr>
          <w:rFonts w:ascii="TH SarabunPSK" w:hAnsi="TH SarabunPSK" w:cs="TH SarabunPSK"/>
          <w:sz w:val="28"/>
          <w:cs/>
        </w:rPr>
        <w:t xml:space="preserve">โรงเรียนฤทธิยะวรรณาลัย </w:t>
      </w:r>
      <w:r w:rsidRPr="006D2B3C">
        <w:rPr>
          <w:rFonts w:ascii="TH SarabunPSK" w:eastAsia="EucrosiaUPC" w:hAnsi="TH SarabunPSK" w:cs="TH SarabunPSK"/>
          <w:sz w:val="28"/>
          <w:cs/>
        </w:rPr>
        <w:t>และศึกษารายละเอียดเนื้อหาจากหนังสือเรียน สาระการเรียนรู้ภาษาไทย ตามหลักสูตรการศึกษาขั้นพื้นฐาน จากนั้นจึงจัดทำแผนการจัดการเรียนรู้ เรื่อง</w:t>
      </w:r>
      <w:r w:rsidRPr="006D2B3C">
        <w:rPr>
          <w:rFonts w:ascii="TH SarabunPSK" w:eastAsia="EucrosiaUPC" w:hAnsi="TH SarabunPSK" w:cs="TH SarabunPSK"/>
          <w:sz w:val="28"/>
          <w:cs/>
        </w:rPr>
        <w:br/>
        <w:t>การอ่านเชิงวิเคราะห์ สำหรับกลุ่มทดลองด้วยปัญหาเป็นฐาน</w:t>
      </w:r>
      <w:r w:rsidRPr="006D2B3C">
        <w:rPr>
          <w:rFonts w:ascii="TH SarabunPSK" w:eastAsia="EucrosiaUPC" w:hAnsi="TH SarabunPSK" w:cs="TH SarabunPSK"/>
          <w:sz w:val="28"/>
        </w:rPr>
        <w:t xml:space="preserve"> </w:t>
      </w:r>
      <w:r w:rsidRPr="006D2B3C">
        <w:rPr>
          <w:rFonts w:ascii="TH SarabunPSK" w:eastAsia="EucrosiaUPC" w:hAnsi="TH SarabunPSK" w:cs="TH SarabunPSK"/>
          <w:sz w:val="28"/>
          <w:cs/>
        </w:rPr>
        <w:t>โดยมีรายละเอียดขั้นตอนดังตารางที่ 1 ดังต่อไปนี้</w:t>
      </w:r>
    </w:p>
    <w:p w14:paraId="2358FE06" w14:textId="77777777" w:rsidR="006D2B3C" w:rsidRPr="006D2B3C" w:rsidRDefault="006D2B3C" w:rsidP="00F2134C">
      <w:pPr>
        <w:spacing w:after="0" w:line="240" w:lineRule="auto"/>
        <w:jc w:val="thaiDistribute"/>
        <w:rPr>
          <w:rFonts w:ascii="TH SarabunPSK" w:eastAsia="EucrosiaUPC" w:hAnsi="TH SarabunPSK" w:cs="TH SarabunPSK"/>
          <w:sz w:val="28"/>
        </w:rPr>
      </w:pPr>
    </w:p>
    <w:p w14:paraId="5453E1DF" w14:textId="77777777" w:rsidR="00F2134C" w:rsidRPr="006D2B3C" w:rsidRDefault="00F2134C" w:rsidP="00F2134C">
      <w:pPr>
        <w:pStyle w:val="af2"/>
        <w:jc w:val="thaiDistribute"/>
        <w:rPr>
          <w:rFonts w:ascii="TH SarabunPSK" w:hAnsi="TH SarabunPSK" w:cs="TH SarabunPSK"/>
          <w:sz w:val="28"/>
        </w:rPr>
      </w:pPr>
      <w:r w:rsidRPr="006D2B3C">
        <w:rPr>
          <w:rFonts w:ascii="TH SarabunPSK" w:hAnsi="TH SarabunPSK" w:cs="TH SarabunPSK"/>
          <w:b/>
          <w:bCs/>
          <w:sz w:val="28"/>
          <w:cs/>
        </w:rPr>
        <w:t xml:space="preserve">ตารางที่ </w:t>
      </w:r>
      <w:r w:rsidRPr="006D2B3C">
        <w:rPr>
          <w:rFonts w:ascii="TH SarabunPSK" w:hAnsi="TH SarabunPSK" w:cs="TH SarabunPSK"/>
          <w:b/>
          <w:bCs/>
          <w:sz w:val="28"/>
        </w:rPr>
        <w:t>1</w:t>
      </w:r>
      <w:r w:rsidRPr="006D2B3C">
        <w:rPr>
          <w:rFonts w:ascii="TH SarabunPSK" w:hAnsi="TH SarabunPSK" w:cs="TH SarabunPSK"/>
          <w:b/>
          <w:bCs/>
          <w:sz w:val="28"/>
          <w:cs/>
        </w:rPr>
        <w:t xml:space="preserve"> </w:t>
      </w:r>
      <w:r w:rsidRPr="006D2B3C">
        <w:rPr>
          <w:rFonts w:ascii="TH SarabunPSK" w:hAnsi="TH SarabunPSK" w:cs="TH SarabunPSK"/>
          <w:sz w:val="28"/>
          <w:cs/>
        </w:rPr>
        <w:t>ขั้นตอนการเขียนแผนการจัดการเรียนรู้ด้วยวิธีการเรียนรู้แบบปัญหาเป็นฐาน (</w:t>
      </w:r>
      <w:r w:rsidRPr="006D2B3C">
        <w:rPr>
          <w:rFonts w:ascii="TH SarabunPSK" w:hAnsi="TH SarabunPSK" w:cs="TH SarabunPSK"/>
          <w:sz w:val="28"/>
        </w:rPr>
        <w:t xml:space="preserve">PBL) </w:t>
      </w:r>
      <w:r w:rsidRPr="006D2B3C">
        <w:rPr>
          <w:rFonts w:ascii="TH SarabunPSK" w:hAnsi="TH SarabunPSK" w:cs="TH SarabunPSK"/>
          <w:sz w:val="28"/>
          <w:cs/>
        </w:rPr>
        <w:t xml:space="preserve">เรื่อง การอ่านเชิงวิเคราะห์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5"/>
      </w:tblGrid>
      <w:tr w:rsidR="00F2134C" w:rsidRPr="001176C8" w14:paraId="55FC63E6" w14:textId="77777777" w:rsidTr="006D2B3C">
        <w:tc>
          <w:tcPr>
            <w:tcW w:w="2122" w:type="dxa"/>
            <w:tcBorders>
              <w:top w:val="double" w:sz="4" w:space="0" w:color="auto"/>
              <w:bottom w:val="single" w:sz="4" w:space="0" w:color="auto"/>
            </w:tcBorders>
          </w:tcPr>
          <w:p w14:paraId="310D0560" w14:textId="77777777" w:rsidR="00F2134C" w:rsidRPr="001176C8" w:rsidRDefault="00F2134C" w:rsidP="000066A2">
            <w:pPr>
              <w:pStyle w:val="af2"/>
              <w:jc w:val="center"/>
              <w:rPr>
                <w:rFonts w:ascii="TH Sarabun New" w:hAnsi="TH Sarabun New" w:cs="TH Sarabun New"/>
                <w:sz w:val="28"/>
                <w:lang w:bidi="th"/>
              </w:rPr>
            </w:pPr>
            <w:r w:rsidRPr="001176C8">
              <w:rPr>
                <w:rFonts w:ascii="TH Sarabun New" w:hAnsi="TH Sarabun New" w:cs="TH Sarabun New" w:hint="cs"/>
                <w:b/>
                <w:bCs/>
                <w:sz w:val="28"/>
                <w:cs/>
              </w:rPr>
              <w:t>ขั้นตอน</w:t>
            </w:r>
          </w:p>
        </w:tc>
        <w:tc>
          <w:tcPr>
            <w:tcW w:w="6895" w:type="dxa"/>
            <w:tcBorders>
              <w:top w:val="double" w:sz="4" w:space="0" w:color="auto"/>
              <w:bottom w:val="single" w:sz="4" w:space="0" w:color="auto"/>
            </w:tcBorders>
          </w:tcPr>
          <w:p w14:paraId="5B93F3CA" w14:textId="77777777" w:rsidR="00F2134C" w:rsidRPr="001176C8" w:rsidRDefault="00F2134C" w:rsidP="000066A2">
            <w:pPr>
              <w:pStyle w:val="af2"/>
              <w:jc w:val="center"/>
              <w:rPr>
                <w:rFonts w:ascii="TH Sarabun New" w:hAnsi="TH Sarabun New" w:cs="TH Sarabun New"/>
                <w:sz w:val="28"/>
                <w:lang w:bidi="th"/>
              </w:rPr>
            </w:pPr>
            <w:r w:rsidRPr="001176C8">
              <w:rPr>
                <w:rFonts w:ascii="TH Sarabun New" w:hAnsi="TH Sarabun New" w:cs="TH Sarabun New" w:hint="cs"/>
                <w:b/>
                <w:bCs/>
                <w:sz w:val="28"/>
                <w:cs/>
              </w:rPr>
              <w:t xml:space="preserve">การจัดการเรียนรู้ด้วยกลวิธี </w:t>
            </w:r>
            <w:r>
              <w:rPr>
                <w:rFonts w:ascii="TH Sarabun New" w:hAnsi="TH Sarabun New" w:cs="TH Sarabun New"/>
                <w:b/>
                <w:bCs/>
                <w:sz w:val="28"/>
              </w:rPr>
              <w:t>PBL</w:t>
            </w:r>
          </w:p>
        </w:tc>
      </w:tr>
      <w:tr w:rsidR="00F2134C" w:rsidRPr="001176C8" w14:paraId="3AB50C6E" w14:textId="77777777" w:rsidTr="00C439FF">
        <w:tc>
          <w:tcPr>
            <w:tcW w:w="2122" w:type="dxa"/>
            <w:tcBorders>
              <w:top w:val="single" w:sz="4" w:space="0" w:color="auto"/>
            </w:tcBorders>
          </w:tcPr>
          <w:p w14:paraId="4E914E63" w14:textId="77777777" w:rsidR="00F2134C" w:rsidRPr="001176C8" w:rsidRDefault="00F2134C" w:rsidP="000066A2">
            <w:pPr>
              <w:pStyle w:val="af2"/>
              <w:jc w:val="thaiDistribute"/>
              <w:rPr>
                <w:rFonts w:ascii="TH Sarabun New" w:hAnsi="TH Sarabun New" w:cs="TH Sarabun New"/>
                <w:sz w:val="28"/>
                <w:lang w:bidi="th"/>
              </w:rPr>
            </w:pPr>
            <w:r w:rsidRPr="001176C8">
              <w:rPr>
                <w:rFonts w:ascii="TH Sarabun New" w:hAnsi="TH Sarabun New" w:cs="TH Sarabun New" w:hint="cs"/>
                <w:b/>
                <w:bCs/>
                <w:sz w:val="28"/>
              </w:rPr>
              <w:t>1</w:t>
            </w:r>
            <w:r w:rsidRPr="001176C8">
              <w:rPr>
                <w:rFonts w:ascii="TH Sarabun New" w:hAnsi="TH Sarabun New" w:cs="TH Sarabun New" w:hint="cs"/>
                <w:b/>
                <w:bCs/>
                <w:sz w:val="28"/>
                <w:cs/>
              </w:rPr>
              <w:t xml:space="preserve">. </w:t>
            </w:r>
            <w:r w:rsidRPr="007E1A98">
              <w:rPr>
                <w:rFonts w:ascii="TH Sarabun New" w:hAnsi="TH Sarabun New" w:cs="TH Sarabun New" w:hint="cs"/>
                <w:b/>
                <w:bCs/>
                <w:sz w:val="28"/>
                <w:cs/>
              </w:rPr>
              <w:t>ขั้นกำหนดปัญหา</w:t>
            </w:r>
          </w:p>
        </w:tc>
        <w:tc>
          <w:tcPr>
            <w:tcW w:w="6895" w:type="dxa"/>
            <w:tcBorders>
              <w:top w:val="single" w:sz="4" w:space="0" w:color="auto"/>
            </w:tcBorders>
          </w:tcPr>
          <w:p w14:paraId="37791205" w14:textId="77777777" w:rsidR="00F2134C" w:rsidRPr="001176C8" w:rsidRDefault="00F2134C" w:rsidP="000066A2">
            <w:pPr>
              <w:pStyle w:val="af2"/>
              <w:jc w:val="thaiDistribute"/>
              <w:rPr>
                <w:rFonts w:ascii="TH Sarabun New" w:hAnsi="TH Sarabun New" w:cs="TH Sarabun New"/>
                <w:sz w:val="28"/>
                <w:lang w:bidi="th"/>
              </w:rPr>
            </w:pPr>
            <w:r>
              <w:rPr>
                <w:rFonts w:ascii="TH Sarabun New" w:hAnsi="TH Sarabun New" w:cs="TH Sarabun New" w:hint="cs"/>
                <w:sz w:val="28"/>
                <w:cs/>
              </w:rPr>
              <w:t>ครู</w:t>
            </w:r>
            <w:r w:rsidRPr="007E1A98">
              <w:rPr>
                <w:rFonts w:ascii="TH Sarabun New" w:hAnsi="TH Sarabun New" w:cs="TH Sarabun New" w:hint="cs"/>
                <w:sz w:val="28"/>
                <w:cs/>
              </w:rPr>
              <w:t>ผู้สอนจัดสถานการณ์ต่าง</w:t>
            </w:r>
            <w:r w:rsidRPr="007E1A98">
              <w:rPr>
                <w:rFonts w:ascii="TH Sarabun New" w:hAnsi="TH Sarabun New" w:cs="TH Sarabun New"/>
                <w:sz w:val="28"/>
                <w:cs/>
              </w:rPr>
              <w:t xml:space="preserve"> </w:t>
            </w:r>
            <w:r w:rsidRPr="007E1A98">
              <w:rPr>
                <w:rFonts w:ascii="TH Sarabun New" w:hAnsi="TH Sarabun New" w:cs="TH Sarabun New" w:hint="cs"/>
                <w:sz w:val="28"/>
                <w:cs/>
              </w:rPr>
              <w:t>ๆ</w:t>
            </w:r>
            <w:r w:rsidRPr="007E1A98">
              <w:rPr>
                <w:rFonts w:ascii="TH Sarabun New" w:hAnsi="TH Sarabun New" w:cs="TH Sarabun New"/>
                <w:sz w:val="28"/>
                <w:cs/>
              </w:rPr>
              <w:t xml:space="preserve"> </w:t>
            </w:r>
            <w:r w:rsidRPr="007E1A98">
              <w:rPr>
                <w:rFonts w:ascii="TH Sarabun New" w:hAnsi="TH Sarabun New" w:cs="TH Sarabun New" w:hint="cs"/>
                <w:sz w:val="28"/>
                <w:cs/>
              </w:rPr>
              <w:t>เพื่อกระตุ้นให้ผู้เรียนสนใจและมองเห็นปัญหา</w:t>
            </w:r>
            <w:r w:rsidRPr="007E1A98">
              <w:rPr>
                <w:rFonts w:ascii="TH Sarabun New" w:hAnsi="TH Sarabun New" w:cs="TH Sarabun New"/>
                <w:sz w:val="28"/>
                <w:cs/>
              </w:rPr>
              <w:t xml:space="preserve"> </w:t>
            </w:r>
            <w:r w:rsidRPr="007E1A98">
              <w:rPr>
                <w:rFonts w:ascii="TH Sarabun New" w:hAnsi="TH Sarabun New" w:cs="TH Sarabun New" w:hint="cs"/>
                <w:sz w:val="28"/>
                <w:cs/>
              </w:rPr>
              <w:t>สามารถกำหนดสิ่งที่เป็นปัญหา</w:t>
            </w:r>
            <w:r w:rsidRPr="007E1A98">
              <w:rPr>
                <w:rFonts w:ascii="TH Sarabun New" w:hAnsi="TH Sarabun New" w:cs="TH Sarabun New"/>
                <w:sz w:val="28"/>
                <w:cs/>
              </w:rPr>
              <w:t xml:space="preserve"> </w:t>
            </w:r>
            <w:r w:rsidRPr="007E1A98">
              <w:rPr>
                <w:rFonts w:ascii="TH Sarabun New" w:hAnsi="TH Sarabun New" w:cs="TH Sarabun New" w:hint="cs"/>
                <w:sz w:val="28"/>
                <w:cs/>
              </w:rPr>
              <w:t>อยากรู้อยากเรียนและเกิดความสนใจอยากหาคำตอบ</w:t>
            </w:r>
          </w:p>
        </w:tc>
      </w:tr>
      <w:tr w:rsidR="00F2134C" w:rsidRPr="001176C8" w14:paraId="44A10F06" w14:textId="77777777" w:rsidTr="00C439FF">
        <w:tc>
          <w:tcPr>
            <w:tcW w:w="2122" w:type="dxa"/>
          </w:tcPr>
          <w:p w14:paraId="4EAA9DCB" w14:textId="77777777" w:rsidR="00F2134C" w:rsidRPr="001176C8" w:rsidRDefault="00F2134C" w:rsidP="000066A2">
            <w:pPr>
              <w:rPr>
                <w:rFonts w:ascii="TH Sarabun New" w:hAnsi="TH Sarabun New" w:cs="TH Sarabun New"/>
                <w:sz w:val="28"/>
                <w:lang w:bidi="th"/>
              </w:rPr>
            </w:pPr>
            <w:r w:rsidRPr="001176C8">
              <w:rPr>
                <w:rFonts w:ascii="TH Sarabun New" w:hAnsi="TH Sarabun New" w:cs="TH Sarabun New" w:hint="cs"/>
                <w:b/>
                <w:bCs/>
                <w:sz w:val="28"/>
              </w:rPr>
              <w:t>2</w:t>
            </w:r>
            <w:r w:rsidRPr="001176C8">
              <w:rPr>
                <w:rFonts w:ascii="TH Sarabun New" w:hAnsi="TH Sarabun New" w:cs="TH Sarabun New" w:hint="cs"/>
                <w:b/>
                <w:bCs/>
                <w:sz w:val="28"/>
                <w:cs/>
              </w:rPr>
              <w:t xml:space="preserve">. </w:t>
            </w:r>
            <w:r w:rsidRPr="007E1A98">
              <w:rPr>
                <w:rFonts w:ascii="TH Sarabun New" w:hAnsi="TH Sarabun New" w:cs="TH Sarabun New" w:hint="cs"/>
                <w:b/>
                <w:bCs/>
                <w:sz w:val="28"/>
                <w:cs/>
              </w:rPr>
              <w:t>ขั้นทำความเข้าใจปัญหาที่กำหนด</w:t>
            </w:r>
          </w:p>
        </w:tc>
        <w:tc>
          <w:tcPr>
            <w:tcW w:w="6895" w:type="dxa"/>
          </w:tcPr>
          <w:p w14:paraId="027459AE" w14:textId="77777777" w:rsidR="00F2134C" w:rsidRPr="007E1A98" w:rsidRDefault="00F2134C" w:rsidP="000066A2">
            <w:pPr>
              <w:pStyle w:val="af2"/>
              <w:jc w:val="thaiDistribute"/>
              <w:rPr>
                <w:rFonts w:ascii="TH Sarabun New" w:hAnsi="TH Sarabun New" w:cs="TH Sarabun New"/>
                <w:sz w:val="28"/>
                <w:lang w:bidi="th"/>
              </w:rPr>
            </w:pPr>
            <w:r>
              <w:rPr>
                <w:rFonts w:ascii="TH Sarabun New" w:hAnsi="TH Sarabun New" w:cs="TH Sarabun New" w:hint="cs"/>
                <w:sz w:val="28"/>
                <w:cs/>
              </w:rPr>
              <w:t>ครูมอบหมายให้อ่านบทอ่านแต่ละประเภท โดยให้นัก</w:t>
            </w:r>
            <w:r w:rsidRPr="007E1A98">
              <w:rPr>
                <w:rFonts w:ascii="TH Sarabun New" w:hAnsi="TH Sarabun New" w:cs="TH Sarabun New" w:hint="cs"/>
                <w:sz w:val="28"/>
                <w:cs/>
              </w:rPr>
              <w:t>เรียนทำความเข้าใจในปัญหา</w:t>
            </w:r>
            <w:r>
              <w:rPr>
                <w:rFonts w:ascii="TH Sarabun New" w:hAnsi="TH Sarabun New" w:cs="TH Sarabun New" w:hint="cs"/>
                <w:sz w:val="28"/>
                <w:cs/>
              </w:rPr>
              <w:t>ในบทอ่าน จากนั้น</w:t>
            </w:r>
            <w:r w:rsidRPr="007E1A98">
              <w:rPr>
                <w:rFonts w:ascii="TH Sarabun New" w:hAnsi="TH Sarabun New" w:cs="TH Sarabun New" w:hint="cs"/>
                <w:sz w:val="28"/>
                <w:cs/>
              </w:rPr>
              <w:t>อธิบายสิ่งต่าง</w:t>
            </w:r>
            <w:r w:rsidRPr="007E1A98">
              <w:rPr>
                <w:rFonts w:ascii="TH Sarabun New" w:hAnsi="TH Sarabun New" w:cs="TH Sarabun New"/>
                <w:sz w:val="28"/>
                <w:cs/>
              </w:rPr>
              <w:t xml:space="preserve"> </w:t>
            </w:r>
            <w:r w:rsidRPr="007E1A98">
              <w:rPr>
                <w:rFonts w:ascii="TH Sarabun New" w:hAnsi="TH Sarabun New" w:cs="TH Sarabun New" w:hint="cs"/>
                <w:sz w:val="28"/>
                <w:cs/>
              </w:rPr>
              <w:t>ๆ</w:t>
            </w:r>
            <w:r w:rsidRPr="007E1A98">
              <w:rPr>
                <w:rFonts w:ascii="TH Sarabun New" w:hAnsi="TH Sarabun New" w:cs="TH Sarabun New"/>
                <w:sz w:val="28"/>
                <w:cs/>
              </w:rPr>
              <w:t xml:space="preserve"> </w:t>
            </w:r>
            <w:r w:rsidRPr="007E1A98">
              <w:rPr>
                <w:rFonts w:ascii="TH Sarabun New" w:hAnsi="TH Sarabun New" w:cs="TH Sarabun New" w:hint="cs"/>
                <w:sz w:val="28"/>
                <w:cs/>
              </w:rPr>
              <w:t>ที่เกี่ยวข้องกับปัญหา</w:t>
            </w:r>
          </w:p>
        </w:tc>
      </w:tr>
      <w:tr w:rsidR="00F2134C" w:rsidRPr="001176C8" w14:paraId="7315CC24" w14:textId="77777777" w:rsidTr="00C439FF">
        <w:trPr>
          <w:trHeight w:val="1113"/>
        </w:trPr>
        <w:tc>
          <w:tcPr>
            <w:tcW w:w="2122" w:type="dxa"/>
          </w:tcPr>
          <w:p w14:paraId="71CA3677" w14:textId="77777777" w:rsidR="00F2134C" w:rsidRPr="007E1A98" w:rsidRDefault="00F2134C" w:rsidP="000066A2">
            <w:pPr>
              <w:pStyle w:val="af2"/>
              <w:jc w:val="thaiDistribute"/>
              <w:rPr>
                <w:rFonts w:ascii="TH Sarabun New" w:hAnsi="TH Sarabun New" w:cs="TH Sarabun New"/>
                <w:b/>
                <w:bCs/>
                <w:sz w:val="28"/>
                <w:lang w:bidi="th"/>
              </w:rPr>
            </w:pPr>
            <w:r w:rsidRPr="007E1A98">
              <w:rPr>
                <w:rFonts w:ascii="TH Sarabun New" w:hAnsi="TH Sarabun New" w:cs="TH Sarabun New"/>
                <w:b/>
                <w:bCs/>
                <w:sz w:val="28"/>
              </w:rPr>
              <w:t>3.</w:t>
            </w:r>
            <w:r w:rsidRPr="007E1A98">
              <w:rPr>
                <w:rFonts w:ascii="TH Sarabun New" w:hAnsi="TH Sarabun New" w:cs="TH Sarabun New" w:hint="cs"/>
                <w:b/>
                <w:bCs/>
                <w:sz w:val="28"/>
                <w:cs/>
              </w:rPr>
              <w:t>ขั้นดำเนินการศึกษาค้นคว้าด้วยตนเอง</w:t>
            </w:r>
          </w:p>
        </w:tc>
        <w:tc>
          <w:tcPr>
            <w:tcW w:w="6895" w:type="dxa"/>
          </w:tcPr>
          <w:p w14:paraId="7598698A" w14:textId="77777777" w:rsidR="00F2134C" w:rsidRPr="00DA15E5" w:rsidRDefault="00F2134C" w:rsidP="000066A2">
            <w:pPr>
              <w:pStyle w:val="af2"/>
              <w:jc w:val="thaiDistribute"/>
              <w:rPr>
                <w:rFonts w:ascii="TH Sarabun New" w:hAnsi="TH Sarabun New" w:cs="TH Sarabun New"/>
                <w:sz w:val="28"/>
              </w:rPr>
            </w:pPr>
            <w:r w:rsidRPr="00DA15E5">
              <w:rPr>
                <w:rFonts w:ascii="TH Sarabun New" w:hAnsi="TH Sarabun New" w:cs="TH Sarabun New" w:hint="cs"/>
                <w:sz w:val="28"/>
                <w:cs/>
              </w:rPr>
              <w:t>นักเรียนอภิปรายเพื่อแสวงหาแนวทางในการศึกษาค้นคว้า</w:t>
            </w:r>
            <w:r w:rsidRPr="00DA15E5">
              <w:rPr>
                <w:rFonts w:ascii="TH Sarabun New" w:hAnsi="TH Sarabun New" w:cs="TH Sarabun New"/>
                <w:sz w:val="28"/>
                <w:cs/>
              </w:rPr>
              <w:t xml:space="preserve"> </w:t>
            </w:r>
            <w:r w:rsidRPr="00DA15E5">
              <w:rPr>
                <w:rFonts w:ascii="TH Sarabun New" w:hAnsi="TH Sarabun New" w:cs="TH Sarabun New" w:hint="cs"/>
                <w:sz w:val="28"/>
                <w:cs/>
              </w:rPr>
              <w:t>อธิบายวิธีการในการแสวงหาข้อมูล</w:t>
            </w:r>
            <w:r w:rsidRPr="00DA15E5">
              <w:rPr>
                <w:rFonts w:ascii="TH Sarabun New" w:hAnsi="TH Sarabun New" w:cs="TH Sarabun New"/>
                <w:sz w:val="28"/>
                <w:cs/>
              </w:rPr>
              <w:t xml:space="preserve"> </w:t>
            </w:r>
            <w:r w:rsidRPr="00DA15E5">
              <w:rPr>
                <w:rFonts w:ascii="TH Sarabun New" w:hAnsi="TH Sarabun New" w:cs="TH Sarabun New" w:hint="cs"/>
                <w:sz w:val="28"/>
                <w:cs/>
              </w:rPr>
              <w:t>กำหนดวิธีการในการค้นคว้า</w:t>
            </w:r>
            <w:r w:rsidRPr="00DA15E5">
              <w:rPr>
                <w:rFonts w:ascii="TH Sarabun New" w:hAnsi="TH Sarabun New" w:cs="TH Sarabun New"/>
                <w:sz w:val="28"/>
                <w:cs/>
              </w:rPr>
              <w:t xml:space="preserve"> </w:t>
            </w:r>
            <w:r w:rsidRPr="00DA15E5">
              <w:rPr>
                <w:rFonts w:ascii="TH Sarabun New" w:hAnsi="TH Sarabun New" w:cs="TH Sarabun New" w:hint="cs"/>
                <w:sz w:val="28"/>
                <w:cs/>
              </w:rPr>
              <w:t>จัดเรียงลำดับการปฏิบัติงาน</w:t>
            </w:r>
            <w:r w:rsidRPr="00DA15E5">
              <w:rPr>
                <w:rFonts w:ascii="TH Sarabun New" w:hAnsi="TH Sarabun New" w:cs="TH Sarabun New"/>
                <w:sz w:val="28"/>
                <w:cs/>
              </w:rPr>
              <w:t xml:space="preserve"> </w:t>
            </w:r>
            <w:r w:rsidRPr="00DA15E5">
              <w:rPr>
                <w:rFonts w:ascii="TH Sarabun New" w:hAnsi="TH Sarabun New" w:cs="TH Sarabun New" w:hint="cs"/>
                <w:sz w:val="28"/>
                <w:cs/>
              </w:rPr>
              <w:t>สมาชิกในกลุ่มแบ่งหน้าที่</w:t>
            </w:r>
            <w:r w:rsidRPr="00DA15E5">
              <w:rPr>
                <w:rFonts w:ascii="TH Sarabun New" w:hAnsi="TH Sarabun New" w:cs="TH Sarabun New"/>
                <w:sz w:val="28"/>
                <w:cs/>
              </w:rPr>
              <w:t xml:space="preserve"> </w:t>
            </w:r>
            <w:r w:rsidRPr="00DA15E5">
              <w:rPr>
                <w:rFonts w:ascii="TH Sarabun New" w:hAnsi="TH Sarabun New" w:cs="TH Sarabun New" w:hint="cs"/>
                <w:sz w:val="28"/>
                <w:cs/>
              </w:rPr>
              <w:t>แบ่งงานกันไปปฏิบัติอย่างอิสระและบันทึกข้อมูลที่ได้จากการอ่าน</w:t>
            </w:r>
          </w:p>
        </w:tc>
      </w:tr>
      <w:tr w:rsidR="00F2134C" w:rsidRPr="001176C8" w14:paraId="0C42C294" w14:textId="77777777" w:rsidTr="00C439FF">
        <w:trPr>
          <w:trHeight w:val="1113"/>
        </w:trPr>
        <w:tc>
          <w:tcPr>
            <w:tcW w:w="2122" w:type="dxa"/>
          </w:tcPr>
          <w:p w14:paraId="26456868" w14:textId="77777777" w:rsidR="00F2134C" w:rsidRPr="007E1A98" w:rsidRDefault="00F2134C" w:rsidP="000066A2">
            <w:pPr>
              <w:pStyle w:val="af2"/>
              <w:jc w:val="thaiDistribute"/>
              <w:rPr>
                <w:rFonts w:ascii="TH Sarabun New" w:hAnsi="TH Sarabun New" w:cs="TH Sarabun New"/>
                <w:bCs/>
                <w:sz w:val="28"/>
              </w:rPr>
            </w:pPr>
            <w:r w:rsidRPr="007E1A98">
              <w:rPr>
                <w:rFonts w:ascii="TH Sarabun New" w:eastAsia="Angsana New" w:hAnsi="TH Sarabun New" w:cs="TH Sarabun New"/>
                <w:b/>
                <w:sz w:val="28"/>
              </w:rPr>
              <w:t>4.</w:t>
            </w:r>
            <w:r>
              <w:rPr>
                <w:rFonts w:ascii="TH Sarabun New" w:eastAsia="Angsana New" w:hAnsi="TH Sarabun New" w:cs="TH Sarabun New"/>
                <w:bCs/>
                <w:sz w:val="28"/>
              </w:rPr>
              <w:t xml:space="preserve"> </w:t>
            </w:r>
            <w:r w:rsidRPr="007E1A98">
              <w:rPr>
                <w:rFonts w:ascii="TH Sarabun New" w:eastAsia="Angsana New" w:hAnsi="TH Sarabun New" w:cs="TH Sarabun New"/>
                <w:bCs/>
                <w:sz w:val="28"/>
                <w:cs/>
              </w:rPr>
              <w:t>ขั้นสังเคราะห์ความรู้</w:t>
            </w:r>
          </w:p>
        </w:tc>
        <w:tc>
          <w:tcPr>
            <w:tcW w:w="6895" w:type="dxa"/>
          </w:tcPr>
          <w:p w14:paraId="4FC323D7" w14:textId="77777777" w:rsidR="00F2134C" w:rsidRPr="00DA15E5" w:rsidRDefault="00F2134C" w:rsidP="000066A2">
            <w:pPr>
              <w:pStyle w:val="af2"/>
              <w:jc w:val="thaiDistribute"/>
              <w:rPr>
                <w:rFonts w:ascii="TH Sarabun New" w:hAnsi="TH Sarabun New" w:cs="TH Sarabun New"/>
                <w:sz w:val="28"/>
                <w:cs/>
              </w:rPr>
            </w:pPr>
            <w:r w:rsidRPr="00DA15E5">
              <w:rPr>
                <w:rFonts w:ascii="TH Sarabun New" w:hAnsi="TH Sarabun New" w:cs="TH Sarabun New" w:hint="cs"/>
                <w:sz w:val="28"/>
                <w:cs/>
              </w:rPr>
              <w:t>สมาชิกในกลุ่มค้นหาความรู้ที่ได้นำมาแลกเปลี่ยน</w:t>
            </w:r>
            <w:r w:rsidRPr="00DA15E5">
              <w:rPr>
                <w:rFonts w:ascii="TH Sarabun New" w:hAnsi="TH Sarabun New" w:cs="TH Sarabun New"/>
                <w:sz w:val="28"/>
                <w:cs/>
              </w:rPr>
              <w:t xml:space="preserve"> </w:t>
            </w:r>
            <w:r w:rsidRPr="00DA15E5">
              <w:rPr>
                <w:rFonts w:ascii="TH Sarabun New" w:hAnsi="TH Sarabun New" w:cs="TH Sarabun New" w:hint="cs"/>
                <w:sz w:val="28"/>
                <w:cs/>
              </w:rPr>
              <w:t>ร่วมกันอภิปรายและสังเคราะห์ความรู้ที่ได้มาว่ามีความเหมาะสมและถูกต้องพอที่จะนำมาใช้เป็นคำตอบ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หากยังจะต้องช่วยกันวิเคราะห์ว่าต้องการข้อมูลอะไรเพิ่มเติมและแบ่งหน้าที่ให้สมาชิกไปค้นหาข้อมูลเพิ่ม</w:t>
            </w:r>
          </w:p>
        </w:tc>
      </w:tr>
      <w:tr w:rsidR="00F2134C" w:rsidRPr="001176C8" w14:paraId="1F979718" w14:textId="77777777" w:rsidTr="006D2B3C">
        <w:trPr>
          <w:trHeight w:val="1113"/>
        </w:trPr>
        <w:tc>
          <w:tcPr>
            <w:tcW w:w="2122" w:type="dxa"/>
          </w:tcPr>
          <w:p w14:paraId="782F6893" w14:textId="77777777" w:rsidR="00F2134C" w:rsidRPr="007E1A98" w:rsidRDefault="00F2134C" w:rsidP="000066A2">
            <w:pPr>
              <w:pStyle w:val="af2"/>
              <w:jc w:val="thaiDistribute"/>
              <w:rPr>
                <w:rFonts w:ascii="TH Sarabun New" w:eastAsia="Angsana New" w:hAnsi="TH Sarabun New" w:cs="TH Sarabun New"/>
                <w:b/>
                <w:sz w:val="28"/>
              </w:rPr>
            </w:pPr>
            <w:r>
              <w:rPr>
                <w:rFonts w:ascii="TH Sarabun New" w:eastAsia="Angsana New" w:hAnsi="TH Sarabun New" w:cs="TH Sarabun New"/>
                <w:b/>
                <w:sz w:val="28"/>
              </w:rPr>
              <w:t xml:space="preserve">5. </w:t>
            </w:r>
            <w:r w:rsidRPr="007E1A98">
              <w:rPr>
                <w:rFonts w:ascii="TH Sarabun New" w:eastAsia="Angsana New" w:hAnsi="TH Sarabun New" w:cs="TH Sarabun New" w:hint="cs"/>
                <w:bCs/>
                <w:sz w:val="28"/>
                <w:cs/>
              </w:rPr>
              <w:t>ขั้นสรุปและประเมินค่าของคำตอบ</w:t>
            </w:r>
          </w:p>
        </w:tc>
        <w:tc>
          <w:tcPr>
            <w:tcW w:w="6895" w:type="dxa"/>
          </w:tcPr>
          <w:p w14:paraId="4DCBD42D" w14:textId="77777777" w:rsidR="00F2134C" w:rsidRPr="00DA15E5" w:rsidRDefault="00F2134C" w:rsidP="000066A2">
            <w:pPr>
              <w:pStyle w:val="af2"/>
              <w:jc w:val="thaiDistribute"/>
              <w:rPr>
                <w:rFonts w:ascii="TH Sarabun New" w:hAnsi="TH Sarabun New" w:cs="TH Sarabun New"/>
                <w:sz w:val="28"/>
                <w:cs/>
              </w:rPr>
            </w:pPr>
            <w:r w:rsidRPr="00DA15E5">
              <w:rPr>
                <w:rFonts w:ascii="TH Sarabun New" w:hAnsi="TH Sarabun New" w:cs="TH Sarabun New" w:hint="cs"/>
                <w:sz w:val="28"/>
                <w:cs/>
              </w:rPr>
              <w:t>นักเรียนแต่ละกลุ่มสรุปผลงานของของตนและประเมินงานว่าข้อมูลที่ค้นคว้ามามีความเหมาะสมหรือไม่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ตอบคำถามหรือปัญหาที่กำหนดไว้ตอนต้นได้เพียงพอหรือไม่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ผู้เรียนร่วมกันอภิปราย</w:t>
            </w:r>
          </w:p>
        </w:tc>
      </w:tr>
      <w:tr w:rsidR="00F2134C" w:rsidRPr="001176C8" w14:paraId="01737AC1" w14:textId="77777777" w:rsidTr="006D2B3C">
        <w:trPr>
          <w:trHeight w:val="870"/>
        </w:trPr>
        <w:tc>
          <w:tcPr>
            <w:tcW w:w="2122" w:type="dxa"/>
            <w:tcBorders>
              <w:bottom w:val="double" w:sz="4" w:space="0" w:color="auto"/>
            </w:tcBorders>
          </w:tcPr>
          <w:p w14:paraId="158C37E8" w14:textId="77777777" w:rsidR="00F2134C" w:rsidRPr="007E1A98" w:rsidRDefault="00F2134C" w:rsidP="000066A2">
            <w:pPr>
              <w:pStyle w:val="af2"/>
              <w:rPr>
                <w:rFonts w:ascii="TH Sarabun New" w:eastAsia="Angsana New" w:hAnsi="TH Sarabun New" w:cs="TH Sarabun New"/>
                <w:bCs/>
                <w:sz w:val="28"/>
              </w:rPr>
            </w:pPr>
            <w:r w:rsidRPr="007E1A98">
              <w:rPr>
                <w:rFonts w:ascii="TH Sarabun New" w:eastAsia="Angsana New" w:hAnsi="TH Sarabun New" w:cs="TH Sarabun New"/>
                <w:bCs/>
                <w:sz w:val="28"/>
                <w:cs/>
              </w:rPr>
              <w:t xml:space="preserve">6. </w:t>
            </w:r>
            <w:r w:rsidRPr="007E1A98">
              <w:rPr>
                <w:rFonts w:ascii="TH Sarabun New" w:eastAsia="Angsana New" w:hAnsi="TH Sarabun New" w:cs="TH Sarabun New" w:hint="cs"/>
                <w:bCs/>
                <w:sz w:val="28"/>
                <w:cs/>
              </w:rPr>
              <w:t>ขั้นนำเสนอและประเมินผลงาน</w:t>
            </w:r>
          </w:p>
        </w:tc>
        <w:tc>
          <w:tcPr>
            <w:tcW w:w="6895" w:type="dxa"/>
            <w:tcBorders>
              <w:bottom w:val="double" w:sz="4" w:space="0" w:color="auto"/>
            </w:tcBorders>
          </w:tcPr>
          <w:p w14:paraId="3F497DFF" w14:textId="77777777" w:rsidR="00F2134C" w:rsidRDefault="00F2134C" w:rsidP="000066A2">
            <w:pPr>
              <w:pStyle w:val="af2"/>
              <w:jc w:val="thaiDistribute"/>
              <w:rPr>
                <w:rFonts w:ascii="TH Sarabun New" w:hAnsi="TH Sarabun New" w:cs="TH Sarabun New"/>
                <w:sz w:val="28"/>
                <w:cs/>
              </w:rPr>
            </w:pPr>
            <w:r>
              <w:rPr>
                <w:rFonts w:ascii="TH Sarabun New" w:hAnsi="TH Sarabun New" w:cs="TH Sarabun New" w:hint="cs"/>
                <w:sz w:val="28"/>
                <w:cs/>
              </w:rPr>
              <w:t>นัก</w:t>
            </w:r>
            <w:r w:rsidRPr="007E1A98">
              <w:rPr>
                <w:rFonts w:ascii="TH Sarabun New" w:hAnsi="TH Sarabun New" w:cs="TH Sarabun New" w:hint="cs"/>
                <w:sz w:val="28"/>
                <w:cs/>
              </w:rPr>
              <w:t>เรียนจะนำข้อมูลความรู้ที่ได้มานำเสนอเป็นผลงานในขั้นนี้ผู้เรียนจะมีโอกาสได้นำเสนอผลงานของกลุ่มตนเอง</w:t>
            </w:r>
            <w:r w:rsidRPr="007E1A98">
              <w:rPr>
                <w:rFonts w:ascii="TH Sarabun New" w:hAnsi="TH Sarabun New" w:cs="TH Sarabun New"/>
                <w:sz w:val="28"/>
                <w:cs/>
              </w:rPr>
              <w:t xml:space="preserve"> </w:t>
            </w:r>
            <w:r w:rsidRPr="007E1A98">
              <w:rPr>
                <w:rFonts w:ascii="TH Sarabun New" w:hAnsi="TH Sarabun New" w:cs="TH Sarabun New" w:hint="cs"/>
                <w:sz w:val="28"/>
                <w:cs/>
              </w:rPr>
              <w:t>และได้มีโอกาสประเมินผลงานของกลุ่มตนและกลุ่มเพื่อน</w:t>
            </w:r>
          </w:p>
        </w:tc>
      </w:tr>
    </w:tbl>
    <w:p w14:paraId="4638ECCB" w14:textId="77777777" w:rsidR="00F2134C" w:rsidRDefault="00F2134C" w:rsidP="00F2134C">
      <w:pPr>
        <w:spacing w:after="0" w:line="240" w:lineRule="auto"/>
        <w:jc w:val="both"/>
        <w:rPr>
          <w:rFonts w:ascii="TH SarabunPSK" w:eastAsia="EucrosiaUPC" w:hAnsi="TH SarabunPSK" w:cs="TH SarabunPSK"/>
          <w:sz w:val="28"/>
          <w:highlight w:val="yellow"/>
        </w:rPr>
      </w:pPr>
    </w:p>
    <w:p w14:paraId="10E107CF" w14:textId="77777777" w:rsidR="00F2134C"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rPr>
        <w:tab/>
      </w:r>
      <w:r w:rsidRPr="008C389C">
        <w:rPr>
          <w:rFonts w:ascii="TH SarabunPSK" w:eastAsia="EucrosiaUPC" w:hAnsi="TH SarabunPSK" w:cs="TH SarabunPSK"/>
          <w:sz w:val="28"/>
          <w:cs/>
        </w:rPr>
        <w:t xml:space="preserve">2. </w:t>
      </w:r>
      <w:r w:rsidRPr="002A1EB6">
        <w:rPr>
          <w:rFonts w:ascii="TH SarabunPSK" w:eastAsia="EucrosiaUPC" w:hAnsi="TH SarabunPSK" w:cs="TH SarabunPSK" w:hint="cs"/>
          <w:sz w:val="28"/>
          <w:cs/>
        </w:rPr>
        <w:t>แบบทดสอบวัดความสามารถในการอ่านเชิงวิเคราะห์</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แบบปรนัยจำนวน</w:t>
      </w:r>
      <w:r w:rsidRPr="008C389C">
        <w:rPr>
          <w:rFonts w:ascii="TH SarabunPSK" w:eastAsia="EucrosiaUPC" w:hAnsi="TH SarabunPSK" w:cs="TH SarabunPSK"/>
          <w:sz w:val="28"/>
          <w:cs/>
        </w:rPr>
        <w:t xml:space="preserve"> 30 </w:t>
      </w:r>
      <w:r w:rsidRPr="008C389C">
        <w:rPr>
          <w:rFonts w:ascii="TH SarabunPSK" w:eastAsia="EucrosiaUPC" w:hAnsi="TH SarabunPSK" w:cs="TH SarabunPSK" w:hint="cs"/>
          <w:sz w:val="28"/>
          <w:cs/>
        </w:rPr>
        <w:t>ข้อ</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ใช้ทดสอบก่อนการจัดการเรียนรู้</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Pre-test) </w:t>
      </w:r>
      <w:r w:rsidRPr="008C389C">
        <w:rPr>
          <w:rFonts w:ascii="TH SarabunPSK" w:eastAsia="EucrosiaUPC" w:hAnsi="TH SarabunPSK" w:cs="TH SarabunPSK" w:hint="cs"/>
          <w:sz w:val="28"/>
          <w:cs/>
        </w:rPr>
        <w:t>และหลังการจัดการเรียนรู้</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Post-test) </w:t>
      </w:r>
      <w:r w:rsidRPr="008C389C">
        <w:rPr>
          <w:rFonts w:ascii="TH SarabunPSK" w:eastAsia="EucrosiaUPC" w:hAnsi="TH SarabunPSK" w:cs="TH SarabunPSK" w:hint="cs"/>
          <w:sz w:val="28"/>
          <w:cs/>
        </w:rPr>
        <w:t>โดยศึกษาวิเคราะห์มาตรฐานการเรียนรู้และตัวชี้วัดกลุ่มสาระการเรียนรู้ภาษาไทย</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ตามหลักสูตรแกนกลางสถานศึกษาขั้นพื้นฐานพุทธศักราช</w:t>
      </w:r>
      <w:r>
        <w:rPr>
          <w:rFonts w:ascii="TH SarabunPSK" w:eastAsia="EucrosiaUPC" w:hAnsi="TH SarabunPSK" w:cs="TH SarabunPSK"/>
          <w:sz w:val="28"/>
        </w:rPr>
        <w:t xml:space="preserve"> </w:t>
      </w:r>
      <w:r w:rsidRPr="008C389C">
        <w:rPr>
          <w:rFonts w:ascii="TH SarabunPSK" w:eastAsia="EucrosiaUPC" w:hAnsi="TH SarabunPSK" w:cs="TH SarabunPSK"/>
          <w:sz w:val="28"/>
          <w:cs/>
        </w:rPr>
        <w:t>2551</w:t>
      </w:r>
      <w:r>
        <w:rPr>
          <w:rFonts w:ascii="TH SarabunPSK" w:eastAsia="EucrosiaUPC" w:hAnsi="TH SarabunPSK" w:cs="TH SarabunPSK"/>
          <w:sz w:val="28"/>
        </w:rPr>
        <w:t xml:space="preserve"> </w:t>
      </w:r>
      <w:r w:rsidRPr="008C389C">
        <w:rPr>
          <w:rFonts w:ascii="TH SarabunPSK" w:eastAsia="EucrosiaUPC" w:hAnsi="TH SarabunPSK" w:cs="TH SarabunPSK" w:hint="cs"/>
          <w:sz w:val="28"/>
          <w:cs/>
        </w:rPr>
        <w:t>รวมทั้งศึกษาหลักการสร้างแบบทดสอบวัดความสามารถในการอ่านเชิงวิเคราะห์</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โดยใช้แนวคิดของ</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Bloom (Bloom, </w:t>
      </w:r>
      <w:r w:rsidRPr="008C389C">
        <w:rPr>
          <w:rFonts w:ascii="TH SarabunPSK" w:eastAsia="EucrosiaUPC" w:hAnsi="TH SarabunPSK" w:cs="TH SarabunPSK"/>
          <w:sz w:val="28"/>
          <w:cs/>
        </w:rPr>
        <w:t xml:space="preserve">1976) </w:t>
      </w:r>
      <w:r w:rsidRPr="002D007E">
        <w:rPr>
          <w:rFonts w:ascii="TH SarabunPSK" w:eastAsia="EucrosiaUPC" w:hAnsi="TH SarabunPSK" w:cs="TH SarabunPSK" w:hint="cs"/>
          <w:sz w:val="28"/>
          <w:cs/>
        </w:rPr>
        <w:t>ประกอบด้วย</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การวิเคราะห์ความสำคัญ</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lastRenderedPageBreak/>
        <w:t>การวิเคราะห์เนื้อหา</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และการวิเคราะห์หลักการ</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ซึ่งเป็นโครงสร้างที่ใช้อ้างอิงในการสร้างคำถาม</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และจัดประเภทของคำถามเพื่อวัดกระบวนการอ่านเชิงวิเคราะห์ของผู้เรียน</w:t>
      </w:r>
      <w:r>
        <w:rPr>
          <w:rFonts w:ascii="TH SarabunPSK" w:eastAsia="EucrosiaUPC" w:hAnsi="TH SarabunPSK" w:cs="TH SarabunPSK" w:hint="cs"/>
          <w:sz w:val="28"/>
          <w:cs/>
        </w:rPr>
        <w:t xml:space="preserve"> โดยมีรายละเอียดดังนี้</w:t>
      </w:r>
    </w:p>
    <w:tbl>
      <w:tblPr>
        <w:tblStyle w:val="af5"/>
        <w:tblpPr w:leftFromText="180" w:rightFromText="180" w:vertAnchor="text" w:horzAnchor="margin" w:tblpXSpec="center" w:tblpY="447"/>
        <w:tblW w:w="8296" w:type="dxa"/>
        <w:tblLayout w:type="fixed"/>
        <w:tblLook w:val="04A0" w:firstRow="1" w:lastRow="0" w:firstColumn="1" w:lastColumn="0" w:noHBand="0" w:noVBand="1"/>
      </w:tblPr>
      <w:tblGrid>
        <w:gridCol w:w="2693"/>
        <w:gridCol w:w="1701"/>
        <w:gridCol w:w="1559"/>
        <w:gridCol w:w="1422"/>
        <w:gridCol w:w="921"/>
      </w:tblGrid>
      <w:tr w:rsidR="00F2134C" w:rsidRPr="002D007E" w14:paraId="1C2BB6D0" w14:textId="77777777" w:rsidTr="006D2B3C">
        <w:tc>
          <w:tcPr>
            <w:tcW w:w="2693" w:type="dxa"/>
            <w:vMerge w:val="restart"/>
            <w:tcBorders>
              <w:top w:val="double" w:sz="4" w:space="0" w:color="auto"/>
              <w:left w:val="nil"/>
              <w:bottom w:val="single" w:sz="4" w:space="0" w:color="auto"/>
              <w:right w:val="nil"/>
            </w:tcBorders>
            <w:vAlign w:val="center"/>
          </w:tcPr>
          <w:p w14:paraId="23F549E5" w14:textId="77777777" w:rsidR="00F2134C" w:rsidRPr="002D007E" w:rsidRDefault="00F2134C" w:rsidP="00F2134C">
            <w:pPr>
              <w:spacing w:after="0" w:line="240" w:lineRule="auto"/>
              <w:jc w:val="center"/>
              <w:rPr>
                <w:rFonts w:ascii="TH Sarabun New" w:hAnsi="TH Sarabun New" w:cs="TH Sarabun New"/>
                <w:b/>
                <w:bCs/>
                <w:sz w:val="28"/>
              </w:rPr>
            </w:pPr>
            <w:r w:rsidRPr="002D007E">
              <w:rPr>
                <w:rFonts w:ascii="TH Sarabun New" w:hAnsi="TH Sarabun New" w:cs="TH Sarabun New"/>
                <w:b/>
                <w:bCs/>
                <w:sz w:val="28"/>
                <w:cs/>
              </w:rPr>
              <w:t>เนื้อหา</w:t>
            </w:r>
          </w:p>
        </w:tc>
        <w:tc>
          <w:tcPr>
            <w:tcW w:w="4682" w:type="dxa"/>
            <w:gridSpan w:val="3"/>
            <w:tcBorders>
              <w:top w:val="double" w:sz="4" w:space="0" w:color="auto"/>
              <w:left w:val="nil"/>
              <w:bottom w:val="nil"/>
              <w:right w:val="nil"/>
            </w:tcBorders>
            <w:vAlign w:val="center"/>
          </w:tcPr>
          <w:p w14:paraId="1420AACA" w14:textId="77777777" w:rsidR="00F2134C" w:rsidRPr="002D007E" w:rsidRDefault="00F2134C" w:rsidP="00F2134C">
            <w:pPr>
              <w:spacing w:after="0" w:line="240" w:lineRule="auto"/>
              <w:ind w:left="-86" w:right="-56"/>
              <w:jc w:val="center"/>
              <w:rPr>
                <w:rFonts w:ascii="TH Sarabun New" w:hAnsi="TH Sarabun New" w:cs="TH Sarabun New"/>
                <w:b/>
                <w:bCs/>
                <w:sz w:val="28"/>
              </w:rPr>
            </w:pPr>
            <w:r w:rsidRPr="002D007E">
              <w:rPr>
                <w:rFonts w:ascii="TH Sarabun New" w:hAnsi="TH Sarabun New" w:cs="TH Sarabun New"/>
                <w:b/>
                <w:bCs/>
                <w:sz w:val="28"/>
                <w:cs/>
              </w:rPr>
              <w:t>พฤติกรรมการเรียนรู้</w:t>
            </w:r>
          </w:p>
        </w:tc>
        <w:tc>
          <w:tcPr>
            <w:tcW w:w="921" w:type="dxa"/>
            <w:vMerge w:val="restart"/>
            <w:tcBorders>
              <w:top w:val="double" w:sz="4" w:space="0" w:color="auto"/>
              <w:left w:val="nil"/>
              <w:bottom w:val="nil"/>
              <w:right w:val="nil"/>
            </w:tcBorders>
            <w:vAlign w:val="center"/>
          </w:tcPr>
          <w:p w14:paraId="4444BDA2" w14:textId="77777777" w:rsidR="00F2134C" w:rsidRPr="002D007E" w:rsidRDefault="00F2134C" w:rsidP="00F2134C">
            <w:pPr>
              <w:spacing w:after="0" w:line="240" w:lineRule="auto"/>
              <w:ind w:left="-86" w:right="-56"/>
              <w:jc w:val="center"/>
              <w:rPr>
                <w:rFonts w:ascii="TH Sarabun New" w:hAnsi="TH Sarabun New" w:cs="TH Sarabun New"/>
                <w:b/>
                <w:bCs/>
                <w:sz w:val="28"/>
                <w:cs/>
              </w:rPr>
            </w:pPr>
            <w:r w:rsidRPr="002D007E">
              <w:rPr>
                <w:rFonts w:ascii="TH Sarabun New" w:hAnsi="TH Sarabun New" w:cs="TH Sarabun New"/>
                <w:b/>
                <w:bCs/>
                <w:sz w:val="28"/>
                <w:cs/>
              </w:rPr>
              <w:t>รวม</w:t>
            </w:r>
          </w:p>
        </w:tc>
      </w:tr>
      <w:tr w:rsidR="006D2B3C" w:rsidRPr="002D007E" w14:paraId="2C81639C" w14:textId="77777777" w:rsidTr="006D2B3C">
        <w:tc>
          <w:tcPr>
            <w:tcW w:w="2693" w:type="dxa"/>
            <w:vMerge/>
            <w:tcBorders>
              <w:left w:val="nil"/>
              <w:bottom w:val="single" w:sz="4" w:space="0" w:color="auto"/>
              <w:right w:val="nil"/>
            </w:tcBorders>
          </w:tcPr>
          <w:p w14:paraId="5410FD90" w14:textId="77777777" w:rsidR="00F2134C" w:rsidRPr="002D007E" w:rsidRDefault="00F2134C" w:rsidP="00F2134C">
            <w:pPr>
              <w:spacing w:after="0" w:line="240" w:lineRule="auto"/>
              <w:jc w:val="thaiDistribute"/>
              <w:rPr>
                <w:rFonts w:ascii="TH Sarabun New" w:hAnsi="TH Sarabun New" w:cs="TH Sarabun New"/>
                <w:sz w:val="28"/>
              </w:rPr>
            </w:pPr>
          </w:p>
        </w:tc>
        <w:tc>
          <w:tcPr>
            <w:tcW w:w="1701" w:type="dxa"/>
            <w:tcBorders>
              <w:top w:val="nil"/>
              <w:left w:val="nil"/>
              <w:bottom w:val="single" w:sz="4" w:space="0" w:color="auto"/>
              <w:right w:val="nil"/>
            </w:tcBorders>
            <w:vAlign w:val="center"/>
          </w:tcPr>
          <w:p w14:paraId="2ADC596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การวิเคราะห์ความสำคัญ</w:t>
            </w:r>
          </w:p>
        </w:tc>
        <w:tc>
          <w:tcPr>
            <w:tcW w:w="1559" w:type="dxa"/>
            <w:tcBorders>
              <w:top w:val="nil"/>
              <w:left w:val="nil"/>
              <w:bottom w:val="single" w:sz="4" w:space="0" w:color="auto"/>
              <w:right w:val="nil"/>
            </w:tcBorders>
            <w:vAlign w:val="center"/>
          </w:tcPr>
          <w:p w14:paraId="625E80F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การวิเคราะห์ความสัมพันธ์</w:t>
            </w:r>
          </w:p>
        </w:tc>
        <w:tc>
          <w:tcPr>
            <w:tcW w:w="1422" w:type="dxa"/>
            <w:tcBorders>
              <w:top w:val="nil"/>
              <w:left w:val="nil"/>
              <w:bottom w:val="single" w:sz="4" w:space="0" w:color="auto"/>
              <w:right w:val="nil"/>
            </w:tcBorders>
            <w:vAlign w:val="center"/>
          </w:tcPr>
          <w:p w14:paraId="5E862E3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วิเคราะห์หลักการ</w:t>
            </w:r>
          </w:p>
        </w:tc>
        <w:tc>
          <w:tcPr>
            <w:tcW w:w="921" w:type="dxa"/>
            <w:vMerge/>
            <w:tcBorders>
              <w:left w:val="nil"/>
              <w:bottom w:val="single" w:sz="4" w:space="0" w:color="auto"/>
              <w:right w:val="nil"/>
            </w:tcBorders>
          </w:tcPr>
          <w:p w14:paraId="5CA7CD72" w14:textId="77777777" w:rsidR="00F2134C" w:rsidRPr="002D007E" w:rsidRDefault="00F2134C" w:rsidP="00F2134C">
            <w:pPr>
              <w:spacing w:after="0" w:line="240" w:lineRule="auto"/>
              <w:ind w:left="-86" w:right="-56"/>
              <w:jc w:val="center"/>
              <w:rPr>
                <w:rFonts w:ascii="TH Sarabun New" w:hAnsi="TH Sarabun New" w:cs="TH Sarabun New"/>
                <w:sz w:val="28"/>
                <w:cs/>
              </w:rPr>
            </w:pPr>
          </w:p>
        </w:tc>
      </w:tr>
      <w:tr w:rsidR="00F2134C" w:rsidRPr="002D007E" w14:paraId="533B8CF6" w14:textId="77777777" w:rsidTr="006D2B3C">
        <w:tc>
          <w:tcPr>
            <w:tcW w:w="2693" w:type="dxa"/>
            <w:tcBorders>
              <w:top w:val="single" w:sz="4" w:space="0" w:color="auto"/>
              <w:left w:val="nil"/>
              <w:bottom w:val="nil"/>
              <w:right w:val="nil"/>
            </w:tcBorders>
          </w:tcPr>
          <w:p w14:paraId="7AD71F4D"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 xml:space="preserve">1. </w:t>
            </w:r>
            <w:r w:rsidRPr="002D007E">
              <w:rPr>
                <w:rFonts w:ascii="TH Sarabun New" w:hAnsi="TH Sarabun New" w:cs="TH Sarabun New"/>
                <w:sz w:val="28"/>
                <w:cs/>
              </w:rPr>
              <w:t>บทความ</w:t>
            </w:r>
          </w:p>
        </w:tc>
        <w:tc>
          <w:tcPr>
            <w:tcW w:w="1701" w:type="dxa"/>
            <w:tcBorders>
              <w:top w:val="single" w:sz="4" w:space="0" w:color="auto"/>
              <w:left w:val="nil"/>
              <w:bottom w:val="nil"/>
              <w:right w:val="nil"/>
            </w:tcBorders>
          </w:tcPr>
          <w:p w14:paraId="29D8BFB1"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3</w:t>
            </w:r>
          </w:p>
        </w:tc>
        <w:tc>
          <w:tcPr>
            <w:tcW w:w="1559" w:type="dxa"/>
            <w:tcBorders>
              <w:top w:val="single" w:sz="4" w:space="0" w:color="auto"/>
              <w:left w:val="nil"/>
              <w:bottom w:val="nil"/>
              <w:right w:val="nil"/>
            </w:tcBorders>
          </w:tcPr>
          <w:p w14:paraId="7B3EA05F"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1422" w:type="dxa"/>
            <w:tcBorders>
              <w:top w:val="single" w:sz="4" w:space="0" w:color="auto"/>
              <w:left w:val="nil"/>
              <w:bottom w:val="nil"/>
              <w:right w:val="nil"/>
            </w:tcBorders>
          </w:tcPr>
          <w:p w14:paraId="2C9B49C2"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921" w:type="dxa"/>
            <w:tcBorders>
              <w:top w:val="single" w:sz="4" w:space="0" w:color="auto"/>
              <w:left w:val="nil"/>
              <w:bottom w:val="nil"/>
              <w:right w:val="nil"/>
            </w:tcBorders>
          </w:tcPr>
          <w:p w14:paraId="5C696B0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F2134C" w:rsidRPr="002D007E" w14:paraId="78E9BA82" w14:textId="77777777" w:rsidTr="000F2C63">
        <w:tc>
          <w:tcPr>
            <w:tcW w:w="2693" w:type="dxa"/>
            <w:tcBorders>
              <w:top w:val="nil"/>
              <w:left w:val="nil"/>
              <w:bottom w:val="nil"/>
              <w:right w:val="nil"/>
            </w:tcBorders>
          </w:tcPr>
          <w:p w14:paraId="2E9B93A8"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 xml:space="preserve">2. </w:t>
            </w:r>
            <w:r w:rsidRPr="002D007E">
              <w:rPr>
                <w:rFonts w:ascii="TH Sarabun New" w:hAnsi="TH Sarabun New" w:cs="TH Sarabun New"/>
                <w:sz w:val="28"/>
                <w:cs/>
              </w:rPr>
              <w:t>บทโฆษณา</w:t>
            </w:r>
          </w:p>
        </w:tc>
        <w:tc>
          <w:tcPr>
            <w:tcW w:w="1701" w:type="dxa"/>
            <w:tcBorders>
              <w:top w:val="nil"/>
              <w:left w:val="nil"/>
              <w:bottom w:val="nil"/>
              <w:right w:val="nil"/>
            </w:tcBorders>
          </w:tcPr>
          <w:p w14:paraId="217C692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559" w:type="dxa"/>
            <w:tcBorders>
              <w:top w:val="nil"/>
              <w:left w:val="nil"/>
              <w:bottom w:val="nil"/>
              <w:right w:val="nil"/>
            </w:tcBorders>
          </w:tcPr>
          <w:p w14:paraId="3CDABDD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422" w:type="dxa"/>
            <w:tcBorders>
              <w:top w:val="nil"/>
              <w:left w:val="nil"/>
              <w:bottom w:val="nil"/>
              <w:right w:val="nil"/>
            </w:tcBorders>
          </w:tcPr>
          <w:p w14:paraId="2EB164DA"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921" w:type="dxa"/>
            <w:tcBorders>
              <w:top w:val="nil"/>
              <w:left w:val="nil"/>
              <w:bottom w:val="nil"/>
              <w:right w:val="nil"/>
            </w:tcBorders>
          </w:tcPr>
          <w:p w14:paraId="6676DC2E"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C439FF" w:rsidRPr="002D007E" w14:paraId="3B5CF849" w14:textId="77777777" w:rsidTr="000F2C63">
        <w:tc>
          <w:tcPr>
            <w:tcW w:w="2693" w:type="dxa"/>
            <w:tcBorders>
              <w:top w:val="nil"/>
              <w:left w:val="nil"/>
              <w:bottom w:val="single" w:sz="4" w:space="0" w:color="auto"/>
              <w:right w:val="nil"/>
            </w:tcBorders>
          </w:tcPr>
          <w:p w14:paraId="39A4F959"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3.</w:t>
            </w:r>
            <w:r w:rsidRPr="002D007E">
              <w:rPr>
                <w:rFonts w:ascii="TH Sarabun New" w:hAnsi="TH Sarabun New" w:cs="TH Sarabun New"/>
                <w:sz w:val="28"/>
                <w:cs/>
              </w:rPr>
              <w:t xml:space="preserve"> ข่าวและเหตุการณ์ประจำวัน</w:t>
            </w:r>
            <w:r w:rsidRPr="002D007E">
              <w:rPr>
                <w:rFonts w:ascii="TH Sarabun New" w:hAnsi="TH Sarabun New" w:cs="TH Sarabun New"/>
                <w:sz w:val="28"/>
              </w:rPr>
              <w:t xml:space="preserve"> </w:t>
            </w:r>
          </w:p>
        </w:tc>
        <w:tc>
          <w:tcPr>
            <w:tcW w:w="1701" w:type="dxa"/>
            <w:tcBorders>
              <w:top w:val="nil"/>
              <w:left w:val="nil"/>
              <w:bottom w:val="single" w:sz="4" w:space="0" w:color="auto"/>
              <w:right w:val="nil"/>
            </w:tcBorders>
          </w:tcPr>
          <w:p w14:paraId="08FEA95F"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559" w:type="dxa"/>
            <w:tcBorders>
              <w:top w:val="nil"/>
              <w:left w:val="nil"/>
              <w:bottom w:val="single" w:sz="4" w:space="0" w:color="auto"/>
              <w:right w:val="nil"/>
            </w:tcBorders>
          </w:tcPr>
          <w:p w14:paraId="2CB4536A"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1422" w:type="dxa"/>
            <w:tcBorders>
              <w:top w:val="nil"/>
              <w:left w:val="nil"/>
              <w:bottom w:val="single" w:sz="4" w:space="0" w:color="auto"/>
              <w:right w:val="nil"/>
            </w:tcBorders>
          </w:tcPr>
          <w:p w14:paraId="1CF0E24D"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921" w:type="dxa"/>
            <w:tcBorders>
              <w:top w:val="nil"/>
              <w:left w:val="nil"/>
              <w:bottom w:val="single" w:sz="4" w:space="0" w:color="auto"/>
              <w:right w:val="nil"/>
            </w:tcBorders>
          </w:tcPr>
          <w:p w14:paraId="602660D0"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F2134C" w:rsidRPr="002D007E" w14:paraId="6085966E" w14:textId="77777777" w:rsidTr="000F2C63">
        <w:tc>
          <w:tcPr>
            <w:tcW w:w="2693" w:type="dxa"/>
            <w:tcBorders>
              <w:top w:val="single" w:sz="4" w:space="0" w:color="auto"/>
              <w:left w:val="nil"/>
              <w:bottom w:val="double" w:sz="4" w:space="0" w:color="auto"/>
              <w:right w:val="nil"/>
            </w:tcBorders>
          </w:tcPr>
          <w:p w14:paraId="78ADD17F" w14:textId="77777777" w:rsidR="00F2134C" w:rsidRPr="002D007E" w:rsidRDefault="00F2134C" w:rsidP="00F2134C">
            <w:pPr>
              <w:spacing w:after="0" w:line="240" w:lineRule="auto"/>
              <w:jc w:val="center"/>
              <w:rPr>
                <w:rFonts w:ascii="TH Sarabun New" w:hAnsi="TH Sarabun New" w:cs="TH Sarabun New"/>
                <w:b/>
                <w:bCs/>
                <w:sz w:val="28"/>
                <w:cs/>
              </w:rPr>
            </w:pPr>
            <w:r w:rsidRPr="002D007E">
              <w:rPr>
                <w:rFonts w:ascii="TH Sarabun New" w:hAnsi="TH Sarabun New" w:cs="TH Sarabun New"/>
                <w:b/>
                <w:bCs/>
                <w:sz w:val="28"/>
                <w:cs/>
              </w:rPr>
              <w:t>รวม</w:t>
            </w:r>
          </w:p>
        </w:tc>
        <w:tc>
          <w:tcPr>
            <w:tcW w:w="1701" w:type="dxa"/>
            <w:tcBorders>
              <w:top w:val="single" w:sz="4" w:space="0" w:color="auto"/>
              <w:left w:val="nil"/>
              <w:bottom w:val="double" w:sz="4" w:space="0" w:color="auto"/>
              <w:right w:val="nil"/>
            </w:tcBorders>
          </w:tcPr>
          <w:p w14:paraId="3F4AF231"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9</w:t>
            </w:r>
          </w:p>
        </w:tc>
        <w:tc>
          <w:tcPr>
            <w:tcW w:w="1559" w:type="dxa"/>
            <w:tcBorders>
              <w:top w:val="single" w:sz="4" w:space="0" w:color="auto"/>
              <w:left w:val="nil"/>
              <w:bottom w:val="double" w:sz="4" w:space="0" w:color="auto"/>
              <w:right w:val="nil"/>
            </w:tcBorders>
          </w:tcPr>
          <w:p w14:paraId="393A21C9"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11</w:t>
            </w:r>
          </w:p>
        </w:tc>
        <w:tc>
          <w:tcPr>
            <w:tcW w:w="1422" w:type="dxa"/>
            <w:tcBorders>
              <w:top w:val="single" w:sz="4" w:space="0" w:color="auto"/>
              <w:left w:val="nil"/>
              <w:bottom w:val="double" w:sz="4" w:space="0" w:color="auto"/>
              <w:right w:val="nil"/>
            </w:tcBorders>
          </w:tcPr>
          <w:p w14:paraId="062EE9A6"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10</w:t>
            </w:r>
          </w:p>
        </w:tc>
        <w:tc>
          <w:tcPr>
            <w:tcW w:w="921" w:type="dxa"/>
            <w:tcBorders>
              <w:top w:val="single" w:sz="4" w:space="0" w:color="auto"/>
              <w:left w:val="nil"/>
              <w:bottom w:val="double" w:sz="4" w:space="0" w:color="auto"/>
              <w:right w:val="nil"/>
            </w:tcBorders>
            <w:vAlign w:val="center"/>
          </w:tcPr>
          <w:p w14:paraId="50C63FAC"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30</w:t>
            </w:r>
          </w:p>
        </w:tc>
      </w:tr>
    </w:tbl>
    <w:p w14:paraId="7FE8D7D8" w14:textId="77777777" w:rsidR="00F2134C" w:rsidRDefault="00F2134C" w:rsidP="00F2134C">
      <w:pPr>
        <w:spacing w:after="0" w:line="240" w:lineRule="auto"/>
        <w:jc w:val="thaiDistribute"/>
        <w:rPr>
          <w:rFonts w:ascii="TH SarabunPSK" w:eastAsia="EucrosiaUPC" w:hAnsi="TH SarabunPSK" w:cs="TH SarabunPSK"/>
          <w:sz w:val="28"/>
        </w:rPr>
      </w:pPr>
      <w:r w:rsidRPr="002D007E">
        <w:rPr>
          <w:rFonts w:ascii="TH SarabunPSK" w:eastAsia="EucrosiaUPC" w:hAnsi="TH SarabunPSK" w:cs="TH SarabunPSK"/>
          <w:sz w:val="28"/>
          <w:cs/>
        </w:rPr>
        <w:t xml:space="preserve"> </w:t>
      </w:r>
      <w:r w:rsidRPr="002D007E">
        <w:rPr>
          <w:rFonts w:ascii="TH SarabunPSK" w:eastAsia="EucrosiaUPC" w:hAnsi="TH SarabunPSK" w:cs="TH SarabunPSK" w:hint="cs"/>
          <w:b/>
          <w:bCs/>
          <w:sz w:val="28"/>
          <w:cs/>
        </w:rPr>
        <w:t>ตารางที่</w:t>
      </w:r>
      <w:r w:rsidRPr="002D007E">
        <w:rPr>
          <w:rFonts w:ascii="TH SarabunPSK" w:eastAsia="EucrosiaUPC" w:hAnsi="TH SarabunPSK" w:cs="TH SarabunPSK"/>
          <w:b/>
          <w:bCs/>
          <w:sz w:val="28"/>
          <w:cs/>
        </w:rPr>
        <w:t xml:space="preserve"> 2</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ตารางวิเคราะห์ข้อสอบตามแนวคิดของ</w:t>
      </w:r>
      <w:r w:rsidRPr="002D007E">
        <w:rPr>
          <w:rFonts w:ascii="TH SarabunPSK" w:eastAsia="EucrosiaUPC" w:hAnsi="TH SarabunPSK" w:cs="TH SarabunPSK"/>
          <w:sz w:val="28"/>
          <w:cs/>
        </w:rPr>
        <w:t xml:space="preserve"> </w:t>
      </w:r>
      <w:r w:rsidRPr="002D007E">
        <w:rPr>
          <w:rFonts w:ascii="TH SarabunPSK" w:eastAsia="EucrosiaUPC" w:hAnsi="TH SarabunPSK" w:cs="TH SarabunPSK"/>
          <w:sz w:val="28"/>
        </w:rPr>
        <w:t>Bloom</w:t>
      </w:r>
    </w:p>
    <w:p w14:paraId="78D0FFFB" w14:textId="77777777" w:rsidR="00C439FF"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cs/>
        </w:rPr>
        <w:tab/>
      </w:r>
    </w:p>
    <w:p w14:paraId="22AD6A2A" w14:textId="04F92DCF" w:rsidR="00F2134C" w:rsidRPr="00774383" w:rsidRDefault="00C439FF" w:rsidP="00F2134C">
      <w:pPr>
        <w:spacing w:after="0" w:line="240" w:lineRule="auto"/>
        <w:jc w:val="thaiDistribute"/>
        <w:rPr>
          <w:rFonts w:ascii="TH SarabunPSK" w:hAnsi="TH SarabunPSK" w:cs="TH SarabunPSK"/>
          <w:bCs/>
          <w:color w:val="000000" w:themeColor="text1"/>
        </w:rPr>
      </w:pPr>
      <w:r>
        <w:rPr>
          <w:rFonts w:ascii="TH SarabunPSK" w:eastAsia="EucrosiaUPC" w:hAnsi="TH SarabunPSK" w:cs="TH SarabunPSK"/>
          <w:sz w:val="28"/>
        </w:rPr>
        <w:tab/>
      </w:r>
      <w:r w:rsidR="00F2134C">
        <w:rPr>
          <w:rFonts w:ascii="TH SarabunPSK" w:eastAsia="EucrosiaUPC" w:hAnsi="TH SarabunPSK" w:cs="TH SarabunPSK" w:hint="cs"/>
          <w:sz w:val="28"/>
          <w:cs/>
        </w:rPr>
        <w:t>เมื่อผู้วิจัยศึกษาเอกสารที่เกี่ยวข้องกับการวัดและประเมินผลและ</w:t>
      </w:r>
      <w:r w:rsidR="00F2134C" w:rsidRPr="002A1EB6">
        <w:rPr>
          <w:rFonts w:ascii="TH SarabunPSK" w:eastAsia="EucrosiaUPC" w:hAnsi="TH SarabunPSK" w:cs="TH SarabunPSK" w:hint="cs"/>
          <w:sz w:val="28"/>
          <w:cs/>
        </w:rPr>
        <w:t>สร้างตารางวิเคราะห์ข้อสอบตามแนวคิดของ</w:t>
      </w:r>
      <w:r w:rsidR="00F2134C" w:rsidRPr="002A1EB6">
        <w:rPr>
          <w:rFonts w:ascii="TH SarabunPSK" w:eastAsia="EucrosiaUPC" w:hAnsi="TH SarabunPSK" w:cs="TH SarabunPSK"/>
          <w:sz w:val="28"/>
          <w:cs/>
        </w:rPr>
        <w:t xml:space="preserve"> </w:t>
      </w:r>
      <w:r w:rsidR="00F2134C" w:rsidRPr="002A1EB6">
        <w:rPr>
          <w:rFonts w:ascii="TH SarabunPSK" w:eastAsia="EucrosiaUPC" w:hAnsi="TH SarabunPSK" w:cs="TH SarabunPSK"/>
          <w:sz w:val="28"/>
        </w:rPr>
        <w:t>Bloom</w:t>
      </w:r>
      <w:r w:rsidR="00F2134C">
        <w:rPr>
          <w:rFonts w:ascii="TH SarabunPSK" w:eastAsia="EucrosiaUPC" w:hAnsi="TH SarabunPSK" w:cs="TH SarabunPSK" w:hint="cs"/>
          <w:sz w:val="28"/>
          <w:cs/>
        </w:rPr>
        <w:t xml:space="preserve"> ผู้วิจัยจึง</w:t>
      </w:r>
      <w:r w:rsidR="00F2134C" w:rsidRPr="008C389C">
        <w:rPr>
          <w:rFonts w:ascii="TH SarabunPSK" w:eastAsia="EucrosiaUPC" w:hAnsi="TH SarabunPSK" w:cs="TH SarabunPSK" w:hint="cs"/>
          <w:sz w:val="28"/>
          <w:cs/>
        </w:rPr>
        <w:t>สร้างแบบทดสอบแบบปรนัย</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ชนิดเลือกตอบ</w:t>
      </w:r>
      <w:r w:rsidR="00F2134C" w:rsidRPr="008C389C">
        <w:rPr>
          <w:rFonts w:ascii="TH SarabunPSK" w:eastAsia="EucrosiaUPC" w:hAnsi="TH SarabunPSK" w:cs="TH SarabunPSK"/>
          <w:sz w:val="28"/>
          <w:cs/>
        </w:rPr>
        <w:t xml:space="preserve"> 4 </w:t>
      </w:r>
      <w:r w:rsidR="00F2134C" w:rsidRPr="008C389C">
        <w:rPr>
          <w:rFonts w:ascii="TH SarabunPSK" w:eastAsia="EucrosiaUPC" w:hAnsi="TH SarabunPSK" w:cs="TH SarabunPSK" w:hint="cs"/>
          <w:sz w:val="28"/>
          <w:cs/>
        </w:rPr>
        <w:t>ตัวเลือก</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จำนวน</w:t>
      </w:r>
      <w:r w:rsidR="00F2134C" w:rsidRPr="008C389C">
        <w:rPr>
          <w:rFonts w:ascii="TH SarabunPSK" w:eastAsia="EucrosiaUPC" w:hAnsi="TH SarabunPSK" w:cs="TH SarabunPSK"/>
          <w:sz w:val="28"/>
          <w:cs/>
        </w:rPr>
        <w:t xml:space="preserve"> 60 </w:t>
      </w:r>
      <w:r w:rsidR="00F2134C" w:rsidRPr="008C389C">
        <w:rPr>
          <w:rFonts w:ascii="TH SarabunPSK" w:eastAsia="EucrosiaUPC" w:hAnsi="TH SarabunPSK" w:cs="TH SarabunPSK" w:hint="cs"/>
          <w:sz w:val="28"/>
          <w:cs/>
        </w:rPr>
        <w:t>ข้อ</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แล้วนำแบบทดสอบเสนอต่ออาจารย์ปรึกษาเพื่อตรวจสอบความถูกต้องและเหมาะสม</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จากนั้นปรับแก้ตามข้อเสนอแนะ</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แล้วนำเสนอผู้เชี่ยวชาญจำนวน</w:t>
      </w:r>
      <w:r w:rsidR="00F2134C" w:rsidRPr="008C389C">
        <w:rPr>
          <w:rFonts w:ascii="TH SarabunPSK" w:eastAsia="EucrosiaUPC" w:hAnsi="TH SarabunPSK" w:cs="TH SarabunPSK"/>
          <w:sz w:val="28"/>
          <w:cs/>
        </w:rPr>
        <w:t xml:space="preserve"> 3 </w:t>
      </w:r>
      <w:r w:rsidR="00F2134C" w:rsidRPr="008C389C">
        <w:rPr>
          <w:rFonts w:ascii="TH SarabunPSK" w:eastAsia="EucrosiaUPC" w:hAnsi="TH SarabunPSK" w:cs="TH SarabunPSK" w:hint="cs"/>
          <w:sz w:val="28"/>
          <w:cs/>
        </w:rPr>
        <w:t>ท่าน</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พิจารณาความเที่ยงตรงของข้อสอบ</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โดยพิจารณาความสอดคล้องระหว่างข้อคำถามกับจุดประสงค์การเรียนรู้</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นำผลการ</w:t>
      </w:r>
      <w:r w:rsidR="00F2134C" w:rsidRPr="00774383">
        <w:rPr>
          <w:rFonts w:ascii="TH SarabunPSK" w:eastAsia="EucrosiaUPC" w:hAnsi="TH SarabunPSK" w:cs="TH SarabunPSK" w:hint="cs"/>
          <w:color w:val="000000" w:themeColor="text1"/>
          <w:sz w:val="28"/>
          <w:cs/>
        </w:rPr>
        <w:t>พิจารณามาหาค่าดัชนีความสอดคล้อง</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IOC : Index of item - objective congruence) </w:t>
      </w:r>
      <w:r w:rsidR="00F2134C" w:rsidRPr="00774383">
        <w:rPr>
          <w:rFonts w:ascii="TH SarabunPSK" w:eastAsia="EucrosiaUPC" w:hAnsi="TH SarabunPSK" w:cs="TH SarabunPSK" w:hint="cs"/>
          <w:color w:val="000000" w:themeColor="text1"/>
          <w:sz w:val="28"/>
          <w:cs/>
        </w:rPr>
        <w:t>พบว่ามีค่าอยู่ระหว่าง</w:t>
      </w:r>
      <w:r w:rsidR="00F2134C" w:rsidRPr="00774383">
        <w:rPr>
          <w:rFonts w:ascii="TH SarabunPSK" w:eastAsia="EucrosiaUPC" w:hAnsi="TH SarabunPSK" w:cs="TH SarabunPSK"/>
          <w:color w:val="000000" w:themeColor="text1"/>
          <w:sz w:val="28"/>
          <w:cs/>
        </w:rPr>
        <w:t xml:space="preserve"> 0.67 - 1.00 </w:t>
      </w:r>
      <w:r w:rsidR="00F2134C" w:rsidRPr="00774383">
        <w:rPr>
          <w:rFonts w:ascii="TH SarabunPSK" w:eastAsia="EucrosiaUPC" w:hAnsi="TH SarabunPSK" w:cs="TH SarabunPSK" w:hint="cs"/>
          <w:color w:val="000000" w:themeColor="text1"/>
          <w:sz w:val="28"/>
          <w:cs/>
        </w:rPr>
        <w:t>ผู้วิจัยปรับปรุงแบบทดสอบตามข้อเสนอแนะของผู้เชี่ยวชาญ</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และคัดเลือกข้อสอบที่ผ่านเกณฑ์</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หลังจากนั้นนำแบบทดสอบทดลองใช้กับผู้เรียนที่ไม่ใช่กลุ่มที่ศึกษา</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Try out) </w:t>
      </w:r>
      <w:r w:rsidR="00F2134C" w:rsidRPr="00774383">
        <w:rPr>
          <w:rFonts w:ascii="TH SarabunPSK" w:eastAsia="EucrosiaUPC" w:hAnsi="TH SarabunPSK" w:cs="TH SarabunPSK" w:hint="cs"/>
          <w:color w:val="000000" w:themeColor="text1"/>
          <w:sz w:val="28"/>
          <w:cs/>
        </w:rPr>
        <w:t>จำนวน</w:t>
      </w:r>
      <w:r w:rsidR="00F2134C" w:rsidRPr="00774383">
        <w:rPr>
          <w:rFonts w:ascii="TH SarabunPSK" w:eastAsia="EucrosiaUPC" w:hAnsi="TH SarabunPSK" w:cs="TH SarabunPSK"/>
          <w:color w:val="000000" w:themeColor="text1"/>
          <w:sz w:val="28"/>
          <w:cs/>
        </w:rPr>
        <w:t xml:space="preserve"> 30 </w:t>
      </w:r>
      <w:r w:rsidR="00F2134C" w:rsidRPr="00774383">
        <w:rPr>
          <w:rFonts w:ascii="TH SarabunPSK" w:eastAsia="EucrosiaUPC" w:hAnsi="TH SarabunPSK" w:cs="TH SarabunPSK" w:hint="cs"/>
          <w:color w:val="000000" w:themeColor="text1"/>
          <w:sz w:val="28"/>
          <w:cs/>
        </w:rPr>
        <w:t>คน</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จากนั้นนำผลการทดสอบมาหาความยากและอำนาจจำแนกแล้วคัดเลือกข้อสอบไว้จำนวน</w:t>
      </w:r>
      <w:r w:rsidR="00F2134C" w:rsidRPr="00774383">
        <w:rPr>
          <w:rFonts w:ascii="TH SarabunPSK" w:eastAsia="EucrosiaUPC" w:hAnsi="TH SarabunPSK" w:cs="TH SarabunPSK"/>
          <w:color w:val="000000" w:themeColor="text1"/>
          <w:sz w:val="28"/>
          <w:cs/>
        </w:rPr>
        <w:t xml:space="preserve"> 54 </w:t>
      </w:r>
      <w:r w:rsidR="00F2134C" w:rsidRPr="00774383">
        <w:rPr>
          <w:rFonts w:ascii="TH SarabunPSK" w:eastAsia="EucrosiaUPC" w:hAnsi="TH SarabunPSK" w:cs="TH SarabunPSK" w:hint="cs"/>
          <w:color w:val="000000" w:themeColor="text1"/>
          <w:sz w:val="28"/>
          <w:cs/>
        </w:rPr>
        <w:t>ข้อ</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ซึ่งพบว่า</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มีค่าความยาก</w:t>
      </w:r>
      <w:r w:rsidR="00F2134C" w:rsidRPr="00774383">
        <w:rPr>
          <w:rFonts w:ascii="TH SarabunPSK" w:eastAsia="EucrosiaUPC" w:hAnsi="TH SarabunPSK" w:cs="TH SarabunPSK"/>
          <w:color w:val="000000" w:themeColor="text1"/>
          <w:sz w:val="28"/>
          <w:cs/>
        </w:rPr>
        <w:t>(</w:t>
      </w:r>
      <w:r w:rsidR="00F2134C" w:rsidRPr="00774383">
        <w:rPr>
          <w:rFonts w:ascii="TH SarabunPSK" w:eastAsia="EucrosiaUPC" w:hAnsi="TH SarabunPSK" w:cs="TH SarabunPSK"/>
          <w:color w:val="000000" w:themeColor="text1"/>
          <w:sz w:val="28"/>
        </w:rPr>
        <w:t xml:space="preserve">p) </w:t>
      </w:r>
      <w:r w:rsidR="00F2134C" w:rsidRPr="00774383">
        <w:rPr>
          <w:rFonts w:ascii="TH SarabunPSK" w:eastAsia="EucrosiaUPC" w:hAnsi="TH SarabunPSK" w:cs="TH SarabunPSK" w:hint="cs"/>
          <w:color w:val="000000" w:themeColor="text1"/>
          <w:sz w:val="28"/>
          <w:cs/>
        </w:rPr>
        <w:t>อยู่ระหว่าง</w:t>
      </w:r>
      <w:r w:rsidR="00F2134C" w:rsidRPr="00774383">
        <w:rPr>
          <w:rFonts w:ascii="TH SarabunPSK" w:eastAsia="EucrosiaUPC" w:hAnsi="TH SarabunPSK" w:cs="TH SarabunPSK"/>
          <w:color w:val="000000" w:themeColor="text1"/>
          <w:sz w:val="28"/>
          <w:cs/>
        </w:rPr>
        <w:t xml:space="preserve"> 0.23 - 0.76 </w:t>
      </w:r>
      <w:r w:rsidR="00F2134C" w:rsidRPr="00774383">
        <w:rPr>
          <w:rFonts w:ascii="TH SarabunPSK" w:eastAsia="EucrosiaUPC" w:hAnsi="TH SarabunPSK" w:cs="TH SarabunPSK" w:hint="cs"/>
          <w:color w:val="000000" w:themeColor="text1"/>
          <w:sz w:val="28"/>
          <w:cs/>
        </w:rPr>
        <w:t>และค่าอำนาจจำแนก</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r) </w:t>
      </w:r>
      <w:r w:rsidR="00F2134C" w:rsidRPr="00774383">
        <w:rPr>
          <w:rFonts w:ascii="TH SarabunPSK" w:eastAsia="EucrosiaUPC" w:hAnsi="TH SarabunPSK" w:cs="TH SarabunPSK" w:hint="cs"/>
          <w:color w:val="000000" w:themeColor="text1"/>
          <w:sz w:val="28"/>
          <w:cs/>
        </w:rPr>
        <w:t>อยู่ระหว่าง</w:t>
      </w:r>
      <w:r w:rsidR="00F2134C" w:rsidRPr="00774383">
        <w:rPr>
          <w:rFonts w:ascii="TH SarabunPSK" w:eastAsia="EucrosiaUPC" w:hAnsi="TH SarabunPSK" w:cs="TH SarabunPSK"/>
          <w:color w:val="000000" w:themeColor="text1"/>
          <w:sz w:val="28"/>
          <w:cs/>
        </w:rPr>
        <w:t xml:space="preserve"> 0.2 - 0.73 </w:t>
      </w:r>
      <w:r w:rsidR="00F2134C" w:rsidRPr="00774383">
        <w:rPr>
          <w:rFonts w:ascii="TH SarabunPSK" w:eastAsia="EucrosiaUPC" w:hAnsi="TH SarabunPSK" w:cs="TH SarabunPSK" w:hint="cs"/>
          <w:color w:val="000000" w:themeColor="text1"/>
          <w:sz w:val="28"/>
          <w:cs/>
        </w:rPr>
        <w:t>และหาค่าความเชื่อมั่นโดยใช้สูตร</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KR-</w:t>
      </w:r>
      <w:r w:rsidR="00F2134C" w:rsidRPr="00774383">
        <w:rPr>
          <w:rFonts w:ascii="TH SarabunPSK" w:eastAsia="EucrosiaUPC" w:hAnsi="TH SarabunPSK" w:cs="TH SarabunPSK"/>
          <w:color w:val="000000" w:themeColor="text1"/>
          <w:sz w:val="28"/>
          <w:cs/>
        </w:rPr>
        <w:t xml:space="preserve">20 </w:t>
      </w:r>
      <w:r w:rsidR="00F2134C" w:rsidRPr="00774383">
        <w:rPr>
          <w:rFonts w:ascii="TH SarabunPSK" w:eastAsia="EucrosiaUPC" w:hAnsi="TH SarabunPSK" w:cs="TH SarabunPSK" w:hint="cs"/>
          <w:color w:val="000000" w:themeColor="text1"/>
          <w:sz w:val="28"/>
          <w:cs/>
        </w:rPr>
        <w:t>ซึ่งค่าความเชื่อมั่น</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เท่ากับ</w:t>
      </w:r>
      <w:r w:rsidR="00F2134C" w:rsidRPr="00774383">
        <w:rPr>
          <w:rFonts w:ascii="TH SarabunPSK" w:eastAsia="EucrosiaUPC" w:hAnsi="TH SarabunPSK" w:cs="TH SarabunPSK"/>
          <w:color w:val="000000" w:themeColor="text1"/>
          <w:sz w:val="28"/>
          <w:cs/>
        </w:rPr>
        <w:t xml:space="preserve"> 0.95</w:t>
      </w:r>
      <w:r w:rsidR="00F2134C" w:rsidRPr="00774383">
        <w:rPr>
          <w:rFonts w:ascii="TH SarabunPSK" w:eastAsia="Sarabun" w:hAnsi="TH SarabunPSK" w:cs="TH SarabunPSK" w:hint="cs"/>
          <w:bCs/>
          <w:color w:val="000000" w:themeColor="text1"/>
          <w:sz w:val="28"/>
        </w:rPr>
        <w:t>3.</w:t>
      </w:r>
      <w:r w:rsidR="00F2134C" w:rsidRPr="00774383">
        <w:rPr>
          <w:rFonts w:ascii="TH SarabunPSK" w:hAnsi="TH SarabunPSK" w:cs="TH SarabunPSK" w:hint="cs"/>
          <w:bCs/>
          <w:color w:val="000000" w:themeColor="text1"/>
        </w:rPr>
        <w:t xml:space="preserve"> </w:t>
      </w:r>
    </w:p>
    <w:p w14:paraId="7E12C321" w14:textId="3C31BCA6" w:rsidR="00CC4011" w:rsidRPr="00CC4011" w:rsidRDefault="00E720E7"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5A2C69D2" w14:textId="12D2485B"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 xml:space="preserve">ผู้วิจัยดำเนินการเก็บรวบรวมข้อมูลการวิจัย ดังนี้ </w:t>
      </w:r>
    </w:p>
    <w:p w14:paraId="74E489C8" w14:textId="282E8880"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1. ผู้วิจัยปฐมนิเทศนักเรียนเพื่อชี้แจงการจัดการเรียนรู้ให้นักเรียนรับทราบถึงขั้นตอนการเรียนรู้แบบปัญหาเป็นฐาน (</w:t>
      </w:r>
      <w:r w:rsidRPr="00A34CCF">
        <w:rPr>
          <w:rFonts w:ascii="TH SarabunPSK" w:hAnsi="TH SarabunPSK" w:cs="TH SarabunPSK"/>
          <w:color w:val="000000"/>
          <w:sz w:val="28"/>
        </w:rPr>
        <w:t xml:space="preserve">PBL) </w:t>
      </w:r>
      <w:r w:rsidRPr="00A34CCF">
        <w:rPr>
          <w:rFonts w:ascii="TH SarabunPSK" w:hAnsi="TH SarabunPSK" w:cs="TH SarabunPSK"/>
          <w:color w:val="000000"/>
          <w:sz w:val="28"/>
          <w:cs/>
        </w:rPr>
        <w:t>ในเรื่องแนวทางการสอน ขั้นตอนการจัดกิจกรรม วิธีวัดและประเมินผล</w:t>
      </w:r>
    </w:p>
    <w:p w14:paraId="7E86BE74" w14:textId="1C376E3E"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2. ผู้วิจัยทดสอบก่อนเรียน (</w:t>
      </w:r>
      <w:r w:rsidRPr="00A34CCF">
        <w:rPr>
          <w:rFonts w:ascii="TH SarabunPSK" w:hAnsi="TH SarabunPSK" w:cs="TH SarabunPSK"/>
          <w:color w:val="000000"/>
          <w:sz w:val="28"/>
        </w:rPr>
        <w:t xml:space="preserve">Pre-test) </w:t>
      </w:r>
      <w:r w:rsidRPr="00A34CCF">
        <w:rPr>
          <w:rFonts w:ascii="TH SarabunPSK" w:hAnsi="TH SarabunPSK" w:cs="TH SarabunPSK"/>
          <w:color w:val="000000"/>
          <w:sz w:val="28"/>
          <w:cs/>
        </w:rPr>
        <w:t>กลุ่มทดลอง คือ นักเรียนชั้นประถมศึกษาปีที่ 5 โดยใช้แบบทดสอบวัดความสามารถในการอ่านเชิงวิเคราะห์ที่ผู้วิจัยสร้างขึ้น</w:t>
      </w:r>
    </w:p>
    <w:p w14:paraId="124571A3" w14:textId="158D0EE7"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 xml:space="preserve">3. ดำเนินการทดลอง ผู้วิจัยเป็นผู้จัดการเรียนรู้ให้กับกลุ่มทดลองด้วยแผนการจัดการเรียนรู้การพัฒนาทักษะการอ่านวิเคราะห์ โดยการจัดการเรียนรู้แบบใช้ปัญหาเป็นฐาน จำนวน 3 แผน แผนละ 2 ชั่วโมง รวมทั้งหมด 6 ชั่วโมง </w:t>
      </w:r>
    </w:p>
    <w:p w14:paraId="0D2539AF" w14:textId="5F81673E"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4. เมื่อทำการจัดการเรียนการสอนเสร็จแล้ว ผู้วิจัยทดสอบหลังเรียน (</w:t>
      </w:r>
      <w:r w:rsidRPr="00A34CCF">
        <w:rPr>
          <w:rFonts w:ascii="TH SarabunPSK" w:hAnsi="TH SarabunPSK" w:cs="TH SarabunPSK"/>
          <w:color w:val="000000"/>
          <w:sz w:val="28"/>
        </w:rPr>
        <w:t xml:space="preserve">Post-test) </w:t>
      </w:r>
      <w:r w:rsidRPr="00A34CCF">
        <w:rPr>
          <w:rFonts w:ascii="TH SarabunPSK" w:hAnsi="TH SarabunPSK" w:cs="TH SarabunPSK"/>
          <w:color w:val="000000"/>
          <w:sz w:val="28"/>
          <w:cs/>
        </w:rPr>
        <w:t xml:space="preserve">กับกลุ่มทดลอง โดยใช้ แบบทดสอบวัดความสามารถในการอ่านเชิงวิเคราะห์ชุดเดียวกันกับแบบทดสอบก่อนเรียน     </w:t>
      </w:r>
    </w:p>
    <w:p w14:paraId="3A21882C" w14:textId="77777777" w:rsid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5. เมื่อเก็บรวบรวมข้อมูลด้วยแบบทดสอบเรียบร้อยแล้ว ผู้วิจัยได้นำข้อมูลไปวิเคราะห์ผลต่อไป</w:t>
      </w:r>
    </w:p>
    <w:p w14:paraId="6F39E2E8" w14:textId="1C927865" w:rsidR="00CC4011" w:rsidRPr="00CC4011" w:rsidRDefault="00E720E7" w:rsidP="00A34CCF">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r w:rsidR="00A34CCF">
        <w:rPr>
          <w:rFonts w:ascii="TH SarabunPSK" w:hAnsi="TH SarabunPSK" w:cs="TH SarabunPSK"/>
          <w:b/>
          <w:bCs/>
          <w:color w:val="000000"/>
          <w:sz w:val="28"/>
        </w:rPr>
        <w:t xml:space="preserve"> </w:t>
      </w:r>
    </w:p>
    <w:p w14:paraId="304EAAAE" w14:textId="520D49AC" w:rsidR="00A34CCF" w:rsidRDefault="00A34CCF" w:rsidP="0003263E">
      <w:pPr>
        <w:spacing w:after="0" w:line="240" w:lineRule="auto"/>
        <w:ind w:firstLine="720"/>
        <w:jc w:val="thaiDistribute"/>
        <w:rPr>
          <w:rFonts w:ascii="TH SarabunPSK" w:eastAsia="EucrosiaUPC" w:hAnsi="TH SarabunPSK" w:cs="TH SarabunPSK"/>
          <w:color w:val="000000" w:themeColor="text1"/>
          <w:sz w:val="28"/>
        </w:rPr>
      </w:pPr>
      <w:bookmarkStart w:id="3" w:name="_Hlk164511752"/>
      <w:r w:rsidRPr="00774383">
        <w:rPr>
          <w:rFonts w:ascii="TH SarabunPSK" w:eastAsia="EucrosiaUPC" w:hAnsi="TH SarabunPSK" w:cs="TH SarabunPSK" w:hint="cs"/>
          <w:color w:val="000000" w:themeColor="text1"/>
          <w:sz w:val="28"/>
          <w:cs/>
        </w:rPr>
        <w:t>ผู้วิจัยนำผลการทดสอบมาดำเนินการวิเคราะห์และนำเสนอผลการวิเคราะห์ข้อมูล โดยใช้ค่าเฉลี่ยของการจัดอันดับของตำแหน่ง</w:t>
      </w:r>
      <w:r w:rsidRPr="00774383">
        <w:rPr>
          <w:rFonts w:ascii="TH SarabunPSK" w:eastAsia="EucrosiaUPC" w:hAnsi="TH SarabunPSK" w:cs="TH SarabunPSK"/>
          <w:color w:val="000000" w:themeColor="text1"/>
          <w:sz w:val="28"/>
          <w:cs/>
        </w:rPr>
        <w:t xml:space="preserve"> (</w:t>
      </w:r>
      <w:r w:rsidRPr="00774383">
        <w:rPr>
          <w:rFonts w:ascii="TH SarabunPSK" w:eastAsia="EucrosiaUPC" w:hAnsi="TH SarabunPSK" w:cs="TH SarabunPSK"/>
          <w:color w:val="000000" w:themeColor="text1"/>
          <w:sz w:val="28"/>
        </w:rPr>
        <w:t xml:space="preserve">Mean Rank) </w:t>
      </w:r>
      <w:r w:rsidRPr="00774383">
        <w:rPr>
          <w:rFonts w:ascii="TH SarabunPSK" w:eastAsia="EucrosiaUPC" w:hAnsi="TH SarabunPSK" w:cs="TH SarabunPSK" w:hint="cs"/>
          <w:color w:val="000000" w:themeColor="text1"/>
          <w:sz w:val="28"/>
          <w:cs/>
        </w:rPr>
        <w:t xml:space="preserve">และค่าสถิติที่ใช้ในทดสอบสมมติฐานคือทดสอบค่า </w:t>
      </w:r>
      <w:r w:rsidRPr="00774383">
        <w:rPr>
          <w:rFonts w:ascii="TH SarabunPSK" w:eastAsia="Times New Roman" w:hAnsi="TH SarabunPSK" w:cs="TH SarabunPSK" w:hint="cs"/>
          <w:color w:val="000000" w:themeColor="text1"/>
          <w:kern w:val="36"/>
          <w:sz w:val="28"/>
        </w:rPr>
        <w:t>Non</w:t>
      </w:r>
      <w:r w:rsidRPr="00774383">
        <w:rPr>
          <w:rFonts w:ascii="TH SarabunPSK" w:eastAsia="Times New Roman" w:hAnsi="TH SarabunPSK" w:cs="TH SarabunPSK" w:hint="cs"/>
          <w:color w:val="000000" w:themeColor="text1"/>
          <w:kern w:val="36"/>
          <w:sz w:val="28"/>
          <w:cs/>
        </w:rPr>
        <w:t>-</w:t>
      </w:r>
      <w:r w:rsidRPr="00774383">
        <w:rPr>
          <w:rFonts w:ascii="TH SarabunPSK" w:eastAsia="Times New Roman" w:hAnsi="TH SarabunPSK" w:cs="TH SarabunPSK" w:hint="cs"/>
          <w:color w:val="000000" w:themeColor="text1"/>
          <w:kern w:val="36"/>
          <w:sz w:val="28"/>
        </w:rPr>
        <w:t>Parametric Statistics</w:t>
      </w:r>
      <w:r w:rsidRPr="00774383">
        <w:rPr>
          <w:rFonts w:ascii="TH SarabunPSK" w:hAnsi="TH SarabunPSK" w:cs="TH SarabunPSK" w:hint="cs"/>
          <w:color w:val="000000" w:themeColor="text1"/>
          <w:sz w:val="28"/>
          <w:cs/>
        </w:rPr>
        <w:t xml:space="preserve"> (</w:t>
      </w:r>
      <w:r w:rsidRPr="00774383">
        <w:rPr>
          <w:rFonts w:ascii="TH SarabunPSK" w:hAnsi="TH SarabunPSK" w:cs="TH SarabunPSK" w:hint="cs"/>
          <w:color w:val="000000" w:themeColor="text1"/>
          <w:sz w:val="28"/>
        </w:rPr>
        <w:t>Wilcoxon Signed Rank Test</w:t>
      </w:r>
      <w:r w:rsidRPr="00774383">
        <w:rPr>
          <w:rFonts w:ascii="TH SarabunPSK" w:hAnsi="TH SarabunPSK" w:cs="TH SarabunPSK" w:hint="cs"/>
          <w:color w:val="000000" w:themeColor="text1"/>
          <w:sz w:val="28"/>
          <w:cs/>
        </w:rPr>
        <w:t>)</w:t>
      </w:r>
      <w:r w:rsidRPr="00774383">
        <w:rPr>
          <w:rFonts w:ascii="TH SarabunPSK" w:eastAsia="EucrosiaUPC" w:hAnsi="TH SarabunPSK" w:cs="TH SarabunPSK" w:hint="cs"/>
          <w:color w:val="000000" w:themeColor="text1"/>
          <w:sz w:val="28"/>
          <w:cs/>
        </w:rPr>
        <w:t xml:space="preserve"> </w:t>
      </w:r>
      <w:bookmarkEnd w:id="3"/>
    </w:p>
    <w:p w14:paraId="62D037D4" w14:textId="77777777" w:rsidR="0003263E" w:rsidRPr="0003263E" w:rsidRDefault="0003263E" w:rsidP="0003263E">
      <w:pPr>
        <w:spacing w:after="0" w:line="240" w:lineRule="auto"/>
        <w:ind w:firstLine="720"/>
        <w:jc w:val="thaiDistribute"/>
        <w:rPr>
          <w:rFonts w:ascii="TH SarabunPSK" w:eastAsia="EucrosiaUPC" w:hAnsi="TH SarabunPSK" w:cs="TH SarabunPSK" w:hint="cs"/>
          <w:color w:val="000000" w:themeColor="text1"/>
          <w:sz w:val="28"/>
        </w:rPr>
      </w:pPr>
    </w:p>
    <w:p w14:paraId="49774E1D" w14:textId="77B68664"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277AC5E9" w14:textId="68FAB2E1" w:rsidR="00A34CCF" w:rsidRDefault="00A34CCF" w:rsidP="00A34CCF">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color w:val="000000" w:themeColor="text1"/>
          <w:sz w:val="28"/>
          <w:cs/>
        </w:rPr>
        <w:t>จากการศึกษาวิจัย พบว่า</w:t>
      </w:r>
      <w:r w:rsidRPr="00774383">
        <w:rPr>
          <w:rFonts w:ascii="TH SarabunPSK" w:hAnsi="TH SarabunPSK" w:cs="TH SarabunPSK" w:hint="cs"/>
          <w:color w:val="000000" w:themeColor="text1"/>
          <w:sz w:val="28"/>
          <w:cs/>
        </w:rPr>
        <w:t>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ก่อนและหลังการใช้วิธีการเรียนรู้แบบปัญหาเป็นฐาน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มีรายละเอียดดังตารางที่</w:t>
      </w:r>
      <w:r w:rsidRPr="00774383">
        <w:rPr>
          <w:rFonts w:ascii="TH SarabunPSK" w:hAnsi="TH SarabunPSK" w:cs="TH SarabunPSK"/>
          <w:color w:val="000000" w:themeColor="text1"/>
          <w:sz w:val="28"/>
          <w:cs/>
        </w:rPr>
        <w:t xml:space="preserve"> 1 </w:t>
      </w:r>
    </w:p>
    <w:p w14:paraId="74AD4D08" w14:textId="77777777" w:rsidR="0003263E" w:rsidRPr="00774383" w:rsidRDefault="0003263E" w:rsidP="00A34CCF">
      <w:pPr>
        <w:spacing w:after="0" w:line="240" w:lineRule="auto"/>
        <w:ind w:firstLine="720"/>
        <w:jc w:val="thaiDistribute"/>
        <w:rPr>
          <w:rFonts w:ascii="TH SarabunPSK" w:hAnsi="TH SarabunPSK" w:cs="TH SarabunPSK" w:hint="cs"/>
          <w:color w:val="000000" w:themeColor="text1"/>
          <w:sz w:val="28"/>
        </w:rPr>
      </w:pPr>
    </w:p>
    <w:p w14:paraId="587D93E9" w14:textId="77777777" w:rsidR="006D2B3C" w:rsidRPr="00774383" w:rsidRDefault="00A34CCF" w:rsidP="006D2B3C">
      <w:pPr>
        <w:spacing w:line="240" w:lineRule="auto"/>
        <w:ind w:firstLine="720"/>
        <w:jc w:val="thaiDistribute"/>
        <w:rPr>
          <w:rFonts w:ascii="TH SarabunPSK" w:hAnsi="TH SarabunPSK" w:cs="TH SarabunPSK"/>
          <w:color w:val="000000" w:themeColor="text1"/>
          <w:sz w:val="28"/>
          <w:cs/>
        </w:rPr>
      </w:pPr>
      <w:r w:rsidRPr="00774383">
        <w:rPr>
          <w:rFonts w:ascii="TH SarabunPSK" w:hAnsi="TH SarabunPSK" w:cs="TH SarabunPSK" w:hint="cs"/>
          <w:b/>
          <w:bCs/>
          <w:color w:val="000000" w:themeColor="text1"/>
          <w:sz w:val="28"/>
          <w:cs/>
        </w:rPr>
        <w:lastRenderedPageBreak/>
        <w:t>ตารางที่</w:t>
      </w:r>
      <w:r w:rsidRPr="00774383">
        <w:rPr>
          <w:rFonts w:ascii="TH SarabunPSK" w:hAnsi="TH SarabunPSK" w:cs="TH SarabunPSK"/>
          <w:b/>
          <w:bCs/>
          <w:color w:val="000000" w:themeColor="text1"/>
          <w:sz w:val="28"/>
          <w:cs/>
        </w:rPr>
        <w:t xml:space="preserve"> 1</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ผลการเปรียบเทียบความสามารถในการอ่านเชิงวิเคราะห์ของนักเรียนชั้นประถมศึกษาปีที่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ก่อนและหลังการใช้วิธีการเรียนรู้แบบปัญหาเป็นฐาน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p>
    <w:tbl>
      <w:tblPr>
        <w:tblW w:w="5155" w:type="pct"/>
        <w:tblInd w:w="-147" w:type="dxa"/>
        <w:tblLook w:val="04A0" w:firstRow="1" w:lastRow="0" w:firstColumn="1" w:lastColumn="0" w:noHBand="0" w:noVBand="1"/>
      </w:tblPr>
      <w:tblGrid>
        <w:gridCol w:w="1134"/>
        <w:gridCol w:w="1845"/>
        <w:gridCol w:w="1221"/>
        <w:gridCol w:w="1281"/>
        <w:gridCol w:w="1672"/>
        <w:gridCol w:w="1104"/>
        <w:gridCol w:w="1050"/>
      </w:tblGrid>
      <w:tr w:rsidR="006D2B3C" w:rsidRPr="00774383" w14:paraId="2E4AFD0B" w14:textId="77777777" w:rsidTr="000066A2">
        <w:tc>
          <w:tcPr>
            <w:tcW w:w="609" w:type="pct"/>
            <w:tcBorders>
              <w:top w:val="double" w:sz="4" w:space="0" w:color="auto"/>
              <w:bottom w:val="single" w:sz="4" w:space="0" w:color="auto"/>
            </w:tcBorders>
          </w:tcPr>
          <w:p w14:paraId="64A033CC" w14:textId="77777777" w:rsidR="006D2B3C" w:rsidRPr="00774383" w:rsidRDefault="006D2B3C" w:rsidP="000066A2">
            <w:pPr>
              <w:spacing w:after="0" w:line="240" w:lineRule="auto"/>
              <w:ind w:firstLine="284"/>
              <w:rPr>
                <w:rFonts w:ascii="TH SarabunPSK" w:hAnsi="TH SarabunPSK" w:cs="TH SarabunPSK"/>
                <w:b/>
                <w:bCs/>
                <w:color w:val="000000" w:themeColor="text1"/>
                <w:sz w:val="28"/>
                <w:cs/>
              </w:rPr>
            </w:pPr>
            <w:r w:rsidRPr="00774383">
              <w:rPr>
                <w:rFonts w:ascii="TH SarabunPSK" w:hAnsi="TH SarabunPSK" w:cs="TH SarabunPSK" w:hint="cs"/>
                <w:b/>
                <w:bCs/>
                <w:color w:val="000000" w:themeColor="text1"/>
                <w:sz w:val="28"/>
                <w:cs/>
              </w:rPr>
              <w:t>ตัวแปร</w:t>
            </w:r>
          </w:p>
        </w:tc>
        <w:tc>
          <w:tcPr>
            <w:tcW w:w="991" w:type="pct"/>
            <w:tcBorders>
              <w:top w:val="double" w:sz="4" w:space="0" w:color="auto"/>
              <w:bottom w:val="single" w:sz="4" w:space="0" w:color="auto"/>
            </w:tcBorders>
          </w:tcPr>
          <w:p w14:paraId="70F0175C" w14:textId="77777777" w:rsidR="006D2B3C" w:rsidRPr="00774383" w:rsidRDefault="006D2B3C" w:rsidP="000066A2">
            <w:pPr>
              <w:spacing w:after="0" w:line="240" w:lineRule="auto"/>
              <w:ind w:firstLine="87"/>
              <w:jc w:val="center"/>
              <w:rPr>
                <w:rFonts w:ascii="TH SarabunPSK" w:hAnsi="TH SarabunPSK" w:cs="TH SarabunPSK"/>
                <w:b/>
                <w:bCs/>
                <w:color w:val="000000" w:themeColor="text1"/>
                <w:sz w:val="28"/>
              </w:rPr>
            </w:pPr>
            <w:r w:rsidRPr="00774383">
              <w:rPr>
                <w:rFonts w:ascii="TH SarabunPSK" w:hAnsi="TH SarabunPSK" w:cs="TH SarabunPSK" w:hint="cs"/>
                <w:b/>
                <w:bCs/>
                <w:color w:val="000000" w:themeColor="text1"/>
                <w:sz w:val="28"/>
                <w:cs/>
              </w:rPr>
              <w:t>รูปแบบการสอน</w:t>
            </w:r>
          </w:p>
        </w:tc>
        <w:tc>
          <w:tcPr>
            <w:tcW w:w="656" w:type="pct"/>
            <w:tcBorders>
              <w:top w:val="double" w:sz="4" w:space="0" w:color="auto"/>
              <w:bottom w:val="single" w:sz="4" w:space="0" w:color="auto"/>
            </w:tcBorders>
          </w:tcPr>
          <w:p w14:paraId="45BD2719" w14:textId="77777777" w:rsidR="006D2B3C" w:rsidRPr="00774383" w:rsidRDefault="006D2B3C" w:rsidP="000066A2">
            <w:pPr>
              <w:spacing w:after="0" w:line="240" w:lineRule="auto"/>
              <w:ind w:firstLine="73"/>
              <w:jc w:val="center"/>
              <w:rPr>
                <w:rFonts w:ascii="TH SarabunPSK" w:hAnsi="TH SarabunPSK" w:cs="TH SarabunPSK"/>
                <w:b/>
                <w:bCs/>
                <w:color w:val="000000" w:themeColor="text1"/>
                <w:sz w:val="28"/>
                <w:cs/>
              </w:rPr>
            </w:pPr>
            <w:r w:rsidRPr="00774383">
              <w:rPr>
                <w:rFonts w:ascii="TH SarabunPSK" w:hAnsi="TH SarabunPSK" w:cs="TH SarabunPSK"/>
                <w:b/>
                <w:bCs/>
                <w:color w:val="000000" w:themeColor="text1"/>
                <w:sz w:val="28"/>
              </w:rPr>
              <w:t>N</w:t>
            </w:r>
          </w:p>
        </w:tc>
        <w:tc>
          <w:tcPr>
            <w:tcW w:w="688" w:type="pct"/>
            <w:tcBorders>
              <w:top w:val="double" w:sz="4" w:space="0" w:color="auto"/>
              <w:bottom w:val="single" w:sz="4" w:space="0" w:color="auto"/>
            </w:tcBorders>
          </w:tcPr>
          <w:p w14:paraId="0491BB88" w14:textId="77777777" w:rsidR="006D2B3C" w:rsidRPr="00774383" w:rsidRDefault="006D2B3C" w:rsidP="000066A2">
            <w:pPr>
              <w:spacing w:after="0" w:line="240" w:lineRule="auto"/>
              <w:ind w:firstLine="73"/>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Mean Rank</w:t>
            </w:r>
          </w:p>
        </w:tc>
        <w:tc>
          <w:tcPr>
            <w:tcW w:w="898" w:type="pct"/>
            <w:tcBorders>
              <w:top w:val="double" w:sz="4" w:space="0" w:color="auto"/>
              <w:bottom w:val="single" w:sz="4" w:space="0" w:color="auto"/>
            </w:tcBorders>
          </w:tcPr>
          <w:p w14:paraId="65D414E4" w14:textId="77777777" w:rsidR="006D2B3C" w:rsidRPr="00774383" w:rsidRDefault="006D2B3C" w:rsidP="000066A2">
            <w:pPr>
              <w:spacing w:after="0" w:line="240" w:lineRule="auto"/>
              <w:ind w:firstLine="102"/>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Sum of Rank</w:t>
            </w:r>
          </w:p>
        </w:tc>
        <w:tc>
          <w:tcPr>
            <w:tcW w:w="593" w:type="pct"/>
            <w:tcBorders>
              <w:top w:val="double" w:sz="4" w:space="0" w:color="auto"/>
              <w:bottom w:val="single" w:sz="4" w:space="0" w:color="auto"/>
            </w:tcBorders>
          </w:tcPr>
          <w:p w14:paraId="1432496B" w14:textId="77777777" w:rsidR="006D2B3C" w:rsidRPr="00774383" w:rsidRDefault="006D2B3C" w:rsidP="000066A2">
            <w:pPr>
              <w:spacing w:after="0" w:line="240" w:lineRule="auto"/>
              <w:ind w:firstLine="103"/>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Z</w:t>
            </w:r>
          </w:p>
        </w:tc>
        <w:tc>
          <w:tcPr>
            <w:tcW w:w="564" w:type="pct"/>
            <w:tcBorders>
              <w:top w:val="double" w:sz="4" w:space="0" w:color="auto"/>
              <w:bottom w:val="single" w:sz="4" w:space="0" w:color="auto"/>
            </w:tcBorders>
          </w:tcPr>
          <w:p w14:paraId="6837587F" w14:textId="77777777" w:rsidR="006D2B3C" w:rsidRPr="00774383" w:rsidRDefault="006D2B3C" w:rsidP="000066A2">
            <w:pPr>
              <w:spacing w:after="0" w:line="240" w:lineRule="auto"/>
              <w:ind w:firstLine="88"/>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p</w:t>
            </w:r>
          </w:p>
        </w:tc>
      </w:tr>
      <w:tr w:rsidR="006D2B3C" w:rsidRPr="00774383" w14:paraId="4AC6E409" w14:textId="77777777" w:rsidTr="000066A2">
        <w:trPr>
          <w:cantSplit/>
          <w:trHeight w:val="44"/>
        </w:trPr>
        <w:tc>
          <w:tcPr>
            <w:tcW w:w="609" w:type="pct"/>
            <w:tcBorders>
              <w:top w:val="single" w:sz="4" w:space="0" w:color="auto"/>
            </w:tcBorders>
            <w:vAlign w:val="center"/>
          </w:tcPr>
          <w:p w14:paraId="0DDA60F9"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ก่อนเรียน</w:t>
            </w:r>
          </w:p>
        </w:tc>
        <w:tc>
          <w:tcPr>
            <w:tcW w:w="991" w:type="pct"/>
            <w:tcBorders>
              <w:top w:val="single" w:sz="4" w:space="0" w:color="auto"/>
            </w:tcBorders>
            <w:vAlign w:val="center"/>
          </w:tcPr>
          <w:p w14:paraId="0DC6D8FF"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Negative Rank</w:t>
            </w:r>
          </w:p>
        </w:tc>
        <w:tc>
          <w:tcPr>
            <w:tcW w:w="656" w:type="pct"/>
            <w:tcBorders>
              <w:top w:val="single" w:sz="4" w:space="0" w:color="auto"/>
            </w:tcBorders>
            <w:vAlign w:val="center"/>
          </w:tcPr>
          <w:p w14:paraId="207F6C61"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w:t>
            </w:r>
          </w:p>
        </w:tc>
        <w:tc>
          <w:tcPr>
            <w:tcW w:w="688" w:type="pct"/>
            <w:tcBorders>
              <w:top w:val="single" w:sz="4" w:space="0" w:color="auto"/>
            </w:tcBorders>
            <w:vAlign w:val="center"/>
          </w:tcPr>
          <w:p w14:paraId="536D927D" w14:textId="77777777" w:rsidR="006D2B3C" w:rsidRPr="00774383" w:rsidRDefault="006D2B3C" w:rsidP="000066A2">
            <w:pPr>
              <w:spacing w:after="0" w:line="240" w:lineRule="auto"/>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w:t>
            </w:r>
            <w:r w:rsidRPr="00774383">
              <w:rPr>
                <w:rFonts w:ascii="TH SarabunPSK" w:hAnsi="TH SarabunPSK" w:cs="TH SarabunPSK" w:hint="cs"/>
                <w:color w:val="000000" w:themeColor="text1"/>
                <w:sz w:val="28"/>
                <w:cs/>
              </w:rPr>
              <w:t>00</w:t>
            </w:r>
          </w:p>
        </w:tc>
        <w:tc>
          <w:tcPr>
            <w:tcW w:w="898" w:type="pct"/>
            <w:tcBorders>
              <w:top w:val="single" w:sz="4" w:space="0" w:color="auto"/>
            </w:tcBorders>
            <w:vAlign w:val="center"/>
          </w:tcPr>
          <w:p w14:paraId="2D99A9AA"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w:t>
            </w:r>
            <w:r w:rsidRPr="00774383">
              <w:rPr>
                <w:rFonts w:ascii="TH SarabunPSK" w:hAnsi="TH SarabunPSK" w:cs="TH SarabunPSK" w:hint="cs"/>
                <w:color w:val="000000" w:themeColor="text1"/>
                <w:sz w:val="28"/>
                <w:cs/>
              </w:rPr>
              <w:t>00</w:t>
            </w:r>
          </w:p>
        </w:tc>
        <w:tc>
          <w:tcPr>
            <w:tcW w:w="593" w:type="pct"/>
            <w:vMerge w:val="restart"/>
            <w:tcBorders>
              <w:top w:val="single" w:sz="4" w:space="0" w:color="auto"/>
            </w:tcBorders>
          </w:tcPr>
          <w:p w14:paraId="7B0EB9F1" w14:textId="77777777" w:rsidR="006D2B3C" w:rsidRPr="00774383" w:rsidRDefault="006D2B3C" w:rsidP="000066A2">
            <w:pPr>
              <w:spacing w:after="0" w:line="240" w:lineRule="auto"/>
              <w:ind w:firstLine="103"/>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-4.8</w:t>
            </w:r>
            <w:r w:rsidRPr="00774383">
              <w:rPr>
                <w:rFonts w:ascii="TH SarabunPSK" w:hAnsi="TH SarabunPSK" w:cs="TH SarabunPSK" w:hint="cs"/>
                <w:color w:val="000000" w:themeColor="text1"/>
                <w:sz w:val="28"/>
                <w:cs/>
              </w:rPr>
              <w:t>79</w:t>
            </w:r>
            <w:r w:rsidRPr="00774383">
              <w:rPr>
                <w:rFonts w:ascii="TH SarabunPSK" w:hAnsi="TH SarabunPSK" w:cs="TH SarabunPSK"/>
                <w:color w:val="000000" w:themeColor="text1"/>
                <w:sz w:val="28"/>
                <w:vertAlign w:val="superscript"/>
              </w:rPr>
              <w:t>b</w:t>
            </w:r>
          </w:p>
        </w:tc>
        <w:tc>
          <w:tcPr>
            <w:tcW w:w="564" w:type="pct"/>
            <w:vMerge w:val="restart"/>
            <w:tcBorders>
              <w:top w:val="single" w:sz="4" w:space="0" w:color="auto"/>
            </w:tcBorders>
          </w:tcPr>
          <w:p w14:paraId="7F0054EC" w14:textId="77777777" w:rsidR="006D2B3C" w:rsidRPr="00774383" w:rsidRDefault="006D2B3C" w:rsidP="000066A2">
            <w:pPr>
              <w:tabs>
                <w:tab w:val="left" w:pos="168"/>
              </w:tabs>
              <w:spacing w:after="0" w:line="240" w:lineRule="auto"/>
              <w:ind w:firstLine="88"/>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.000*</w:t>
            </w:r>
          </w:p>
        </w:tc>
      </w:tr>
      <w:tr w:rsidR="006D2B3C" w:rsidRPr="00774383" w14:paraId="556A2BB3" w14:textId="77777777" w:rsidTr="000066A2">
        <w:trPr>
          <w:cantSplit/>
          <w:trHeight w:val="44"/>
        </w:trPr>
        <w:tc>
          <w:tcPr>
            <w:tcW w:w="609" w:type="pct"/>
            <w:vAlign w:val="center"/>
          </w:tcPr>
          <w:p w14:paraId="4B270250"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หลังเรียน</w:t>
            </w:r>
          </w:p>
        </w:tc>
        <w:tc>
          <w:tcPr>
            <w:tcW w:w="991" w:type="pct"/>
            <w:vAlign w:val="center"/>
          </w:tcPr>
          <w:p w14:paraId="3290971F"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Positive Rank</w:t>
            </w:r>
          </w:p>
        </w:tc>
        <w:tc>
          <w:tcPr>
            <w:tcW w:w="656" w:type="pct"/>
            <w:vAlign w:val="center"/>
          </w:tcPr>
          <w:p w14:paraId="700254DA"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30</w:t>
            </w:r>
          </w:p>
        </w:tc>
        <w:tc>
          <w:tcPr>
            <w:tcW w:w="688" w:type="pct"/>
            <w:vAlign w:val="center"/>
          </w:tcPr>
          <w:p w14:paraId="247E322C" w14:textId="77777777" w:rsidR="006D2B3C" w:rsidRPr="00774383" w:rsidRDefault="006D2B3C" w:rsidP="000066A2">
            <w:pPr>
              <w:spacing w:after="0" w:line="240" w:lineRule="auto"/>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15.50</w:t>
            </w:r>
          </w:p>
        </w:tc>
        <w:tc>
          <w:tcPr>
            <w:tcW w:w="898" w:type="pct"/>
            <w:vAlign w:val="center"/>
          </w:tcPr>
          <w:p w14:paraId="185788F2"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465.00</w:t>
            </w:r>
          </w:p>
        </w:tc>
        <w:tc>
          <w:tcPr>
            <w:tcW w:w="593" w:type="pct"/>
            <w:vMerge/>
          </w:tcPr>
          <w:p w14:paraId="712D5FE9"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vMerge/>
          </w:tcPr>
          <w:p w14:paraId="74C57017"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r w:rsidR="006D2B3C" w:rsidRPr="00774383" w14:paraId="6EFF589D" w14:textId="77777777" w:rsidTr="000066A2">
        <w:trPr>
          <w:cantSplit/>
          <w:trHeight w:val="44"/>
        </w:trPr>
        <w:tc>
          <w:tcPr>
            <w:tcW w:w="609" w:type="pct"/>
            <w:vAlign w:val="center"/>
          </w:tcPr>
          <w:p w14:paraId="651B49EB"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cs/>
              </w:rPr>
            </w:pPr>
          </w:p>
        </w:tc>
        <w:tc>
          <w:tcPr>
            <w:tcW w:w="991" w:type="pct"/>
            <w:vAlign w:val="center"/>
          </w:tcPr>
          <w:p w14:paraId="62EF98AE"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Ties</w:t>
            </w:r>
          </w:p>
        </w:tc>
        <w:tc>
          <w:tcPr>
            <w:tcW w:w="656" w:type="pct"/>
            <w:vAlign w:val="center"/>
          </w:tcPr>
          <w:p w14:paraId="1CC14306"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w:t>
            </w:r>
          </w:p>
        </w:tc>
        <w:tc>
          <w:tcPr>
            <w:tcW w:w="688" w:type="pct"/>
            <w:vAlign w:val="center"/>
          </w:tcPr>
          <w:p w14:paraId="3D3501AA" w14:textId="77777777" w:rsidR="006D2B3C" w:rsidRPr="00774383" w:rsidRDefault="006D2B3C" w:rsidP="000066A2">
            <w:pPr>
              <w:spacing w:after="0" w:line="240" w:lineRule="auto"/>
              <w:jc w:val="center"/>
              <w:rPr>
                <w:rFonts w:ascii="TH SarabunPSK" w:hAnsi="TH SarabunPSK" w:cs="TH SarabunPSK"/>
                <w:color w:val="000000" w:themeColor="text1"/>
                <w:sz w:val="28"/>
              </w:rPr>
            </w:pPr>
          </w:p>
        </w:tc>
        <w:tc>
          <w:tcPr>
            <w:tcW w:w="898" w:type="pct"/>
            <w:vAlign w:val="center"/>
          </w:tcPr>
          <w:p w14:paraId="358DB159"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p>
        </w:tc>
        <w:tc>
          <w:tcPr>
            <w:tcW w:w="593" w:type="pct"/>
          </w:tcPr>
          <w:p w14:paraId="17D96DF7"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tcPr>
          <w:p w14:paraId="0B5C4CEA"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r w:rsidR="006D2B3C" w:rsidRPr="00774383" w14:paraId="615E100B" w14:textId="77777777" w:rsidTr="000066A2">
        <w:trPr>
          <w:cantSplit/>
          <w:trHeight w:val="44"/>
        </w:trPr>
        <w:tc>
          <w:tcPr>
            <w:tcW w:w="609" w:type="pct"/>
            <w:tcBorders>
              <w:bottom w:val="double" w:sz="4" w:space="0" w:color="auto"/>
            </w:tcBorders>
            <w:vAlign w:val="center"/>
          </w:tcPr>
          <w:p w14:paraId="54F7744C"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cs/>
              </w:rPr>
            </w:pPr>
          </w:p>
        </w:tc>
        <w:tc>
          <w:tcPr>
            <w:tcW w:w="991" w:type="pct"/>
            <w:tcBorders>
              <w:bottom w:val="double" w:sz="4" w:space="0" w:color="auto"/>
            </w:tcBorders>
            <w:vAlign w:val="center"/>
          </w:tcPr>
          <w:p w14:paraId="34356BCA"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Total</w:t>
            </w:r>
          </w:p>
        </w:tc>
        <w:tc>
          <w:tcPr>
            <w:tcW w:w="656" w:type="pct"/>
            <w:tcBorders>
              <w:bottom w:val="double" w:sz="4" w:space="0" w:color="auto"/>
            </w:tcBorders>
            <w:vAlign w:val="center"/>
          </w:tcPr>
          <w:p w14:paraId="0074F89B"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30</w:t>
            </w:r>
          </w:p>
        </w:tc>
        <w:tc>
          <w:tcPr>
            <w:tcW w:w="688" w:type="pct"/>
            <w:tcBorders>
              <w:bottom w:val="double" w:sz="4" w:space="0" w:color="auto"/>
            </w:tcBorders>
            <w:vAlign w:val="center"/>
          </w:tcPr>
          <w:p w14:paraId="22720C15" w14:textId="77777777" w:rsidR="006D2B3C" w:rsidRPr="00774383" w:rsidRDefault="006D2B3C" w:rsidP="000066A2">
            <w:pPr>
              <w:spacing w:after="0" w:line="240" w:lineRule="auto"/>
              <w:jc w:val="center"/>
              <w:rPr>
                <w:rFonts w:ascii="TH SarabunPSK" w:hAnsi="TH SarabunPSK" w:cs="TH SarabunPSK"/>
                <w:color w:val="000000" w:themeColor="text1"/>
                <w:sz w:val="28"/>
              </w:rPr>
            </w:pPr>
          </w:p>
        </w:tc>
        <w:tc>
          <w:tcPr>
            <w:tcW w:w="898" w:type="pct"/>
            <w:tcBorders>
              <w:bottom w:val="double" w:sz="4" w:space="0" w:color="auto"/>
            </w:tcBorders>
            <w:vAlign w:val="center"/>
          </w:tcPr>
          <w:p w14:paraId="0C4636D5"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p>
        </w:tc>
        <w:tc>
          <w:tcPr>
            <w:tcW w:w="593" w:type="pct"/>
            <w:tcBorders>
              <w:bottom w:val="double" w:sz="4" w:space="0" w:color="auto"/>
            </w:tcBorders>
          </w:tcPr>
          <w:p w14:paraId="7CB24701"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tcBorders>
              <w:bottom w:val="double" w:sz="4" w:space="0" w:color="auto"/>
            </w:tcBorders>
          </w:tcPr>
          <w:p w14:paraId="5E5AEDB5"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bl>
    <w:p w14:paraId="709A6749" w14:textId="77777777" w:rsidR="006D2B3C" w:rsidRPr="00774383" w:rsidRDefault="006D2B3C" w:rsidP="006D2B3C">
      <w:pPr>
        <w:spacing w:line="240" w:lineRule="auto"/>
        <w:ind w:firstLine="720"/>
        <w:rPr>
          <w:rFonts w:ascii="TH SarabunPSK" w:hAnsi="TH SarabunPSK" w:cs="TH SarabunPSK"/>
          <w:color w:val="000000" w:themeColor="text1"/>
          <w:sz w:val="28"/>
          <w:cs/>
        </w:rPr>
      </w:pPr>
      <w:r w:rsidRPr="00774383">
        <w:rPr>
          <w:rFonts w:ascii="TH SarabunPSK" w:hAnsi="TH SarabunPSK" w:cs="TH SarabunPSK"/>
          <w:color w:val="000000" w:themeColor="text1"/>
          <w:sz w:val="28"/>
        </w:rPr>
        <w:t xml:space="preserve">*p&lt;0.05 </w:t>
      </w:r>
      <w:r w:rsidRPr="00774383">
        <w:rPr>
          <w:rFonts w:ascii="TH SarabunPSK" w:hAnsi="TH SarabunPSK" w:cs="TH SarabunPSK" w:hint="cs"/>
          <w:color w:val="000000" w:themeColor="text1"/>
          <w:sz w:val="28"/>
          <w:cs/>
        </w:rPr>
        <w:t>มีนัยสำคัญทางสถิติ</w:t>
      </w:r>
    </w:p>
    <w:p w14:paraId="6E794DEF" w14:textId="3AD280A3" w:rsidR="006D2B3C" w:rsidRPr="00774383" w:rsidRDefault="006D2B3C" w:rsidP="006D2B3C">
      <w:pPr>
        <w:spacing w:after="0" w:line="240" w:lineRule="auto"/>
        <w:ind w:firstLine="720"/>
        <w:jc w:val="thaiDistribute"/>
        <w:rPr>
          <w:rFonts w:ascii="TH SarabunPSK" w:hAnsi="TH SarabunPSK" w:cs="TH SarabunPSK"/>
          <w:color w:val="000000" w:themeColor="text1"/>
          <w:sz w:val="28"/>
          <w:shd w:val="clear" w:color="auto" w:fill="FFFFFF"/>
        </w:rPr>
      </w:pPr>
      <w:r w:rsidRPr="00774383">
        <w:rPr>
          <w:rFonts w:ascii="TH SarabunPSK" w:hAnsi="TH SarabunPSK" w:cs="TH SarabunPSK"/>
          <w:color w:val="000000" w:themeColor="text1"/>
          <w:sz w:val="28"/>
          <w:cs/>
        </w:rPr>
        <w:t>จากตารางที่ 1 พบว่า ค่าเฉลี่ยคะแนนความสามารถในการอ่านเชิงวิเคราะห์ของนักเรียนระดับชั้นประถมศึกษาปีที่ 5 จำนวน 30 คน ก่อนได้รับการใช้วิธีการเรียนรู้แบบปัญหาเป็นฐาน (</w:t>
      </w:r>
      <w:r w:rsidRPr="00774383">
        <w:rPr>
          <w:rFonts w:ascii="TH SarabunPSK" w:hAnsi="TH SarabunPSK" w:cs="TH SarabunPSK"/>
          <w:color w:val="000000" w:themeColor="text1"/>
          <w:sz w:val="28"/>
        </w:rPr>
        <w:t xml:space="preserve">PBL) </w:t>
      </w:r>
      <w:r w:rsidRPr="00774383">
        <w:rPr>
          <w:rFonts w:ascii="TH SarabunPSK" w:hAnsi="TH SarabunPSK" w:cs="TH SarabunPSK"/>
          <w:color w:val="000000" w:themeColor="text1"/>
          <w:sz w:val="28"/>
          <w:cs/>
        </w:rPr>
        <w:t xml:space="preserve">พบว่า </w:t>
      </w:r>
      <w:r w:rsidRPr="00774383">
        <w:rPr>
          <w:rFonts w:ascii="TH SarabunPSK" w:hAnsi="TH SarabunPSK" w:cs="TH SarabunPSK" w:hint="cs"/>
          <w:color w:val="000000" w:themeColor="text1"/>
          <w:sz w:val="28"/>
          <w:cs/>
        </w:rPr>
        <w:t>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0003263E">
        <w:rPr>
          <w:rFonts w:ascii="TH SarabunPSK" w:hAnsi="TH SarabunPSK" w:cs="TH SarabunPSK" w:hint="cs"/>
          <w:color w:val="000000" w:themeColor="text1"/>
          <w:sz w:val="28"/>
          <w:cs/>
        </w:rPr>
        <w:t>หลังเรียน</w:t>
      </w:r>
      <w:r w:rsidRPr="00774383">
        <w:rPr>
          <w:rFonts w:ascii="TH SarabunPSK" w:hAnsi="TH SarabunPSK" w:cs="TH SarabunPSK" w:hint="cs"/>
          <w:color w:val="000000" w:themeColor="text1"/>
          <w:sz w:val="28"/>
          <w:cs/>
        </w:rPr>
        <w:t>เท่ากับ</w:t>
      </w:r>
      <w:r w:rsidRPr="00774383">
        <w:rPr>
          <w:rFonts w:ascii="TH SarabunPSK" w:hAnsi="TH SarabunPSK" w:cs="TH SarabunPSK"/>
          <w:color w:val="000000" w:themeColor="text1"/>
          <w:sz w:val="28"/>
          <w:cs/>
        </w:rPr>
        <w:t xml:space="preserve"> 1</w:t>
      </w:r>
      <w:r w:rsidRPr="00774383">
        <w:rPr>
          <w:rFonts w:ascii="TH SarabunPSK" w:hAnsi="TH SarabunPSK" w:cs="TH SarabunPSK"/>
          <w:color w:val="000000" w:themeColor="text1"/>
          <w:sz w:val="28"/>
        </w:rPr>
        <w:t>5</w:t>
      </w:r>
      <w:r w:rsidRPr="00774383">
        <w:rPr>
          <w:rFonts w:ascii="TH SarabunPSK" w:hAnsi="TH SarabunPSK" w:cs="TH SarabunPSK"/>
          <w:color w:val="000000" w:themeColor="text1"/>
          <w:sz w:val="28"/>
          <w:cs/>
        </w:rPr>
        <w:t>.</w:t>
      </w:r>
      <w:r w:rsidRPr="00774383">
        <w:rPr>
          <w:rFonts w:ascii="TH SarabunPSK" w:hAnsi="TH SarabunPSK" w:cs="TH SarabunPSK"/>
          <w:color w:val="000000" w:themeColor="text1"/>
          <w:sz w:val="28"/>
        </w:rPr>
        <w:t>5</w:t>
      </w:r>
      <w:r w:rsidRPr="00774383">
        <w:rPr>
          <w:rFonts w:ascii="TH SarabunPSK" w:hAnsi="TH SarabunPSK" w:cs="TH SarabunPSK"/>
          <w:color w:val="000000" w:themeColor="text1"/>
          <w:sz w:val="28"/>
          <w:cs/>
        </w:rPr>
        <w:t xml:space="preserve">0 </w:t>
      </w:r>
      <w:r w:rsidRPr="00774383">
        <w:rPr>
          <w:rFonts w:ascii="TH SarabunPSK" w:hAnsi="TH SarabunPSK" w:cs="TH SarabunPSK" w:hint="cs"/>
          <w:color w:val="000000" w:themeColor="text1"/>
          <w:sz w:val="28"/>
          <w:cs/>
        </w:rPr>
        <w:t>ซึ่งสูงกว่าก่อนทดลอง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โดยมีค่าเฉลี่ยของการจัดอันดับของตำแหน่ง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0003263E">
        <w:rPr>
          <w:rFonts w:ascii="TH SarabunPSK" w:hAnsi="TH SarabunPSK" w:cs="TH SarabunPSK" w:hint="cs"/>
          <w:color w:val="000000" w:themeColor="text1"/>
          <w:sz w:val="28"/>
          <w:cs/>
        </w:rPr>
        <w:t>ก่อนเรียน</w:t>
      </w:r>
      <w:r w:rsidRPr="00774383">
        <w:rPr>
          <w:rFonts w:ascii="TH SarabunPSK" w:hAnsi="TH SarabunPSK" w:cs="TH SarabunPSK" w:hint="cs"/>
          <w:color w:val="000000" w:themeColor="text1"/>
          <w:sz w:val="28"/>
          <w:cs/>
        </w:rPr>
        <w:t>เท่ากับ</w:t>
      </w:r>
      <w:r w:rsidRPr="00774383">
        <w:rPr>
          <w:rFonts w:ascii="TH SarabunPSK" w:hAnsi="TH SarabunPSK" w:cs="TH SarabunPSK"/>
          <w:color w:val="000000" w:themeColor="text1"/>
          <w:sz w:val="28"/>
          <w:cs/>
        </w:rPr>
        <w:t xml:space="preserve"> .00 เมื่อนำ</w:t>
      </w:r>
      <w:r w:rsidRPr="00774383">
        <w:rPr>
          <w:rFonts w:ascii="TH SarabunPSK" w:hAnsi="TH SarabunPSK" w:cs="TH SarabunPSK" w:hint="cs"/>
          <w:color w:val="000000" w:themeColor="text1"/>
          <w:sz w:val="28"/>
          <w:cs/>
        </w:rPr>
        <w:t>ค่าเฉลี่ยของการจัดอันดับของตำแหน่ง</w:t>
      </w:r>
      <w:r w:rsidRPr="00774383">
        <w:rPr>
          <w:rFonts w:ascii="TH SarabunPSK" w:hAnsi="TH SarabunPSK" w:cs="TH SarabunPSK"/>
          <w:color w:val="000000" w:themeColor="text1"/>
          <w:sz w:val="28"/>
          <w:cs/>
        </w:rPr>
        <w:t>คะแนนความสามารถในการอ่านเชิงวิเคราะห์ของนักเรียนระดับชั้นประถมศึกษาปีที่ 5 ระหว่างก่อนการทดลองและหลังการทดลองมาเปรียบเทียบกัน สรุปได้ว่า ความสามารถในการอ่านเชิงวิเคราะห์ของนักเรียนระดับชั้นประถมศึกษาปีที่ 5 หลังจากได้รับการใช้วิธีการเรียนรู้แบบปัญหาเป็นฐาน (</w:t>
      </w:r>
      <w:r w:rsidRPr="00774383">
        <w:rPr>
          <w:rFonts w:ascii="TH SarabunPSK" w:hAnsi="TH SarabunPSK" w:cs="TH SarabunPSK"/>
          <w:color w:val="000000" w:themeColor="text1"/>
          <w:sz w:val="28"/>
        </w:rPr>
        <w:t xml:space="preserve">PBL) </w:t>
      </w:r>
      <w:r w:rsidRPr="00774383">
        <w:rPr>
          <w:rFonts w:ascii="TH SarabunPSK" w:hAnsi="TH SarabunPSK" w:cs="TH SarabunPSK"/>
          <w:color w:val="000000" w:themeColor="text1"/>
          <w:sz w:val="28"/>
          <w:cs/>
        </w:rPr>
        <w:t xml:space="preserve">สูงกว่าก่อนเรียน อย่างมีนัยสําคัญทางสถิติที่ระดับ 0.05 </w:t>
      </w:r>
      <w:r w:rsidRPr="00774383">
        <w:rPr>
          <w:rFonts w:ascii="TH SarabunPSK" w:hAnsi="TH SarabunPSK" w:cs="TH SarabunPSK"/>
          <w:color w:val="000000" w:themeColor="text1"/>
          <w:sz w:val="28"/>
          <w:shd w:val="clear" w:color="auto" w:fill="FFFFFF"/>
          <w:cs/>
        </w:rPr>
        <w:t>(</w:t>
      </w:r>
      <w:r w:rsidRPr="00774383">
        <w:rPr>
          <w:rFonts w:ascii="TH SarabunPSK" w:hAnsi="TH SarabunPSK" w:cs="TH SarabunPSK"/>
          <w:color w:val="000000" w:themeColor="text1"/>
          <w:sz w:val="28"/>
          <w:shd w:val="clear" w:color="auto" w:fill="FFFFFF"/>
        </w:rPr>
        <w:t>Z =</w:t>
      </w:r>
      <w:r w:rsidRPr="00774383">
        <w:rPr>
          <w:rFonts w:ascii="TH SarabunPSK" w:hAnsi="TH SarabunPSK" w:cs="TH SarabunPSK"/>
          <w:color w:val="000000" w:themeColor="text1"/>
          <w:sz w:val="28"/>
          <w:shd w:val="clear" w:color="auto" w:fill="FFFFFF"/>
          <w:cs/>
        </w:rPr>
        <w:t xml:space="preserve"> </w:t>
      </w:r>
      <w:r w:rsidRPr="00774383">
        <w:rPr>
          <w:rFonts w:ascii="TH SarabunPSK" w:hAnsi="TH SarabunPSK" w:cs="TH SarabunPSK"/>
          <w:color w:val="000000" w:themeColor="text1"/>
          <w:sz w:val="28"/>
          <w:shd w:val="clear" w:color="auto" w:fill="FFFFFF"/>
        </w:rPr>
        <w:t>-4.879</w:t>
      </w:r>
      <w:r w:rsidRPr="00774383">
        <w:rPr>
          <w:rFonts w:ascii="TH SarabunPSK" w:hAnsi="TH SarabunPSK" w:cs="TH SarabunPSK"/>
          <w:color w:val="000000" w:themeColor="text1"/>
          <w:sz w:val="28"/>
          <w:shd w:val="clear" w:color="auto" w:fill="FFFFFF"/>
          <w:vertAlign w:val="superscript"/>
        </w:rPr>
        <w:t>b</w:t>
      </w:r>
      <w:r w:rsidRPr="00774383">
        <w:rPr>
          <w:rFonts w:ascii="TH SarabunPSK" w:hAnsi="TH SarabunPSK" w:cs="TH SarabunPSK"/>
          <w:color w:val="000000" w:themeColor="text1"/>
          <w:sz w:val="28"/>
          <w:shd w:val="clear" w:color="auto" w:fill="FFFFFF"/>
        </w:rPr>
        <w:t>, p = .000</w:t>
      </w:r>
      <w:r w:rsidRPr="00774383">
        <w:rPr>
          <w:rFonts w:ascii="TH SarabunPSK" w:hAnsi="TH SarabunPSK" w:cs="TH SarabunPSK"/>
          <w:color w:val="000000" w:themeColor="text1"/>
          <w:sz w:val="28"/>
          <w:shd w:val="clear" w:color="auto" w:fill="FFFFFF"/>
          <w:cs/>
        </w:rPr>
        <w:t>)</w:t>
      </w:r>
      <w:r w:rsidRPr="00774383">
        <w:rPr>
          <w:rFonts w:ascii="TH SarabunPSK" w:hAnsi="TH SarabunPSK" w:cs="TH SarabunPSK"/>
          <w:color w:val="000000" w:themeColor="text1"/>
          <w:sz w:val="28"/>
          <w:shd w:val="clear" w:color="auto" w:fill="FFFFFF"/>
        </w:rPr>
        <w:t xml:space="preserve"> </w:t>
      </w:r>
    </w:p>
    <w:p w14:paraId="088EA9B5" w14:textId="77777777" w:rsidR="003B3971" w:rsidRPr="008A028D" w:rsidRDefault="003B3971"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6F6F76F3" w14:textId="257DD6FF" w:rsidR="00055239" w:rsidRDefault="00055239" w:rsidP="00055239">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055239">
        <w:rPr>
          <w:rFonts w:ascii="TH SarabunPSK" w:hAnsi="TH SarabunPSK" w:cs="TH SarabunPSK"/>
          <w:color w:val="000000"/>
          <w:sz w:val="28"/>
          <w:cs/>
        </w:rPr>
        <w:t>จากกา</w:t>
      </w:r>
      <w:r w:rsidR="00390FD7">
        <w:rPr>
          <w:rFonts w:ascii="TH SarabunPSK" w:hAnsi="TH SarabunPSK" w:cs="TH SarabunPSK" w:hint="cs"/>
          <w:color w:val="000000"/>
          <w:sz w:val="28"/>
          <w:cs/>
        </w:rPr>
        <w:t>รศึกษาวิจัยพบว่า</w:t>
      </w:r>
      <w:r w:rsidRPr="00055239">
        <w:rPr>
          <w:rFonts w:ascii="TH SarabunPSK" w:hAnsi="TH SarabunPSK" w:cs="TH SarabunPSK"/>
          <w:color w:val="000000"/>
          <w:sz w:val="28"/>
          <w:cs/>
        </w:rPr>
        <w:t xml:space="preserve"> นักเรียนชั้นประถมศึกษาปีที่ 5 ที่ได้รับการจัดการเรียนรู้ด้วยวิธีการเรียนรู้แบบปัญหาเป็นฐาน (</w:t>
      </w:r>
      <w:r w:rsidRPr="00055239">
        <w:rPr>
          <w:rFonts w:ascii="TH SarabunPSK" w:hAnsi="TH SarabunPSK" w:cs="TH SarabunPSK"/>
          <w:color w:val="000000"/>
          <w:sz w:val="28"/>
        </w:rPr>
        <w:t xml:space="preserve">PBL) </w:t>
      </w:r>
      <w:r w:rsidRPr="00055239">
        <w:rPr>
          <w:rFonts w:ascii="TH SarabunPSK" w:hAnsi="TH SarabunPSK" w:cs="TH SarabunPSK"/>
          <w:color w:val="000000"/>
          <w:sz w:val="28"/>
          <w:cs/>
        </w:rPr>
        <w:t>โดยเปรียบเทียบค่าเฉลี่ยของการจัดอันดับของตำแหน่ง (</w:t>
      </w:r>
      <w:r w:rsidRPr="00055239">
        <w:rPr>
          <w:rFonts w:ascii="TH SarabunPSK" w:hAnsi="TH SarabunPSK" w:cs="TH SarabunPSK"/>
          <w:color w:val="000000"/>
          <w:sz w:val="28"/>
        </w:rPr>
        <w:t xml:space="preserve">Mean Rank) </w:t>
      </w:r>
      <w:r w:rsidRPr="00055239">
        <w:rPr>
          <w:rFonts w:ascii="TH SarabunPSK" w:hAnsi="TH SarabunPSK" w:cs="TH SarabunPSK"/>
          <w:color w:val="000000"/>
          <w:sz w:val="28"/>
          <w:cs/>
        </w:rPr>
        <w:t>คะแนนความสามารถในการอ่านเชิงวิเคราะห์ของนักเรียนระดับชั้นประถมศึกษาปีที่ 5 สูงกว่าก่อนการทดลองอย่างมีนัยสําคัญทางสถิติที่ระดับ 0.05</w:t>
      </w:r>
    </w:p>
    <w:p w14:paraId="7EAFC3E3" w14:textId="644CC005" w:rsidR="00163CAE" w:rsidRPr="00A24B07" w:rsidRDefault="00163CAE" w:rsidP="00055239">
      <w:pPr>
        <w:pStyle w:val="af2"/>
        <w:jc w:val="thaiDistribute"/>
        <w:rPr>
          <w:rFonts w:ascii="TH SarabunPSK" w:hAnsi="TH SarabunPSK" w:cs="TH SarabunPSK"/>
          <w:b/>
          <w:bCs/>
          <w:sz w:val="28"/>
          <w:cs/>
        </w:rPr>
      </w:pPr>
      <w:r>
        <w:rPr>
          <w:rFonts w:ascii="TH SarabunPSK" w:hAnsi="TH SarabunPSK" w:cs="TH SarabunPSK" w:hint="cs"/>
          <w:b/>
          <w:bCs/>
          <w:sz w:val="28"/>
          <w:cs/>
        </w:rPr>
        <w:t>อภิปรายผล</w:t>
      </w:r>
    </w:p>
    <w:p w14:paraId="66713BCA"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จากการวิจัย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ผลของการใช้วิธีการเรียนรู้แบบปัญหาเป็นฐาน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ที่มีต่อความสามารถในการอ่านเชิงวิเคราะห์ของนักเรียนชั้นประถมศึกษาปีที่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พบประเด็นที่นำมาอภิปรายผลดังนี้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นำมาอภิปรายผล</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ดังนี้</w:t>
      </w:r>
    </w:p>
    <w:p w14:paraId="210F9544"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ที่ได้รับการจัดการเรียนรู้ด้วยวิธีการเรียนรู้แบบปัญหาเป็นฐาน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มีค่าเฉลี่ยของการจัดอันดับของตำแหน่ง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Pr="00774383">
        <w:rPr>
          <w:rFonts w:ascii="TH SarabunPSK" w:hAnsi="TH SarabunPSK" w:cs="TH SarabunPSK" w:hint="cs"/>
          <w:color w:val="000000" w:themeColor="text1"/>
          <w:sz w:val="28"/>
          <w:cs/>
        </w:rPr>
        <w:t>คะแนนความสามารถในการอ่านเชิงวิเคราะห์ สูงกว่าก่อนเรียนอย่างมีนัยสำคัญทางสถิติที่ระดับ</w:t>
      </w:r>
      <w:r w:rsidRPr="00774383">
        <w:rPr>
          <w:rFonts w:ascii="TH SarabunPSK" w:hAnsi="TH SarabunPSK" w:cs="TH SarabunPSK"/>
          <w:color w:val="000000" w:themeColor="text1"/>
          <w:sz w:val="28"/>
          <w:cs/>
        </w:rPr>
        <w:t xml:space="preserve"> .05 </w:t>
      </w:r>
      <w:r w:rsidRPr="00774383">
        <w:rPr>
          <w:rFonts w:ascii="TH SarabunPSK" w:hAnsi="TH SarabunPSK" w:cs="TH SarabunPSK" w:hint="cs"/>
          <w:color w:val="000000" w:themeColor="text1"/>
          <w:sz w:val="28"/>
          <w:cs/>
        </w:rPr>
        <w:t>สอดคล้องกับงานวิจัยของ ชายอมร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สร</w:t>
      </w:r>
      <w:proofErr w:type="spellStart"/>
      <w:r w:rsidRPr="00774383">
        <w:rPr>
          <w:rFonts w:ascii="TH SarabunPSK" w:hAnsi="TH SarabunPSK" w:cs="TH SarabunPSK" w:hint="cs"/>
          <w:color w:val="000000" w:themeColor="text1"/>
          <w:sz w:val="28"/>
          <w:cs/>
        </w:rPr>
        <w:t>ุส</w:t>
      </w:r>
      <w:proofErr w:type="spellEnd"/>
      <w:r w:rsidRPr="00774383">
        <w:rPr>
          <w:rFonts w:ascii="TH SarabunPSK" w:hAnsi="TH SarabunPSK" w:cs="TH SarabunPSK" w:hint="cs"/>
          <w:color w:val="000000" w:themeColor="text1"/>
          <w:sz w:val="28"/>
          <w:cs/>
        </w:rPr>
        <w:t>รณ์</w:t>
      </w:r>
      <w:r w:rsidRPr="00774383">
        <w:rPr>
          <w:rFonts w:ascii="TH SarabunPSK" w:hAnsi="TH SarabunPSK" w:cs="TH SarabunPSK"/>
          <w:color w:val="000000" w:themeColor="text1"/>
          <w:sz w:val="28"/>
          <w:cs/>
        </w:rPr>
        <w:t xml:space="preserve"> (2562) </w:t>
      </w:r>
      <w:r w:rsidRPr="00774383">
        <w:rPr>
          <w:rFonts w:ascii="TH SarabunPSK" w:hAnsi="TH SarabunPSK" w:cs="TH SarabunPSK" w:hint="cs"/>
          <w:color w:val="000000" w:themeColor="text1"/>
          <w:sz w:val="28"/>
          <w:cs/>
        </w:rPr>
        <w:t>ได้ศึกษาเรื่อง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แนวทางของครูในการปรับกระบวนการจัดการเรียนรู้วิชาภาษาไทยโดยใช้ปัญหาเป็นฐาน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Problem-based Learning : PBL) </w:t>
      </w:r>
      <w:r w:rsidRPr="00774383">
        <w:rPr>
          <w:rFonts w:ascii="TH SarabunPSK" w:hAnsi="TH SarabunPSK" w:cs="TH SarabunPSK" w:hint="cs"/>
          <w:color w:val="000000" w:themeColor="text1"/>
          <w:sz w:val="28"/>
          <w:cs/>
        </w:rPr>
        <w:t>เพื่อพัฒนาความสามารถในการอ่านคิดวิเคราะห์สำหรับนักเรียนชั้นมัธยมศึกษาปีที่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ผลการศึกษาพบว่า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ผลของการจัดการเรียนรู้วิชาภาษาไทยโดยใช้ปัญหาเป็นฐานที่มีต่อการอ่านคิดวิเคราะห์ของนักเรียน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ชั้นมัธยมศึกษาปีที่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พบว่า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ความสามารถในการอ่านคิดวิเคราะห์ของนักเรียน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หลังเรียนสูงกว่าก่อนเรียน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อย่างมีนัยสำคัญทางสถิติที่ระดับ</w:t>
      </w:r>
      <w:r w:rsidRPr="00774383">
        <w:rPr>
          <w:rFonts w:ascii="TH SarabunPSK" w:hAnsi="TH SarabunPSK" w:cs="TH SarabunPSK"/>
          <w:color w:val="000000" w:themeColor="text1"/>
          <w:sz w:val="28"/>
          <w:cs/>
        </w:rPr>
        <w:t xml:space="preserve"> .05</w:t>
      </w:r>
      <w:r w:rsidRPr="00774383">
        <w:rPr>
          <w:rFonts w:ascii="TH SarabunPSK" w:hAnsi="TH SarabunPSK" w:cs="TH SarabunPSK" w:hint="cs"/>
          <w:color w:val="000000" w:themeColor="text1"/>
          <w:sz w:val="28"/>
          <w:cs/>
        </w:rPr>
        <w:t xml:space="preserve">  และสอดคล้องกับผลการวิจัยของ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กัญจน์วิภา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ใบกุหลาบ</w:t>
      </w:r>
      <w:r w:rsidRPr="00774383">
        <w:rPr>
          <w:rFonts w:ascii="TH SarabunPSK" w:hAnsi="TH SarabunPSK" w:cs="TH SarabunPSK"/>
          <w:color w:val="000000" w:themeColor="text1"/>
          <w:sz w:val="28"/>
          <w:cs/>
        </w:rPr>
        <w:t xml:space="preserve"> (2562) </w:t>
      </w:r>
      <w:r w:rsidRPr="00774383">
        <w:rPr>
          <w:rFonts w:ascii="TH SarabunPSK" w:hAnsi="TH SarabunPSK" w:cs="TH SarabunPSK" w:hint="cs"/>
          <w:color w:val="000000" w:themeColor="text1"/>
          <w:sz w:val="28"/>
          <w:cs/>
        </w:rPr>
        <w:t>ได้ทำการศึกษาเรื่อง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สมการของนักเรียนชั้นประถมศึกษาปีที่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ผลการวิจัยพบว่า</w:t>
      </w:r>
      <w:r w:rsidRPr="00774383">
        <w:rPr>
          <w:rFonts w:ascii="TH SarabunPSK" w:hAnsi="TH SarabunPSK" w:cs="TH SarabunPSK"/>
          <w:color w:val="000000" w:themeColor="text1"/>
          <w:sz w:val="28"/>
          <w:cs/>
        </w:rPr>
        <w:t xml:space="preserve"> 1) </w:t>
      </w:r>
      <w:r w:rsidRPr="00774383">
        <w:rPr>
          <w:rFonts w:ascii="TH SarabunPSK" w:hAnsi="TH SarabunPSK" w:cs="TH SarabunPSK" w:hint="cs"/>
          <w:color w:val="000000" w:themeColor="text1"/>
          <w:sz w:val="28"/>
          <w:cs/>
        </w:rPr>
        <w:t>ความสามารถในการแก้ปัญหาทางคณิตศาสตร์ของนักเรียนชั้นประถมศึกษาปีที่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หลังได้รับการจัดกิจกรรมการเรียนรู้โดยใช้ปัญหาเป็นฐานสูงกว่าเกณฑ์ร้อยละ</w:t>
      </w:r>
      <w:r w:rsidRPr="00774383">
        <w:rPr>
          <w:rFonts w:ascii="TH SarabunPSK" w:hAnsi="TH SarabunPSK" w:cs="TH SarabunPSK"/>
          <w:color w:val="000000" w:themeColor="text1"/>
          <w:sz w:val="28"/>
          <w:cs/>
        </w:rPr>
        <w:t xml:space="preserve"> 55 </w:t>
      </w:r>
      <w:r w:rsidRPr="00774383">
        <w:rPr>
          <w:rFonts w:ascii="TH SarabunPSK" w:hAnsi="TH SarabunPSK" w:cs="TH SarabunPSK" w:hint="cs"/>
          <w:color w:val="000000" w:themeColor="text1"/>
          <w:sz w:val="28"/>
          <w:cs/>
        </w:rPr>
        <w:t>ของคะแนนเต็มอย่างมีนัยสำคัญทางสถิติที่ระดับ</w:t>
      </w:r>
      <w:r w:rsidRPr="00774383">
        <w:rPr>
          <w:rFonts w:ascii="TH SarabunPSK" w:hAnsi="TH SarabunPSK" w:cs="TH SarabunPSK"/>
          <w:color w:val="000000" w:themeColor="text1"/>
          <w:sz w:val="28"/>
          <w:cs/>
        </w:rPr>
        <w:t xml:space="preserve"> 0.05 </w:t>
      </w:r>
      <w:r w:rsidRPr="00774383">
        <w:rPr>
          <w:rFonts w:ascii="TH SarabunPSK" w:hAnsi="TH SarabunPSK" w:cs="TH SarabunPSK" w:hint="cs"/>
          <w:color w:val="000000" w:themeColor="text1"/>
          <w:sz w:val="28"/>
          <w:cs/>
        </w:rPr>
        <w:t>นอกจากนี้ยังสอดคล้องกับกนกวรรณ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เขียวน้ำชุม</w:t>
      </w:r>
      <w:r w:rsidRPr="00774383">
        <w:rPr>
          <w:rFonts w:ascii="TH SarabunPSK" w:hAnsi="TH SarabunPSK" w:cs="TH SarabunPSK"/>
          <w:color w:val="000000" w:themeColor="text1"/>
          <w:sz w:val="28"/>
          <w:cs/>
        </w:rPr>
        <w:t xml:space="preserve"> (2563) </w:t>
      </w:r>
      <w:r w:rsidRPr="00774383">
        <w:rPr>
          <w:rFonts w:ascii="TH SarabunPSK" w:hAnsi="TH SarabunPSK" w:cs="TH SarabunPSK" w:hint="cs"/>
          <w:color w:val="000000" w:themeColor="text1"/>
          <w:sz w:val="28"/>
          <w:cs/>
        </w:rPr>
        <w:t>ได้ทำการศึกษาเรื่องการพัฒนาทักษะการเรียนรู้รายวิชาวิทยาศาสตร์โดยใช้ปัญหาเป็นฐาน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ของนักเรียนชั้นประถมศึกษาปีที่</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ในโรงเรียนบ้านดงน้อย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สังกัดสำนักงานเขตพื้นที่การศึกษาประถมศึกษานครพนม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เขต</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ผลการวิจัยพบว่า</w:t>
      </w:r>
      <w:r w:rsidRPr="00774383">
        <w:rPr>
          <w:rFonts w:ascii="TH SarabunPSK" w:hAnsi="TH SarabunPSK" w:cs="TH SarabunPSK"/>
          <w:color w:val="000000" w:themeColor="text1"/>
          <w:sz w:val="28"/>
          <w:cs/>
        </w:rPr>
        <w:t xml:space="preserve"> 1) </w:t>
      </w:r>
      <w:r w:rsidRPr="00774383">
        <w:rPr>
          <w:rFonts w:ascii="TH SarabunPSK" w:hAnsi="TH SarabunPSK" w:cs="TH SarabunPSK" w:hint="cs"/>
          <w:color w:val="000000" w:themeColor="text1"/>
          <w:sz w:val="28"/>
          <w:cs/>
        </w:rPr>
        <w:t>ผลการเรียนรู้รายวิชาวิทยาศาสตร์ของนักเรียนชั้นประถมศึกษาปีที่</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พบว่าหลังการจัดการเรียนรู้โดยใช้ปัญหาเป็นฐานสูงกว่าก่อนการจัดการเรียนรู้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อย่างมีนัยสำคัญทางสถิติที่ระดับ</w:t>
      </w:r>
      <w:r w:rsidRPr="00774383">
        <w:rPr>
          <w:rFonts w:ascii="TH SarabunPSK" w:hAnsi="TH SarabunPSK" w:cs="TH SarabunPSK"/>
          <w:color w:val="000000" w:themeColor="text1"/>
          <w:sz w:val="28"/>
          <w:cs/>
        </w:rPr>
        <w:t xml:space="preserve"> .01 </w:t>
      </w:r>
    </w:p>
    <w:p w14:paraId="6DDE2638"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ทั้งนี้มีสาเหตุเนื่องมาจากวิธีการเรียนรู้แบบปัญหาเป็นฐาน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r w:rsidRPr="00774383">
        <w:rPr>
          <w:rFonts w:ascii="TH SarabunPSK" w:hAnsi="TH SarabunPSK" w:cs="TH SarabunPSK" w:hint="cs"/>
          <w:color w:val="000000" w:themeColor="text1"/>
          <w:sz w:val="28"/>
          <w:cs/>
        </w:rPr>
        <w:t xml:space="preserve"> เป็นจัดการเรียนรู้ที่เน้นในสิ่งที่ผู้เรียนอยากเรียนรู้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สิ่งที่อยากเรียนรู้ดังกล่าวจะต้องเริ่มมาจากปัญหาที่เด็กสนใจหรือพบในชีวิตประจำวันที่มีเนื้อหาเกี่ยวข้องกับบท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lastRenderedPageBreak/>
        <w:t>นอกจากนั้นยังช่วยฝึกทักษะการคิดแก้ปัญหาอย่างมีเหตุผลและเป็นระบบให้แก่ผู้เรียนโดยจัดกิจกรรมการเรียนรู้ที่เน้นทักษะกระบวนการคิด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การคิดสร้างสรรค์</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คิดวิจารณญาณ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การสืบค้นและรวบรวมข้อมูล โดยเริ่มจากขั้นตอนต่อไปนี้</w:t>
      </w:r>
    </w:p>
    <w:p w14:paraId="7E6D2E59"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ขั้นที่ </w:t>
      </w:r>
      <w:r w:rsidRPr="00774383">
        <w:rPr>
          <w:rFonts w:ascii="TH SarabunPSK" w:hAnsi="TH SarabunPSK" w:cs="TH SarabunPSK"/>
          <w:color w:val="000000" w:themeColor="text1"/>
          <w:sz w:val="28"/>
        </w:rPr>
        <w:t xml:space="preserve">1 </w:t>
      </w:r>
      <w:r w:rsidRPr="00774383">
        <w:rPr>
          <w:rFonts w:ascii="TH SarabunPSK" w:hAnsi="TH SarabunPSK" w:cs="TH SarabunPSK" w:hint="cs"/>
          <w:color w:val="000000" w:themeColor="text1"/>
          <w:sz w:val="28"/>
          <w:cs/>
        </w:rPr>
        <w:t>ขั้นกำหนดปัญหา</w:t>
      </w:r>
      <w:r w:rsidRPr="00774383">
        <w:rPr>
          <w:rFonts w:ascii="TH SarabunPSK" w:hAnsi="TH SarabunPSK" w:cs="TH SarabunPSK"/>
          <w:color w:val="000000" w:themeColor="text1"/>
          <w:sz w:val="28"/>
        </w:rPr>
        <w:t xml:space="preserve"> </w:t>
      </w:r>
      <w:r w:rsidRPr="00774383">
        <w:rPr>
          <w:rFonts w:ascii="TH SarabunPSK" w:hAnsi="TH SarabunPSK" w:cs="TH SarabunPSK" w:hint="cs"/>
          <w:color w:val="000000" w:themeColor="text1"/>
          <w:sz w:val="28"/>
          <w:cs/>
        </w:rPr>
        <w:t>เป็นขั้นที่ครูผู้สอนจัดสถานการณ์ต่าง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 xml:space="preserve">เพื่อกระตุ้นให้ผู้เรียนสนใจและมองเห็นปัญหาจากตัวอย่างสถานการณ์ในบทอ่านหรือวิดีโอสื่อสังคมออนไลน์ โดยครูผู้สอนจะคัดเลือกเรื่องที่เกี่ยวข้องกับชีวิตประจำวันของผู้เรียนเพื่อกระตุ้นความรู้เดิมของผู้เรียนก่อนการทำกิจกรรม จากนั้นครูให้นักเรียนทำกิจกรรมในขั้นที่ </w:t>
      </w:r>
      <w:r w:rsidRPr="00774383">
        <w:rPr>
          <w:rFonts w:ascii="TH SarabunPSK" w:hAnsi="TH SarabunPSK" w:cs="TH SarabunPSK"/>
          <w:color w:val="000000" w:themeColor="text1"/>
          <w:sz w:val="28"/>
        </w:rPr>
        <w:t xml:space="preserve">2 </w:t>
      </w:r>
      <w:r w:rsidRPr="00774383">
        <w:rPr>
          <w:rFonts w:ascii="TH SarabunPSK" w:hAnsi="TH SarabunPSK" w:cs="TH SarabunPSK" w:hint="cs"/>
          <w:color w:val="000000" w:themeColor="text1"/>
          <w:sz w:val="28"/>
          <w:cs/>
        </w:rPr>
        <w:t>ขั้นทำความเข้าใจปัญหาที่กำหนด ซึ่งในขั้นนี้จะช่วยให้ผู้เรียนเชื่อมโยงประสบการณ์เดิมของตนเองเข้าสู่ความรู้ใหม่ได้จากบทอ่านหรือวิดีโอที่ได้รับชม สอดคล้องกับ</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Albanese and Mitchell (</w:t>
      </w:r>
      <w:r w:rsidRPr="00774383">
        <w:rPr>
          <w:rFonts w:ascii="TH SarabunPSK" w:hAnsi="TH SarabunPSK" w:cs="TH SarabunPSK"/>
          <w:color w:val="000000" w:themeColor="text1"/>
          <w:sz w:val="28"/>
          <w:cs/>
        </w:rPr>
        <w:t xml:space="preserve">1993) </w:t>
      </w:r>
      <w:r w:rsidRPr="00774383">
        <w:rPr>
          <w:rFonts w:ascii="TH SarabunPSK" w:hAnsi="TH SarabunPSK" w:cs="TH SarabunPSK" w:hint="cs"/>
          <w:color w:val="000000" w:themeColor="text1"/>
          <w:sz w:val="28"/>
          <w:cs/>
        </w:rPr>
        <w:t>ที่ได้กล่าวถึงหลักการจัดการเรียนรู้โดยใช้ปัญหาเป็นฐานว่า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การเรียนสิ่งใหม่เป็นผลมาจากเรียนที่ผ่านมา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ความรู้เดิมของผู้เรียนจึงมีประโยชน์ต่อการเรียนรู้เพื่อความเข้าใจและสร้างความรู้ใหม่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ดังนั้นจึงมีความจำเป็นต้องกระตุ้นความรู้เดิมของผู้เรียน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พร้อมทั้งการเสริมสร้างความรู้ใหม่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ซึ่งเป็นประสบการณ์ที่จัดให้ผู้เรียนเกิดการเรียนรู้จะช่วยให้ผู้เรียนเข้าใจความรู้ใหม่มากขึ้น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ถ้ายิ่งมีความคล้ายคลึงกันระหว่างสิ่งที่เรียนมาและสิ่งที่จะนำไปประยุกต์ใช้มากเท่าไหร่ก็จะยิ่งเรียนรู้ได้ดีมากขึ้นเท่านั้นและการต่อเติมความเข้าใจให้สมบูรณ์</w:t>
      </w:r>
      <w:r w:rsidRPr="00774383">
        <w:rPr>
          <w:rFonts w:ascii="TH SarabunPSK" w:hAnsi="TH SarabunPSK" w:cs="TH SarabunPSK"/>
          <w:color w:val="000000" w:themeColor="text1"/>
          <w:sz w:val="28"/>
          <w:cs/>
        </w:rPr>
        <w:t xml:space="preserve"> </w:t>
      </w:r>
    </w:p>
    <w:p w14:paraId="3D97FDD9"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จากนั้นในขั้นที่ </w:t>
      </w:r>
      <w:r w:rsidRPr="00774383">
        <w:rPr>
          <w:rFonts w:ascii="TH SarabunPSK" w:hAnsi="TH SarabunPSK" w:cs="TH SarabunPSK"/>
          <w:color w:val="000000" w:themeColor="text1"/>
          <w:sz w:val="28"/>
          <w:cs/>
        </w:rPr>
        <w:t>3</w:t>
      </w:r>
      <w:r w:rsidRPr="00774383">
        <w:rPr>
          <w:rFonts w:ascii="TH SarabunPSK" w:hAnsi="TH SarabunPSK" w:cs="TH SarabunPSK" w:hint="cs"/>
          <w:color w:val="000000" w:themeColor="text1"/>
          <w:sz w:val="28"/>
          <w:cs/>
        </w:rPr>
        <w:t xml:space="preserve"> ขั้นดำเนินการศึกษาค้นคว้าด้วยตนเอง นักเรียนอภิปรายเพื่อแสวงหาแนวทางในการศึกษาค้นคว้า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อธิบายวิธีการในการแสวงหาข้อมูล</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กำหนดวิธีการในการค้นคว้า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จัดเรียงลำดับการปฏิบัติงาน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ในขั้นนี้สมาชิกในกลุ่มจะต้องแบ่งหน้าที่กันไปปฏิบัติงานอย่างอิสระและบันทึกข้อมูลที่ได้จากการอ่าน เช่น หน้าที่การหาสาระสำคัญของเรื่อง หน้าที่วิเคราะห์ข้อเท็จจริง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ข้อคิดเห็นที่พบในบทความ หน้าที่ค้นหาจุดมุ่งหมายของผู้แต่ง และหน้าที่วิเคราะห์ข้อคิดหรือประโยชน์ที่ได้รับจากเรื่อง กระบวนการดังกล่าวจะช่วยให้ผู้เรียนแสวงหาคำตอบด้วยตนเอง รวมถึงหาสาเหตุของปัญหาที่เกิดขึ้นในบทอ่าน เพื่อที่จะสามารถหาคำตอบมาสร้างความรู้ได้ด้วยตนเอง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สอดคล้องกับวัชรา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เล่าเรียนดี</w:t>
      </w:r>
      <w:r w:rsidRPr="00774383">
        <w:rPr>
          <w:rFonts w:ascii="TH SarabunPSK" w:hAnsi="TH SarabunPSK" w:cs="TH SarabunPSK"/>
          <w:color w:val="000000" w:themeColor="text1"/>
          <w:sz w:val="28"/>
          <w:cs/>
        </w:rPr>
        <w:t xml:space="preserve"> (2560) </w:t>
      </w:r>
      <w:r w:rsidRPr="00774383">
        <w:rPr>
          <w:rFonts w:ascii="TH SarabunPSK" w:hAnsi="TH SarabunPSK" w:cs="TH SarabunPSK" w:hint="cs"/>
          <w:color w:val="000000" w:themeColor="text1"/>
          <w:sz w:val="28"/>
          <w:cs/>
        </w:rPr>
        <w:t>ที่กล่าวว่าการเรียนรู้โดยใช้ปัญหาเป็นฐานว่า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Problem Base Learning) </w:t>
      </w:r>
      <w:r w:rsidRPr="00774383">
        <w:rPr>
          <w:rFonts w:ascii="TH SarabunPSK" w:hAnsi="TH SarabunPSK" w:cs="TH SarabunPSK" w:hint="cs"/>
          <w:color w:val="000000" w:themeColor="text1"/>
          <w:sz w:val="28"/>
          <w:cs/>
        </w:rPr>
        <w:t>เป็นยุทธวิธีการจัดการเรียนการสอนที่เน้นผู้เรียนเป็นสำคัญแบบหนึ่งที่ช่วยส่งเสริมและพัฒนาทักษะการแก้ปัญหาวิธี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ซึ่งมีความหมายอีกวิธีหนึ่ง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โดยจัดกิจกรรมการเรียนรู้ที่ใช้ปัญหาเป็นหลักหรือจุดเริ่มต้น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เพื่อกระตุ้นจูงใจ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เร้าความสนใจเพื่อเรียนรู้และสร้างความรู้ด้วยตนเอง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เป็นปัญหาที่นักเรียนสนใจ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ต้องการแสวงหาค้นคว้าคำตอบและหาเหตุผลมาแก้ปัญหาหรือทำให้ปัญหานั้นชัดเจน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จนมองเห็นแนวทางแก้ไข</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ซึ่งจะทำให้เกิดการเรียนรู้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สามารถผสมผสานความรู้นั้นไปประยุกต์ใช้ได้อย่างมีประสิทธิภาพ</w:t>
      </w:r>
      <w:r w:rsidRPr="00774383">
        <w:rPr>
          <w:rFonts w:ascii="TH SarabunPSK" w:hAnsi="TH SarabunPSK" w:cs="TH SarabunPSK"/>
          <w:color w:val="000000" w:themeColor="text1"/>
          <w:sz w:val="28"/>
          <w:cs/>
        </w:rPr>
        <w:t xml:space="preserve"> </w:t>
      </w:r>
    </w:p>
    <w:p w14:paraId="0AF24EDE" w14:textId="77777777" w:rsidR="00055239" w:rsidRPr="00774383" w:rsidRDefault="00055239" w:rsidP="00055239">
      <w:pPr>
        <w:spacing w:after="0" w:line="240" w:lineRule="auto"/>
        <w:ind w:firstLine="720"/>
        <w:jc w:val="thaiDistribute"/>
        <w:rPr>
          <w:rFonts w:ascii="TH SarabunPSK" w:hAnsi="TH SarabunPSK" w:cs="TH SarabunPSK"/>
          <w:b/>
          <w:color w:val="000000" w:themeColor="text1"/>
          <w:sz w:val="28"/>
        </w:rPr>
      </w:pPr>
      <w:r w:rsidRPr="00774383">
        <w:rPr>
          <w:rFonts w:ascii="TH Sarabun New" w:eastAsia="Angsana New" w:hAnsi="TH Sarabun New" w:cs="TH Sarabun New" w:hint="cs"/>
          <w:b/>
          <w:color w:val="000000" w:themeColor="text1"/>
          <w:sz w:val="28"/>
          <w:cs/>
        </w:rPr>
        <w:t xml:space="preserve">ขั้นที่ </w:t>
      </w:r>
      <w:r w:rsidRPr="00774383">
        <w:rPr>
          <w:rFonts w:ascii="TH Sarabun New" w:eastAsia="Angsana New" w:hAnsi="TH Sarabun New" w:cs="TH Sarabun New"/>
          <w:bCs/>
          <w:color w:val="000000" w:themeColor="text1"/>
          <w:sz w:val="28"/>
        </w:rPr>
        <w:t>4</w:t>
      </w:r>
      <w:r w:rsidRPr="00774383">
        <w:rPr>
          <w:rFonts w:ascii="TH Sarabun New" w:eastAsia="Angsana New" w:hAnsi="TH Sarabun New" w:cs="TH Sarabun New"/>
          <w:b/>
          <w:color w:val="000000" w:themeColor="text1"/>
          <w:sz w:val="28"/>
        </w:rPr>
        <w:t xml:space="preserve"> </w:t>
      </w:r>
      <w:r w:rsidRPr="00774383">
        <w:rPr>
          <w:rFonts w:ascii="TH Sarabun New" w:eastAsia="Angsana New" w:hAnsi="TH Sarabun New" w:cs="TH Sarabun New"/>
          <w:b/>
          <w:color w:val="000000" w:themeColor="text1"/>
          <w:sz w:val="28"/>
          <w:cs/>
        </w:rPr>
        <w:t>ขั้นสังเคราะห์ความรู้</w:t>
      </w:r>
      <w:r w:rsidRPr="00774383">
        <w:rPr>
          <w:rFonts w:ascii="TH Sarabun New" w:eastAsia="Angsana New" w:hAnsi="TH Sarabun New" w:cs="TH Sarabun New"/>
          <w:b/>
          <w:color w:val="000000" w:themeColor="text1"/>
          <w:sz w:val="28"/>
        </w:rPr>
        <w:t xml:space="preserve"> </w:t>
      </w:r>
      <w:r w:rsidRPr="00774383">
        <w:rPr>
          <w:rFonts w:ascii="TH Sarabun New" w:eastAsia="Angsana New" w:hAnsi="TH Sarabun New" w:cs="TH Sarabun New" w:hint="cs"/>
          <w:b/>
          <w:color w:val="000000" w:themeColor="text1"/>
          <w:sz w:val="28"/>
          <w:cs/>
        </w:rPr>
        <w:t>เป็นขั้นที่ให้สมาชิกในกลุ่มค้นหาความรู้ที่ได้นำมาแลกเปลี่ยน</w:t>
      </w:r>
      <w:r w:rsidRPr="00774383">
        <w:rPr>
          <w:rFonts w:ascii="TH Sarabun New" w:eastAsia="Angsana New" w:hAnsi="TH Sarabun New" w:cs="TH Sarabun New"/>
          <w:b/>
          <w:color w:val="000000" w:themeColor="text1"/>
          <w:sz w:val="28"/>
          <w:cs/>
        </w:rPr>
        <w:t xml:space="preserve"> </w:t>
      </w:r>
      <w:r w:rsidRPr="00774383">
        <w:rPr>
          <w:rFonts w:ascii="TH Sarabun New" w:eastAsia="Angsana New" w:hAnsi="TH Sarabun New" w:cs="TH Sarabun New" w:hint="cs"/>
          <w:b/>
          <w:color w:val="000000" w:themeColor="text1"/>
          <w:sz w:val="28"/>
          <w:cs/>
        </w:rPr>
        <w:t>ร่วมกันอภิปรายและสังเคราะห์ความรู้ที่ได้มาว่ามีความเหมาะสมและถูกต้องพอที่จะนำมาใช้เป็นคำตอบหรือไม่</w:t>
      </w:r>
      <w:r w:rsidRPr="00774383">
        <w:rPr>
          <w:rFonts w:ascii="TH Sarabun New" w:eastAsia="Angsana New" w:hAnsi="TH Sarabun New" w:cs="TH Sarabun New"/>
          <w:b/>
          <w:color w:val="000000" w:themeColor="text1"/>
          <w:sz w:val="28"/>
          <w:cs/>
        </w:rPr>
        <w:t xml:space="preserve"> </w:t>
      </w:r>
      <w:r w:rsidRPr="00774383">
        <w:rPr>
          <w:rFonts w:ascii="TH Sarabun New" w:eastAsia="Angsana New" w:hAnsi="TH Sarabun New" w:cs="TH Sarabun New" w:hint="cs"/>
          <w:b/>
          <w:color w:val="000000" w:themeColor="text1"/>
          <w:sz w:val="28"/>
          <w:cs/>
        </w:rPr>
        <w:t xml:space="preserve">หากยังจะต้องช่วยกันวิเคราะห์ว่าต้องการข้อมูลอะไรเพิ่มเติมเพิ่ม กล่าวได้ว่าในขั้นนี้เป็นกระบวนการสำคัญที่กระตุ้นให้ผู้เรียนเกิดความสามารถในการอ่านเชิงวิเคราะห์ เนื่องจากผู้เรียนได้เผชิญปัญหา และสังเคราะห์ข้อมูลที่สืบค้นมาด้วยตนเอง จากนั้นจึงนำมาแลกเปลี่ยนความคิดของตนกับสมาชิกในกลุ่ม ซึ่งจะช่วยให้ผู้เรียนสะท้อนผลจากแนวทางการแก้ไขปัญหาอื่น ๆ ที่หลากหลายมากยิ่งขึ้น </w:t>
      </w:r>
      <w:r w:rsidRPr="00774383">
        <w:rPr>
          <w:rFonts w:ascii="TH SarabunPSK" w:hAnsi="TH SarabunPSK" w:cs="TH SarabunPSK" w:hint="cs"/>
          <w:color w:val="000000" w:themeColor="text1"/>
          <w:sz w:val="28"/>
          <w:cs/>
        </w:rPr>
        <w:t>สอดคล้องกับทิศนา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แขมมณี</w:t>
      </w:r>
      <w:r w:rsidRPr="00774383">
        <w:rPr>
          <w:rFonts w:ascii="TH SarabunPSK" w:hAnsi="TH SarabunPSK" w:cs="TH SarabunPSK"/>
          <w:color w:val="000000" w:themeColor="text1"/>
          <w:sz w:val="28"/>
          <w:cs/>
        </w:rPr>
        <w:t xml:space="preserve"> (2564) </w:t>
      </w:r>
      <w:r w:rsidRPr="00774383">
        <w:rPr>
          <w:rFonts w:ascii="TH SarabunPSK" w:hAnsi="TH SarabunPSK" w:cs="TH SarabunPSK" w:hint="cs"/>
          <w:color w:val="000000" w:themeColor="text1"/>
          <w:sz w:val="28"/>
          <w:cs/>
        </w:rPr>
        <w:t>ที่กล่าวว่า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ลักษณะการเรียนรู้แบบปัญหาเป็นฐานว่า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เป็นการจัดสภาพการณ์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ของการเรียนการสอนเป็นเครื่องมือในการช่วยให้ผู้เรียนเกิดการเรียนรู้ตามเป้าหมาย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โดยผู้สอนอาจนำผู้เรียนไปเผชิญสถานการณ์ปัญหาจริง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หรือผู้สอนอาจจัดสภาพการณ์ให้ผู้เรียนเผชิญ</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และฝึกกระบวนการวิเคราะห์ปัญหาและแก้ปัญหาร่วมกันเป็นกลุ่ม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ซึ่งจะช่วยให้ผู้เรียนเกิด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ความเข้าใจในปัญหานั้นอย่างชัดเจนได้เห็นทางเลือกและวิธีการที่หลากหลายในการแก้ปัญหานั้น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รวมทั้งให้ผู้เรียนเกิดความใฝ่รู้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เกิดทักษะกระบวนการคิด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และกระบวนการแก้ปัญหาต่าง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p>
    <w:p w14:paraId="4C04723C" w14:textId="77777777" w:rsidR="00D311A4"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ขั้นที่ </w:t>
      </w:r>
      <w:r w:rsidRPr="00774383">
        <w:rPr>
          <w:rFonts w:ascii="TH SarabunPSK" w:hAnsi="TH SarabunPSK" w:cs="TH SarabunPSK"/>
          <w:color w:val="000000" w:themeColor="text1"/>
          <w:sz w:val="28"/>
          <w:cs/>
        </w:rPr>
        <w:t>5</w:t>
      </w:r>
      <w:r w:rsidRPr="00774383">
        <w:rPr>
          <w:rFonts w:ascii="TH SarabunPSK" w:hAnsi="TH SarabunPSK" w:cs="TH SarabunPSK" w:hint="cs"/>
          <w:color w:val="000000" w:themeColor="text1"/>
          <w:sz w:val="28"/>
          <w:cs/>
        </w:rPr>
        <w:t xml:space="preserve"> ขั้นสรุปและประเมินค่าของคำตอบ นักเรียนแต่ละกลุ่มสรุปผลงานของตนและประเมินงานว่าข้อมูลที่ค้นคว้ามามีความเหมาะสมหรือไม่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 xml:space="preserve">จากการเขียนสรุปความรู้ที่ได้และวิธีการนำความรู้ไปใช้ประโยชน์ในการดำเนินชีวิตลงในใบงานที่ครูกำหนดให้ ซึ่งนักเรียนแต่ละคนจะต้องร่วมกันบูรณาการข้อมูลทั้งหมดที่ได้จากการสังเคราะห์ในขั้นก่อนหน้ามาใช้ในการสรุปแนวทางการแก้ไขปัญหา ซึ่งจะเป็นกระบวนการที่ทำให้ผู้เรียนเชื่อมโยงความรู้ที่ได้จากการอ่านให้สัมพันธ์กับเรื่องราวเหตุการณ์ในชีวิตประจำวันของตนเองได้ จากนั้นการอภิปรายกับข้อมูลที่ตนมีกับผู้อื่น </w:t>
      </w:r>
    </w:p>
    <w:p w14:paraId="0CC856BF" w14:textId="73F65414"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ในขั้นที่ </w:t>
      </w:r>
      <w:r w:rsidRPr="00774383">
        <w:rPr>
          <w:rFonts w:ascii="TH SarabunPSK" w:hAnsi="TH SarabunPSK" w:cs="TH SarabunPSK"/>
          <w:color w:val="000000" w:themeColor="text1"/>
          <w:sz w:val="28"/>
        </w:rPr>
        <w:t xml:space="preserve">6 </w:t>
      </w:r>
      <w:r w:rsidRPr="00774383">
        <w:rPr>
          <w:rFonts w:ascii="TH SarabunPSK" w:hAnsi="TH SarabunPSK" w:cs="TH SarabunPSK" w:hint="cs"/>
          <w:color w:val="000000" w:themeColor="text1"/>
          <w:sz w:val="28"/>
          <w:cs/>
        </w:rPr>
        <w:t>ขั้นนำเสนอและประเมินผลงาน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ซึ่งจะช่วยทำให้เข้าใจและจดจำได้ง่าย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 xml:space="preserve">สอดคล้องกับ </w:t>
      </w:r>
      <w:r w:rsidRPr="00774383">
        <w:rPr>
          <w:rFonts w:ascii="TH SarabunPSK" w:hAnsi="TH SarabunPSK" w:cs="TH SarabunPSK"/>
          <w:color w:val="000000" w:themeColor="text1"/>
          <w:sz w:val="28"/>
        </w:rPr>
        <w:t>Torp &amp; Sage (</w:t>
      </w:r>
      <w:r w:rsidRPr="00774383">
        <w:rPr>
          <w:rFonts w:ascii="TH SarabunPSK" w:hAnsi="TH SarabunPSK" w:cs="TH SarabunPSK"/>
          <w:color w:val="000000" w:themeColor="text1"/>
          <w:sz w:val="28"/>
          <w:cs/>
        </w:rPr>
        <w:t xml:space="preserve">1998) </w:t>
      </w:r>
      <w:r w:rsidRPr="00774383">
        <w:rPr>
          <w:rFonts w:ascii="TH SarabunPSK" w:hAnsi="TH SarabunPSK" w:cs="TH SarabunPSK" w:hint="cs"/>
          <w:color w:val="000000" w:themeColor="text1"/>
          <w:sz w:val="28"/>
          <w:cs/>
        </w:rPr>
        <w:t>ที่กล่าวถึงการเรียนรู้โดยใช้ปัญหาเป็นฐานไว้ว่า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เป็นการจัดการเรียนรู้ที่เน้นให้ผู้เรียนมีประสบการณ์จากการสํารวจ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ซึ่งมีความสัมพันธ์กับชีวิตประจำวันของผู้เรียน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การเรียนรู้โดยใช้ปัญหาเป็นฐานมีลักษณะดึงดูดให้ผู้เรียนได้เข้าไปแก้ปัญหา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ครูเป็นเพียงผู้คอยให้คำแนะนําและจัดสภาพแวดล้อมแห่งการเรียนรู้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ส่งเสริมให้ผู้เรียนได้คิดและสํารวจ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มีบทบาทในการเตรียมประสบการณ์ที่จะส่งเสริมกิจกรรมการเรียนรู้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สนับสนุนให้สร้างความรู้ด้วยตนเองและบูรณาการสิ่งต่างๆ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lastRenderedPageBreak/>
        <w:t>ที่ได้เรียนรู้ในโรงเรียนกับชีวิตเข้าด้วยกัน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ในขณะที่เรียนรู้ผู้เรียนจะถูกทำให้เป็นนักแก้ปัญหา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และพัฒนาไปสู่การเป็นผู้ที่สามารถเรียนรู้โดยการชี้นําตนเองได้</w:t>
      </w:r>
      <w:r w:rsidRPr="00774383">
        <w:rPr>
          <w:rFonts w:ascii="TH SarabunPSK" w:hAnsi="TH SarabunPSK" w:cs="TH SarabunPSK"/>
          <w:color w:val="000000" w:themeColor="text1"/>
          <w:sz w:val="28"/>
          <w:cs/>
        </w:rPr>
        <w:t xml:space="preserve"> </w:t>
      </w:r>
    </w:p>
    <w:p w14:paraId="7CB4846C"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ดังนั้นเมื่อผู้วิจัยใช้วิธีการเรียนรู้แบบปัญหาเป็นฐาน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ตามลำดับขั้นตอน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จึงทำให้นักเรียนมีขั้นตอนการอ่านที่เป็นระบบมากขึ้น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ส่งผลให้นักเรียนสามารถอ่านบทอ่านต่าง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ได้ดี สามารถเข้าใจปัญหาได้อย่างถ่องแท้</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และยังช่วยพัฒนาความคิดของนักเรียน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ฝึกให้นักเรียนรู้จักวิเคราะห์ปัญหาเพื่อนำไปสู่วิธีการแก้ปัญหาต่อไป</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จึงกล่าวได้ว่าใช้วิธีการเรียนรู้แบบปัญหาเป็นฐาน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r w:rsidRPr="00774383">
        <w:rPr>
          <w:rFonts w:ascii="TH SarabunPSK" w:hAnsi="TH SarabunPSK" w:cs="TH SarabunPSK" w:hint="cs"/>
          <w:color w:val="000000" w:themeColor="text1"/>
          <w:sz w:val="28"/>
          <w:cs/>
        </w:rPr>
        <w:t>มีส่วนช่วยในการพัฒนาความสามารถในการอ่านวิเคราะห์ของนักเรียนให้ดีมากยิ่งขึ้น</w:t>
      </w:r>
    </w:p>
    <w:p w14:paraId="76E2B8E5" w14:textId="77777777" w:rsidR="000B0356" w:rsidRPr="00A24B07" w:rsidRDefault="000B0356" w:rsidP="00BF56B8">
      <w:pPr>
        <w:pStyle w:val="af2"/>
        <w:ind w:firstLine="720"/>
        <w:jc w:val="thaiDistribute"/>
        <w:rPr>
          <w:rFonts w:ascii="TH SarabunPSK" w:hAnsi="TH SarabunPSK" w:cs="TH SarabunPSK"/>
          <w:color w:val="000000"/>
          <w:sz w:val="28"/>
        </w:rPr>
      </w:pPr>
    </w:p>
    <w:p w14:paraId="6D335A97"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26113689" w14:textId="77777777" w:rsidR="00055239" w:rsidRPr="00774383" w:rsidRDefault="00055239" w:rsidP="00055239">
      <w:pPr>
        <w:pBdr>
          <w:top w:val="nil"/>
          <w:left w:val="nil"/>
          <w:bottom w:val="nil"/>
          <w:right w:val="nil"/>
          <w:between w:val="nil"/>
        </w:pBdr>
        <w:spacing w:after="0" w:line="240" w:lineRule="auto"/>
        <w:jc w:val="both"/>
        <w:rPr>
          <w:rFonts w:ascii="TH SarabunPSK" w:eastAsia="Sarabun" w:hAnsi="TH SarabunPSK" w:cs="TH SarabunPSK"/>
          <w:color w:val="000000" w:themeColor="text1"/>
          <w:sz w:val="28"/>
        </w:rPr>
      </w:pPr>
      <w:proofErr w:type="spellStart"/>
      <w:r w:rsidRPr="00774383">
        <w:rPr>
          <w:rFonts w:ascii="TH SarabunPSK" w:eastAsia="Sarabun" w:hAnsi="TH SarabunPSK" w:cs="TH SarabunPSK" w:hint="cs"/>
          <w:b/>
          <w:color w:val="000000" w:themeColor="text1"/>
          <w:sz w:val="28"/>
        </w:rPr>
        <w:t>ข้อเสนอแนะในการนำผลวิจัยไปใช้หรือข้อเสนอแนะเชิงนโยบาย</w:t>
      </w:r>
      <w:proofErr w:type="spellEnd"/>
      <w:r w:rsidRPr="00774383">
        <w:rPr>
          <w:rFonts w:ascii="TH SarabunPSK" w:eastAsia="Sarabun" w:hAnsi="TH SarabunPSK" w:cs="TH SarabunPSK" w:hint="cs"/>
          <w:b/>
          <w:color w:val="000000" w:themeColor="text1"/>
          <w:sz w:val="28"/>
        </w:rPr>
        <w:t xml:space="preserve"> </w:t>
      </w:r>
    </w:p>
    <w:p w14:paraId="7D65FD82" w14:textId="77777777" w:rsidR="00055239" w:rsidRPr="00774383" w:rsidRDefault="00055239" w:rsidP="00055239">
      <w:pPr>
        <w:pBdr>
          <w:top w:val="nil"/>
          <w:left w:val="nil"/>
          <w:bottom w:val="nil"/>
          <w:right w:val="nil"/>
          <w:between w:val="nil"/>
        </w:pBdr>
        <w:spacing w:after="0" w:line="240" w:lineRule="auto"/>
        <w:jc w:val="both"/>
        <w:rPr>
          <w:rFonts w:ascii="TH SarabunPSK" w:hAnsi="TH SarabunPSK" w:cs="TH SarabunPSK"/>
          <w:color w:val="000000" w:themeColor="text1"/>
          <w:sz w:val="28"/>
        </w:rPr>
      </w:pPr>
      <w:r w:rsidRPr="00774383">
        <w:rPr>
          <w:rFonts w:ascii="TH SarabunPSK" w:hAnsi="TH SarabunPSK" w:cs="TH SarabunPSK"/>
          <w:color w:val="000000" w:themeColor="text1"/>
          <w:sz w:val="28"/>
          <w:cs/>
        </w:rPr>
        <w:tab/>
      </w:r>
      <w:r w:rsidRPr="00774383">
        <w:rPr>
          <w:rFonts w:ascii="TH SarabunPSK" w:hAnsi="TH SarabunPSK" w:cs="TH SarabunPSK"/>
          <w:color w:val="000000" w:themeColor="text1"/>
          <w:sz w:val="28"/>
        </w:rPr>
        <w:t xml:space="preserve">1. </w:t>
      </w:r>
      <w:r w:rsidRPr="00774383">
        <w:rPr>
          <w:rFonts w:ascii="TH SarabunPSK" w:hAnsi="TH SarabunPSK" w:cs="TH SarabunPSK" w:hint="cs"/>
          <w:color w:val="000000" w:themeColor="text1"/>
          <w:sz w:val="28"/>
          <w:cs/>
        </w:rPr>
        <w:t>การจัดการเรียนรู้แบบปัญหาเป็นฐาน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ครูควรให้ความสำคัญกับการกระตุ้นการเรียนรู้ของนักเรียนในขั้นขั้นกำหนดปัญหา</w:t>
      </w:r>
      <w:r w:rsidRPr="00774383">
        <w:rPr>
          <w:rFonts w:ascii="TH SarabunPSK" w:hAnsi="TH SarabunPSK" w:cs="TH SarabunPSK"/>
          <w:color w:val="000000" w:themeColor="text1"/>
          <w:sz w:val="28"/>
        </w:rPr>
        <w:t xml:space="preserve"> </w:t>
      </w:r>
      <w:r w:rsidRPr="00774383">
        <w:rPr>
          <w:rFonts w:ascii="TH SarabunPSK" w:hAnsi="TH SarabunPSK" w:cs="TH SarabunPSK" w:hint="cs"/>
          <w:color w:val="000000" w:themeColor="text1"/>
          <w:sz w:val="28"/>
          <w:cs/>
        </w:rPr>
        <w:t>และขั้นทำความเข้าใจปัญหาที่กำหนด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โดยคัดเลือกบทอ่านที่สอดคล้องกับประสบการณ์ความรู้เดิมของผู้เรียน เพื่อให้ผู้เรียนเชื่อมโยงประสบการณ์เดิมของตนเองและสร้างความรู้ใหม่ได้</w:t>
      </w:r>
    </w:p>
    <w:p w14:paraId="4CBB58F7" w14:textId="3A768377" w:rsidR="00055239" w:rsidRPr="00774383" w:rsidRDefault="00055239" w:rsidP="00055239">
      <w:pPr>
        <w:pBdr>
          <w:top w:val="nil"/>
          <w:left w:val="nil"/>
          <w:bottom w:val="nil"/>
          <w:right w:val="nil"/>
          <w:between w:val="nil"/>
        </w:pBdr>
        <w:spacing w:after="0" w:line="240" w:lineRule="auto"/>
        <w:jc w:val="both"/>
        <w:rPr>
          <w:rFonts w:ascii="TH SarabunPSK" w:hAnsi="TH SarabunPSK" w:cs="TH SarabunPSK"/>
          <w:color w:val="000000" w:themeColor="text1"/>
          <w:sz w:val="28"/>
          <w:cs/>
        </w:rPr>
      </w:pPr>
      <w:r w:rsidRPr="00774383">
        <w:rPr>
          <w:rFonts w:ascii="TH SarabunPSK" w:hAnsi="TH SarabunPSK" w:cs="TH SarabunPSK"/>
          <w:color w:val="000000" w:themeColor="text1"/>
          <w:sz w:val="28"/>
          <w:cs/>
        </w:rPr>
        <w:tab/>
      </w:r>
      <w:r w:rsidRPr="00774383">
        <w:rPr>
          <w:rFonts w:ascii="TH SarabunPSK" w:hAnsi="TH SarabunPSK" w:cs="TH SarabunPSK"/>
          <w:color w:val="000000" w:themeColor="text1"/>
          <w:sz w:val="28"/>
        </w:rPr>
        <w:t xml:space="preserve">2. </w:t>
      </w:r>
      <w:r w:rsidRPr="00774383">
        <w:rPr>
          <w:rFonts w:ascii="TH SarabunPSK" w:hAnsi="TH SarabunPSK" w:cs="TH SarabunPSK" w:hint="cs"/>
          <w:color w:val="000000" w:themeColor="text1"/>
          <w:sz w:val="28"/>
          <w:cs/>
        </w:rPr>
        <w:t>ในการจัดการเรียนรู้แบบปัญหาเป็นฐาน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ผู้สอนควรสร้างบรรยากาศเพื่อเปิดโอกาสให้ผู้เรียนได้สงสัย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และตั้งคำถาม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โดยผู้สอนสามารถที่จะเริ่มกระบวนการเรียนรู้โดยการหาคำตอบใหม่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ร่วมกับผู้เรียนได้เพื่อประสิทธิภาพในการเรียนรู้สิ่งใหม่ของผู้เรียนและผู้สอนด้วย</w:t>
      </w:r>
    </w:p>
    <w:p w14:paraId="4A50D592" w14:textId="77777777" w:rsidR="00055239" w:rsidRPr="00774383" w:rsidRDefault="00055239" w:rsidP="00055239">
      <w:pPr>
        <w:pBdr>
          <w:top w:val="nil"/>
          <w:left w:val="nil"/>
          <w:bottom w:val="nil"/>
          <w:right w:val="nil"/>
          <w:between w:val="nil"/>
        </w:pBdr>
        <w:spacing w:after="0" w:line="240" w:lineRule="auto"/>
        <w:jc w:val="both"/>
        <w:rPr>
          <w:rFonts w:ascii="TH SarabunPSK" w:eastAsia="Sarabun" w:hAnsi="TH SarabunPSK" w:cs="TH SarabunPSK"/>
          <w:b/>
          <w:color w:val="000000" w:themeColor="text1"/>
          <w:sz w:val="28"/>
        </w:rPr>
      </w:pPr>
      <w:proofErr w:type="spellStart"/>
      <w:r w:rsidRPr="00774383">
        <w:rPr>
          <w:rFonts w:ascii="TH SarabunPSK" w:eastAsia="Sarabun" w:hAnsi="TH SarabunPSK" w:cs="TH SarabunPSK" w:hint="cs"/>
          <w:b/>
          <w:color w:val="000000" w:themeColor="text1"/>
          <w:sz w:val="28"/>
        </w:rPr>
        <w:t>ข้อเสนอแนะในการวิจัยครั้งต่อไป</w:t>
      </w:r>
      <w:proofErr w:type="spellEnd"/>
    </w:p>
    <w:p w14:paraId="1A1E13B7" w14:textId="77777777" w:rsidR="00055239" w:rsidRPr="00774383" w:rsidRDefault="00055239" w:rsidP="00055239">
      <w:pPr>
        <w:pBdr>
          <w:top w:val="nil"/>
          <w:left w:val="nil"/>
          <w:bottom w:val="nil"/>
          <w:right w:val="nil"/>
          <w:between w:val="nil"/>
        </w:pBdr>
        <w:spacing w:after="0" w:line="240" w:lineRule="auto"/>
        <w:jc w:val="thaiDistribute"/>
        <w:rPr>
          <w:rFonts w:ascii="TH SarabunPSK" w:eastAsia="Sarabun" w:hAnsi="TH SarabunPSK" w:cs="TH SarabunPSK"/>
          <w:color w:val="000000" w:themeColor="text1"/>
          <w:sz w:val="28"/>
        </w:rPr>
      </w:pPr>
      <w:r w:rsidRPr="00774383">
        <w:rPr>
          <w:rFonts w:ascii="TH SarabunPSK" w:eastAsia="Sarabun" w:hAnsi="TH SarabunPSK" w:cs="TH SarabunPSK"/>
          <w:b/>
          <w:color w:val="000000" w:themeColor="text1"/>
          <w:sz w:val="28"/>
          <w:cs/>
        </w:rPr>
        <w:tab/>
      </w:r>
      <w:r w:rsidRPr="00774383">
        <w:rPr>
          <w:rFonts w:ascii="TH SarabunPSK" w:hAnsi="TH SarabunPSK" w:cs="TH SarabunPSK"/>
          <w:color w:val="000000" w:themeColor="text1"/>
          <w:sz w:val="28"/>
        </w:rPr>
        <w:t>1.</w:t>
      </w:r>
      <w:r w:rsidRPr="00774383">
        <w:rPr>
          <w:rFonts w:ascii="TH SarabunPSK" w:hAnsi="TH SarabunPSK" w:cs="TH SarabunPSK" w:hint="cs"/>
          <w:color w:val="000000" w:themeColor="text1"/>
          <w:sz w:val="28"/>
          <w:cs/>
        </w:rPr>
        <w:t>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สามารถนำไปปรับใช้กับการอ่านในการอ่านประเภทอื่น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ในรายวิชาภาษาไทยได้</w:t>
      </w:r>
    </w:p>
    <w:p w14:paraId="0EE70683" w14:textId="77777777" w:rsidR="00055239" w:rsidRPr="00774383" w:rsidRDefault="00055239" w:rsidP="00055239">
      <w:pPr>
        <w:pBdr>
          <w:top w:val="nil"/>
          <w:left w:val="nil"/>
          <w:bottom w:val="nil"/>
          <w:right w:val="nil"/>
          <w:between w:val="nil"/>
        </w:pBdr>
        <w:spacing w:after="0" w:line="240" w:lineRule="auto"/>
        <w:jc w:val="thaiDistribute"/>
        <w:rPr>
          <w:rFonts w:ascii="TH SarabunPSK" w:hAnsi="TH SarabunPSK" w:cs="TH SarabunPSK"/>
          <w:color w:val="000000" w:themeColor="text1"/>
          <w:sz w:val="28"/>
        </w:rPr>
      </w:pPr>
      <w:r w:rsidRPr="00774383">
        <w:rPr>
          <w:rFonts w:ascii="TH SarabunPSK" w:eastAsia="Sarabun" w:hAnsi="TH SarabunPSK" w:cs="TH SarabunPSK"/>
          <w:color w:val="000000" w:themeColor="text1"/>
          <w:sz w:val="28"/>
        </w:rPr>
        <w:tab/>
        <w:t xml:space="preserve">2. </w:t>
      </w:r>
      <w:r w:rsidRPr="00774383">
        <w:rPr>
          <w:rFonts w:ascii="TH SarabunPSK" w:hAnsi="TH SarabunPSK" w:cs="TH SarabunPSK" w:hint="cs"/>
          <w:color w:val="000000" w:themeColor="text1"/>
          <w:sz w:val="28"/>
          <w:cs/>
        </w:rPr>
        <w:t>ควรจัดเนื้อหาหรือสถานการณ์ปัญหาที่เกี่ยวข้องกับการดำเนินชีวิตประจำวันของผู้เรียน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เพื่อให้ผู้เรียนเข้าใจสถานการณ์ปัญหาและสามารถดำเนินการตามวิธีการเรียนรู้แบบปัญหาเป็นฐาน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ได้อย่างมีประสิทธิภาพมากขึ้น</w:t>
      </w:r>
    </w:p>
    <w:p w14:paraId="7C957CFE" w14:textId="77777777" w:rsidR="00CC4011" w:rsidRPr="00A24B07" w:rsidRDefault="00CC4011" w:rsidP="00BF56B8">
      <w:pPr>
        <w:pStyle w:val="af2"/>
        <w:rPr>
          <w:rFonts w:ascii="TH SarabunPSK" w:hAnsi="TH SarabunPSK" w:cs="TH SarabunPSK"/>
          <w:sz w:val="28"/>
          <w:cs/>
        </w:rPr>
      </w:pPr>
    </w:p>
    <w:p w14:paraId="58D6C167" w14:textId="77777777" w:rsidR="00BF56B8" w:rsidRDefault="00BF56B8" w:rsidP="00BF56B8">
      <w:pPr>
        <w:pStyle w:val="af2"/>
        <w:jc w:val="center"/>
        <w:rPr>
          <w:rFonts w:ascii="TH SarabunPSK" w:hAnsi="TH SarabunPSK" w:cs="TH SarabunPSK"/>
          <w:b/>
          <w:bCs/>
          <w:sz w:val="28"/>
        </w:rPr>
      </w:pPr>
    </w:p>
    <w:p w14:paraId="288A5729" w14:textId="050D5425" w:rsidR="00991585"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41B41927"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กนกวรรณ</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เขียวน้ำชุม. (</w:t>
      </w:r>
      <w:r w:rsidRPr="00774383">
        <w:rPr>
          <w:rFonts w:ascii="TH Sarabun New" w:hAnsi="TH Sarabun New" w:cs="TH Sarabun New"/>
          <w:color w:val="000000" w:themeColor="text1"/>
          <w:sz w:val="28"/>
        </w:rPr>
        <w:t>2563</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การพัฒนาทักษะการเรียนรู้รายวิชาวิทยาศาสตร์โดยใช้ปัญหา</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เป็นฐาน</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i/>
          <w:iCs/>
          <w:color w:val="000000" w:themeColor="text1"/>
          <w:sz w:val="28"/>
        </w:rPr>
        <w:t xml:space="preserve">PBL) </w:t>
      </w:r>
      <w:r w:rsidRPr="00774383">
        <w:rPr>
          <w:rFonts w:ascii="TH Sarabun New" w:hAnsi="TH Sarabun New" w:cs="TH Sarabun New" w:hint="cs"/>
          <w:i/>
          <w:iCs/>
          <w:color w:val="000000" w:themeColor="text1"/>
          <w:sz w:val="28"/>
          <w:cs/>
        </w:rPr>
        <w:t>ของนักเรียนชั้นประถมศึกษาปีที่</w:t>
      </w:r>
      <w:r w:rsidRPr="00774383">
        <w:rPr>
          <w:rFonts w:ascii="TH Sarabun New" w:hAnsi="TH Sarabun New" w:cs="TH Sarabun New"/>
          <w:i/>
          <w:iCs/>
          <w:color w:val="000000" w:themeColor="text1"/>
          <w:sz w:val="28"/>
          <w:cs/>
        </w:rPr>
        <w:t xml:space="preserve"> 2</w:t>
      </w:r>
      <w:r w:rsidRPr="00774383">
        <w:rPr>
          <w:rFonts w:ascii="TH Sarabun New" w:hAnsi="TH Sarabun New" w:cs="TH Sarabun New" w:hint="cs"/>
          <w:i/>
          <w:iCs/>
          <w:color w:val="000000" w:themeColor="text1"/>
          <w:sz w:val="28"/>
          <w:cs/>
        </w:rPr>
        <w:t xml:space="preserve"> ในโรงเรียนบ้านดงน้อย</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สังกัดสำนักงานเขตพื้นที่การศึกษาประถมศึกษานครพนม</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เขต</w:t>
      </w:r>
      <w:r w:rsidRPr="00774383">
        <w:rPr>
          <w:rFonts w:ascii="TH Sarabun New" w:hAnsi="TH Sarabun New" w:cs="TH Sarabun New"/>
          <w:i/>
          <w:iCs/>
          <w:color w:val="000000" w:themeColor="text1"/>
          <w:sz w:val="28"/>
          <w:cs/>
        </w:rPr>
        <w:t xml:space="preserve"> 2</w:t>
      </w:r>
      <w:r w:rsidRPr="00774383">
        <w:rPr>
          <w:rFonts w:ascii="TH Sarabun New" w:hAnsi="TH Sarabun New" w:cs="TH Sarabun New"/>
          <w:i/>
          <w:iCs/>
          <w:color w:val="000000" w:themeColor="text1"/>
          <w:sz w:val="28"/>
        </w:rPr>
        <w:t>.</w:t>
      </w:r>
      <w:r w:rsidRPr="00774383">
        <w:rPr>
          <w:rFonts w:ascii="TH Sarabun New" w:hAnsi="TH Sarabun New" w:cs="TH Sarabun New" w:hint="cs"/>
          <w:color w:val="000000" w:themeColor="text1"/>
          <w:sz w:val="28"/>
          <w:cs/>
        </w:rPr>
        <w:t xml:space="preserve"> [วิทยานิพนธ์ปริญญามหาบัณฑิต</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มหาวิทยาลัยราชสกลนคร]</w:t>
      </w:r>
      <w:r w:rsidRPr="00774383">
        <w:rPr>
          <w:rFonts w:ascii="TH Sarabun New" w:hAnsi="TH Sarabun New" w:cs="TH Sarabun New"/>
          <w:color w:val="000000" w:themeColor="text1"/>
          <w:sz w:val="28"/>
        </w:rPr>
        <w:t>.</w:t>
      </w:r>
    </w:p>
    <w:p w14:paraId="3535C3F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rPr>
        <w:tab/>
        <w:t>https://gsmis.snru.ac.th/e-thesis/thesis_detail?r=</w:t>
      </w:r>
      <w:r w:rsidRPr="00774383">
        <w:rPr>
          <w:rFonts w:ascii="TH Sarabun New" w:hAnsi="TH Sarabun New" w:cs="TH Sarabun New"/>
          <w:color w:val="000000" w:themeColor="text1"/>
          <w:sz w:val="28"/>
          <w:lang w:bidi="th"/>
        </w:rPr>
        <w:t>58421236104</w:t>
      </w:r>
    </w:p>
    <w:p w14:paraId="6AAA8EB3"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cs/>
        </w:rPr>
        <w:t>กรมวิชาการ</w:t>
      </w:r>
      <w:r w:rsidRPr="00774383">
        <w:rPr>
          <w:rFonts w:ascii="TH Sarabun New" w:hAnsi="TH Sarabun New" w:cs="TH Sarabun New"/>
          <w:color w:val="000000" w:themeColor="text1"/>
          <w:sz w:val="28"/>
        </w:rPr>
        <w:t xml:space="preserve">, </w:t>
      </w:r>
      <w:r w:rsidRPr="00774383">
        <w:rPr>
          <w:rFonts w:ascii="TH Sarabun New" w:hAnsi="TH Sarabun New" w:cs="TH Sarabun New"/>
          <w:color w:val="000000" w:themeColor="text1"/>
          <w:sz w:val="28"/>
          <w:cs/>
        </w:rPr>
        <w:t>กระทรวงศึกษาธิการ. (</w:t>
      </w:r>
      <w:r w:rsidRPr="00774383">
        <w:rPr>
          <w:rFonts w:ascii="TH Sarabun New" w:hAnsi="TH Sarabun New" w:cs="TH Sarabun New"/>
          <w:color w:val="000000" w:themeColor="text1"/>
          <w:sz w:val="28"/>
        </w:rPr>
        <w:t xml:space="preserve">2546). </w:t>
      </w:r>
      <w:r w:rsidRPr="00774383">
        <w:rPr>
          <w:rFonts w:ascii="TH Sarabun New" w:hAnsi="TH Sarabun New" w:cs="TH Sarabun New"/>
          <w:i/>
          <w:iCs/>
          <w:color w:val="000000" w:themeColor="text1"/>
          <w:sz w:val="28"/>
          <w:cs/>
        </w:rPr>
        <w:t xml:space="preserve">หลักสูตรการศึกษาขั้นพื้นฐาน พุทธศักราช </w:t>
      </w:r>
      <w:r w:rsidRPr="00774383">
        <w:rPr>
          <w:rFonts w:ascii="TH Sarabun New" w:hAnsi="TH Sarabun New" w:cs="TH Sarabun New"/>
          <w:i/>
          <w:iCs/>
          <w:color w:val="000000" w:themeColor="text1"/>
          <w:sz w:val="28"/>
        </w:rPr>
        <w:t>2542</w:t>
      </w:r>
      <w:r w:rsidRPr="00774383">
        <w:rPr>
          <w:rFonts w:ascii="TH Sarabun New" w:hAnsi="TH Sarabun New" w:cs="TH Sarabun New"/>
          <w:i/>
          <w:iCs/>
          <w:color w:val="000000" w:themeColor="text1"/>
          <w:sz w:val="28"/>
          <w:cs/>
        </w:rPr>
        <w:t xml:space="preserve"> และ ที่แก้ไขเพิ่มเติม (ฉบับที่</w:t>
      </w:r>
      <w:r w:rsidRPr="00774383">
        <w:rPr>
          <w:rFonts w:ascii="TH Sarabun New" w:hAnsi="TH Sarabun New" w:cs="TH Sarabun New"/>
          <w:i/>
          <w:iCs/>
          <w:color w:val="000000" w:themeColor="text1"/>
          <w:sz w:val="28"/>
        </w:rPr>
        <w:t xml:space="preserve">2) </w:t>
      </w:r>
      <w:r w:rsidRPr="00774383">
        <w:rPr>
          <w:rFonts w:ascii="TH Sarabun New" w:hAnsi="TH Sarabun New" w:cs="TH Sarabun New"/>
          <w:i/>
          <w:iCs/>
          <w:color w:val="000000" w:themeColor="text1"/>
          <w:sz w:val="28"/>
          <w:cs/>
        </w:rPr>
        <w:t xml:space="preserve">พุทธศักราช </w:t>
      </w:r>
      <w:r w:rsidRPr="00774383">
        <w:rPr>
          <w:rFonts w:ascii="TH Sarabun New" w:hAnsi="TH Sarabun New" w:cs="TH Sarabun New"/>
          <w:i/>
          <w:iCs/>
          <w:color w:val="000000" w:themeColor="text1"/>
          <w:sz w:val="28"/>
        </w:rPr>
        <w:t>2545.</w:t>
      </w:r>
      <w:r w:rsidRPr="00774383">
        <w:rPr>
          <w:rFonts w:ascii="TH Sarabun New" w:hAnsi="TH Sarabun New" w:cs="TH Sarabun New"/>
          <w:color w:val="000000" w:themeColor="text1"/>
          <w:sz w:val="28"/>
          <w:cs/>
        </w:rPr>
        <w:t xml:space="preserve"> องค์การรับส่งสินค้าและพัสดุภัณฑ์</w:t>
      </w:r>
      <w:r w:rsidRPr="00774383">
        <w:rPr>
          <w:rFonts w:ascii="TH Sarabun New" w:hAnsi="TH Sarabun New" w:cs="TH Sarabun New"/>
          <w:color w:val="000000" w:themeColor="text1"/>
          <w:sz w:val="28"/>
        </w:rPr>
        <w:t xml:space="preserve"> (</w:t>
      </w:r>
      <w:proofErr w:type="spellStart"/>
      <w:r w:rsidRPr="00774383">
        <w:rPr>
          <w:rFonts w:ascii="TH Sarabun New" w:hAnsi="TH Sarabun New" w:cs="TH Sarabun New"/>
          <w:color w:val="000000" w:themeColor="text1"/>
          <w:sz w:val="28"/>
          <w:cs/>
        </w:rPr>
        <w:t>ร.ส.พ</w:t>
      </w:r>
      <w:proofErr w:type="spellEnd"/>
      <w:r w:rsidRPr="00774383">
        <w:rPr>
          <w:rFonts w:ascii="TH Sarabun New" w:hAnsi="TH Sarabun New" w:cs="TH Sarabun New"/>
          <w:color w:val="000000" w:themeColor="text1"/>
          <w:sz w:val="28"/>
          <w:cs/>
        </w:rPr>
        <w:t>.).</w:t>
      </w:r>
    </w:p>
    <w:p w14:paraId="2C3151EE" w14:textId="77777777" w:rsidR="00055239" w:rsidRPr="00774383" w:rsidRDefault="00055239" w:rsidP="00055239">
      <w:pPr>
        <w:spacing w:after="0" w:line="240" w:lineRule="auto"/>
        <w:ind w:left="720" w:hanging="720"/>
        <w:rPr>
          <w:rFonts w:ascii="TH Sarabun New" w:hAnsi="TH Sarabun New" w:cs="TH Sarabun New"/>
          <w:strike/>
          <w:color w:val="000000" w:themeColor="text1"/>
          <w:sz w:val="28"/>
        </w:rPr>
      </w:pPr>
      <w:r w:rsidRPr="00774383">
        <w:rPr>
          <w:rFonts w:ascii="TH Sarabun New" w:hAnsi="TH Sarabun New" w:cs="TH Sarabun New" w:hint="cs"/>
          <w:color w:val="000000" w:themeColor="text1"/>
          <w:sz w:val="28"/>
          <w:cs/>
        </w:rPr>
        <w:t>กระทรวงศึกษาธิการ</w:t>
      </w:r>
      <w:r w:rsidRPr="00774383">
        <w:rPr>
          <w:rFonts w:ascii="TH Sarabun New" w:hAnsi="TH Sarabun New" w:cs="TH Sarabun New"/>
          <w:color w:val="000000" w:themeColor="text1"/>
          <w:sz w:val="28"/>
          <w:cs/>
        </w:rPr>
        <w:t xml:space="preserve">. (2549). </w:t>
      </w:r>
      <w:r w:rsidRPr="00774383">
        <w:rPr>
          <w:rFonts w:ascii="TH Sarabun New" w:hAnsi="TH Sarabun New" w:cs="TH Sarabun New" w:hint="cs"/>
          <w:i/>
          <w:iCs/>
          <w:color w:val="000000" w:themeColor="text1"/>
          <w:sz w:val="28"/>
          <w:cs/>
        </w:rPr>
        <w:t>แนวทางการจัดการเรียนรู้เพื่อพัฒนาทักษะการคิดวิเคราะห์</w:t>
      </w:r>
      <w:r w:rsidRPr="00774383">
        <w:rPr>
          <w:rFonts w:ascii="TH Sarabun New" w:hAnsi="TH Sarabun New" w:cs="TH Sarabun New"/>
          <w:color w:val="000000" w:themeColor="text1"/>
          <w:sz w:val="28"/>
          <w:cs/>
        </w:rPr>
        <w:t>.</w:t>
      </w:r>
    </w:p>
    <w:p w14:paraId="7B20D653"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cs/>
        </w:rPr>
        <w:tab/>
      </w:r>
      <w:r w:rsidRPr="00774383">
        <w:rPr>
          <w:rFonts w:ascii="TH Sarabun New" w:hAnsi="TH Sarabun New" w:cs="TH Sarabun New" w:hint="cs"/>
          <w:color w:val="000000" w:themeColor="text1"/>
          <w:sz w:val="28"/>
          <w:cs/>
        </w:rPr>
        <w:t>โรงพิมพ์ชุมนุมสหกรณ์การเกษตรแห่งประเทศไทย</w:t>
      </w:r>
      <w:r w:rsidRPr="00774383">
        <w:rPr>
          <w:rFonts w:ascii="TH Sarabun New" w:hAnsi="TH Sarabun New" w:cs="TH Sarabun New"/>
          <w:color w:val="000000" w:themeColor="text1"/>
          <w:sz w:val="28"/>
          <w:cs/>
        </w:rPr>
        <w:t>.</w:t>
      </w:r>
    </w:p>
    <w:p w14:paraId="35CB1734"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กัญจน์วิภา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ใบกุหลาบ</w:t>
      </w:r>
      <w:r w:rsidRPr="00774383">
        <w:rPr>
          <w:rFonts w:ascii="TH Sarabun New" w:hAnsi="TH Sarabun New" w:cs="TH Sarabun New"/>
          <w:color w:val="000000" w:themeColor="text1"/>
          <w:sz w:val="28"/>
        </w:rPr>
        <w:t xml:space="preserve">. </w:t>
      </w:r>
      <w:r w:rsidRPr="00774383">
        <w:rPr>
          <w:rFonts w:ascii="TH Sarabun New" w:hAnsi="TH Sarabun New" w:cs="TH Sarabun New"/>
          <w:color w:val="000000" w:themeColor="text1"/>
          <w:sz w:val="28"/>
          <w:cs/>
        </w:rPr>
        <w:t>(</w:t>
      </w:r>
      <w:r w:rsidRPr="00774383">
        <w:rPr>
          <w:rFonts w:ascii="TH Sarabun New" w:hAnsi="TH Sarabun New" w:cs="TH Sarabun New"/>
          <w:color w:val="000000" w:themeColor="text1"/>
          <w:sz w:val="28"/>
          <w:cs/>
          <w:lang w:bidi="th"/>
        </w:rPr>
        <w:t>25</w:t>
      </w:r>
      <w:r w:rsidRPr="00774383">
        <w:rPr>
          <w:rFonts w:ascii="TH Sarabun New" w:hAnsi="TH Sarabun New" w:cs="TH Sarabun New" w:hint="cs"/>
          <w:color w:val="000000" w:themeColor="text1"/>
          <w:sz w:val="28"/>
          <w:cs/>
          <w:lang w:bidi="th"/>
        </w:rPr>
        <w:t>6</w:t>
      </w:r>
      <w:r w:rsidRPr="00774383">
        <w:rPr>
          <w:rFonts w:ascii="TH Sarabun New" w:hAnsi="TH Sarabun New" w:cs="TH Sarabun New"/>
          <w:color w:val="000000" w:themeColor="text1"/>
          <w:sz w:val="28"/>
          <w:lang w:bidi="th"/>
        </w:rPr>
        <w:t>2</w:t>
      </w:r>
      <w:r w:rsidRPr="00774383">
        <w:rPr>
          <w:rFonts w:ascii="TH Sarabun New" w:hAnsi="TH Sarabun New" w:cs="TH Sarabun New"/>
          <w:color w:val="000000" w:themeColor="text1"/>
          <w:sz w:val="28"/>
          <w:cs/>
        </w:rPr>
        <w:t>)</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เรื่อง</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สมการของนักเรียนชั้นประถมศึกษาปีที่</w:t>
      </w:r>
      <w:r w:rsidRPr="00774383">
        <w:rPr>
          <w:rFonts w:ascii="TH Sarabun New" w:hAnsi="TH Sarabun New" w:cs="TH Sarabun New"/>
          <w:i/>
          <w:iCs/>
          <w:color w:val="000000" w:themeColor="text1"/>
          <w:sz w:val="28"/>
          <w:cs/>
        </w:rPr>
        <w:t xml:space="preserve"> 6</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hint="cs"/>
          <w:color w:val="000000" w:themeColor="text1"/>
          <w:sz w:val="28"/>
          <w:cs/>
        </w:rPr>
        <w:t>[วิทยานิพนธ์ปริญญามหาบัณฑิต</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มหาวิทยาลัยราชภัฏวไลยอลงกรณ์]</w:t>
      </w:r>
      <w:r w:rsidRPr="00774383">
        <w:rPr>
          <w:rFonts w:ascii="TH Sarabun New" w:hAnsi="TH Sarabun New" w:cs="TH Sarabun New"/>
          <w:color w:val="000000" w:themeColor="text1"/>
          <w:sz w:val="28"/>
        </w:rPr>
        <w:t>.</w:t>
      </w:r>
    </w:p>
    <w:p w14:paraId="4B45F2D7"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rPr>
        <w:tab/>
        <w:t>https://tdc.thailis.or.th/tdc/browse.php?option=show&amp;browse_type=title&amp;titleid=</w:t>
      </w:r>
      <w:r w:rsidRPr="00774383">
        <w:rPr>
          <w:rFonts w:ascii="TH Sarabun New" w:hAnsi="TH Sarabun New" w:cs="TH Sarabun New"/>
          <w:color w:val="000000" w:themeColor="text1"/>
          <w:sz w:val="28"/>
          <w:lang w:bidi="th"/>
        </w:rPr>
        <w:t>542147</w:t>
      </w:r>
      <w:r w:rsidRPr="00774383">
        <w:rPr>
          <w:rFonts w:ascii="TH Sarabun New" w:hAnsi="TH Sarabun New" w:cs="TH Sarabun New"/>
          <w:color w:val="000000" w:themeColor="text1"/>
          <w:sz w:val="28"/>
        </w:rPr>
        <w:t>&amp;query=Array&amp;s_mode=Array&amp;date_field=date_create&amp;date_start=</w:t>
      </w:r>
      <w:r w:rsidRPr="00774383">
        <w:rPr>
          <w:rFonts w:ascii="TH Sarabun New" w:hAnsi="TH Sarabun New" w:cs="TH Sarabun New"/>
          <w:color w:val="000000" w:themeColor="text1"/>
          <w:sz w:val="28"/>
          <w:lang w:bidi="th"/>
        </w:rPr>
        <w:t>2563</w:t>
      </w:r>
      <w:r w:rsidRPr="00774383">
        <w:rPr>
          <w:rFonts w:ascii="TH Sarabun New" w:hAnsi="TH Sarabun New" w:cs="TH Sarabun New"/>
          <w:color w:val="000000" w:themeColor="text1"/>
          <w:sz w:val="28"/>
        </w:rPr>
        <w:t>&amp;date_end=</w:t>
      </w:r>
      <w:r w:rsidRPr="00774383">
        <w:rPr>
          <w:rFonts w:ascii="TH Sarabun New" w:hAnsi="TH Sarabun New" w:cs="TH Sarabun New"/>
          <w:color w:val="000000" w:themeColor="text1"/>
          <w:sz w:val="28"/>
          <w:lang w:bidi="th"/>
        </w:rPr>
        <w:t>2567</w:t>
      </w:r>
      <w:r w:rsidRPr="00774383">
        <w:rPr>
          <w:rFonts w:ascii="TH Sarabun New" w:hAnsi="TH Sarabun New" w:cs="TH Sarabun New"/>
          <w:color w:val="000000" w:themeColor="text1"/>
          <w:sz w:val="28"/>
        </w:rPr>
        <w:t>&amp;limit_lang=&amp;limited_lang_code=tha&amp;order=&amp;order_by=title&amp;order_type=ASC&amp;result_id=</w:t>
      </w:r>
      <w:r w:rsidRPr="00774383">
        <w:rPr>
          <w:rFonts w:ascii="TH Sarabun New" w:hAnsi="TH Sarabun New" w:cs="TH Sarabun New"/>
          <w:color w:val="000000" w:themeColor="text1"/>
          <w:sz w:val="28"/>
          <w:lang w:bidi="th"/>
        </w:rPr>
        <w:t>17</w:t>
      </w:r>
      <w:r w:rsidRPr="00774383">
        <w:rPr>
          <w:rFonts w:ascii="TH Sarabun New" w:hAnsi="TH Sarabun New" w:cs="TH Sarabun New"/>
          <w:color w:val="000000" w:themeColor="text1"/>
          <w:sz w:val="28"/>
        </w:rPr>
        <w:t>&amp;maxid=</w:t>
      </w:r>
      <w:r w:rsidRPr="00774383">
        <w:rPr>
          <w:rFonts w:ascii="TH Sarabun New" w:hAnsi="TH Sarabun New" w:cs="TH Sarabun New"/>
          <w:color w:val="000000" w:themeColor="text1"/>
          <w:sz w:val="28"/>
          <w:lang w:bidi="th"/>
        </w:rPr>
        <w:t>238</w:t>
      </w:r>
    </w:p>
    <w:p w14:paraId="558210D9"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กุลิสรา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วิจิตรชญาวณิช</w:t>
      </w:r>
      <w:r w:rsidRPr="00774383">
        <w:rPr>
          <w:rFonts w:ascii="TH Sarabun New" w:hAnsi="TH Sarabun New" w:cs="TH Sarabun New"/>
          <w:color w:val="000000" w:themeColor="text1"/>
          <w:sz w:val="28"/>
          <w:cs/>
        </w:rPr>
        <w:t xml:space="preserve">. (2565). </w:t>
      </w:r>
      <w:r w:rsidRPr="00774383">
        <w:rPr>
          <w:rFonts w:ascii="TH Sarabun New" w:hAnsi="TH Sarabun New" w:cs="TH Sarabun New" w:hint="cs"/>
          <w:i/>
          <w:iCs/>
          <w:color w:val="000000" w:themeColor="text1"/>
          <w:sz w:val="28"/>
          <w:cs/>
        </w:rPr>
        <w:t>การจัดการเรียนรู้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จุฬาลงกรณ์มหาวิทยาลัย</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สำนักพิมพ์จุฬาลงกรณ์มหาวิทยาลัย</w:t>
      </w:r>
      <w:r w:rsidRPr="00774383">
        <w:rPr>
          <w:rFonts w:ascii="TH Sarabun New" w:hAnsi="TH Sarabun New" w:cs="TH Sarabun New"/>
          <w:color w:val="000000" w:themeColor="text1"/>
          <w:sz w:val="28"/>
          <w:cs/>
        </w:rPr>
        <w:t>.</w:t>
      </w:r>
    </w:p>
    <w:p w14:paraId="79CD408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ชายอมร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สรุสรณ์.</w:t>
      </w:r>
      <w:r w:rsidRPr="00774383">
        <w:rPr>
          <w:rFonts w:ascii="TH Sarabun New" w:hAnsi="TH Sarabun New" w:cs="TH Sarabun New"/>
          <w:color w:val="000000" w:themeColor="text1"/>
          <w:sz w:val="28"/>
          <w:cs/>
        </w:rPr>
        <w:t xml:space="preserve"> (</w:t>
      </w:r>
      <w:r w:rsidRPr="00774383">
        <w:rPr>
          <w:rFonts w:ascii="TH Sarabun New" w:hAnsi="TH Sarabun New" w:cs="TH Sarabun New"/>
          <w:color w:val="000000" w:themeColor="text1"/>
          <w:sz w:val="28"/>
          <w:cs/>
          <w:lang w:bidi="th"/>
        </w:rPr>
        <w:t>256</w:t>
      </w:r>
      <w:r w:rsidRPr="00774383">
        <w:rPr>
          <w:rFonts w:ascii="TH Sarabun New" w:hAnsi="TH Sarabun New" w:cs="TH Sarabun New" w:hint="cs"/>
          <w:color w:val="000000" w:themeColor="text1"/>
          <w:sz w:val="28"/>
          <w:cs/>
          <w:lang w:bidi="th"/>
        </w:rPr>
        <w:t>2</w:t>
      </w:r>
      <w:r w:rsidRPr="00774383">
        <w:rPr>
          <w:rFonts w:ascii="TH Sarabun New" w:hAnsi="TH Sarabun New" w:cs="TH Sarabun New"/>
          <w:color w:val="000000" w:themeColor="text1"/>
          <w:sz w:val="28"/>
          <w:cs/>
          <w:lang w:bidi="th"/>
        </w:rPr>
        <w:t>)</w:t>
      </w:r>
      <w:r w:rsidRPr="00774383">
        <w:rPr>
          <w:rFonts w:ascii="TH Sarabun New" w:hAnsi="TH Sarabun New" w:cs="TH Sarabun New" w:hint="cs"/>
          <w:color w:val="000000" w:themeColor="text1"/>
          <w:sz w:val="28"/>
          <w:cs/>
          <w:lang w:bidi="th"/>
        </w:rPr>
        <w:t xml:space="preserve">. </w:t>
      </w:r>
      <w:r w:rsidRPr="00774383">
        <w:rPr>
          <w:rFonts w:ascii="TH Sarabun New" w:hAnsi="TH Sarabun New" w:cs="TH Sarabun New"/>
          <w:i/>
          <w:iCs/>
          <w:color w:val="000000" w:themeColor="text1"/>
          <w:sz w:val="28"/>
          <w:cs/>
        </w:rPr>
        <w:t>แนวทางของครูในการปรับกระบวนการจัดการเรียนรู้วิชาภาษาไทยโดยใช้ปัญหาเป็นฐาน</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i/>
          <w:iCs/>
          <w:color w:val="000000" w:themeColor="text1"/>
          <w:sz w:val="28"/>
        </w:rPr>
        <w:t>Problem-based Learning : PBL</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i/>
          <w:iCs/>
          <w:color w:val="000000" w:themeColor="text1"/>
          <w:sz w:val="28"/>
          <w:cs/>
        </w:rPr>
        <w:t>เพื่อพัฒนาความ</w:t>
      </w:r>
      <w:r w:rsidRPr="00774383">
        <w:rPr>
          <w:rFonts w:ascii="TH Sarabun New" w:hAnsi="TH Sarabun New" w:cs="TH Sarabun New" w:hint="cs"/>
          <w:i/>
          <w:iCs/>
          <w:color w:val="000000" w:themeColor="text1"/>
          <w:sz w:val="28"/>
          <w:cs/>
        </w:rPr>
        <w:t>สาม</w:t>
      </w:r>
      <w:r w:rsidRPr="00774383">
        <w:rPr>
          <w:rFonts w:ascii="TH Sarabun New" w:hAnsi="TH Sarabun New" w:cs="TH Sarabun New"/>
          <w:i/>
          <w:iCs/>
          <w:color w:val="000000" w:themeColor="text1"/>
          <w:sz w:val="28"/>
          <w:cs/>
        </w:rPr>
        <w:t>ารถในการอ่านคิดวิเคราะห์สำหรับนักเรียนชั้น</w:t>
      </w:r>
      <w:r w:rsidRPr="00774383">
        <w:rPr>
          <w:rFonts w:ascii="TH Sarabun New" w:hAnsi="TH Sarabun New" w:cs="TH Sarabun New"/>
          <w:i/>
          <w:iCs/>
          <w:color w:val="000000" w:themeColor="text1"/>
          <w:sz w:val="28"/>
          <w:cs/>
        </w:rPr>
        <w:lastRenderedPageBreak/>
        <w:t>มัธยมศึกษาปีที่ 6</w:t>
      </w:r>
      <w:r w:rsidRPr="00774383">
        <w:rPr>
          <w:rFonts w:ascii="TH Sarabun New" w:hAnsi="TH Sarabun New" w:cs="TH Sarabun New" w:hint="cs"/>
          <w:color w:val="000000" w:themeColor="text1"/>
          <w:sz w:val="28"/>
          <w:cs/>
        </w:rPr>
        <w:t>.</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วิทยานิพนธ์ปริญญามหาบัณฑิต มหาวิทยาลัยขอนแก่น</w:t>
      </w:r>
      <w:r w:rsidRPr="00774383">
        <w:rPr>
          <w:rFonts w:ascii="TH Sarabun New" w:hAnsi="TH Sarabun New" w:cs="TH Sarabun New"/>
          <w:color w:val="000000" w:themeColor="text1"/>
          <w:sz w:val="28"/>
        </w:rPr>
        <w:t>]</w:t>
      </w:r>
      <w:r w:rsidRPr="00774383">
        <w:rPr>
          <w:rFonts w:ascii="TH Sarabun New" w:hAnsi="TH Sarabun New" w:cs="TH Sarabun New"/>
          <w:color w:val="000000" w:themeColor="text1"/>
          <w:sz w:val="28"/>
          <w:cs/>
        </w:rPr>
        <w:t>.</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color w:val="000000" w:themeColor="text1"/>
          <w:sz w:val="28"/>
        </w:rPr>
        <w:t>http://www.ska</w:t>
      </w:r>
      <w:r w:rsidRPr="00774383">
        <w:rPr>
          <w:rFonts w:ascii="TH Sarabun New" w:hAnsi="TH Sarabun New" w:cs="TH Sarabun New"/>
          <w:color w:val="000000" w:themeColor="text1"/>
          <w:sz w:val="28"/>
          <w:cs/>
        </w:rPr>
        <w:t>2.</w:t>
      </w:r>
      <w:r w:rsidRPr="00774383">
        <w:rPr>
          <w:rFonts w:ascii="TH Sarabun New" w:hAnsi="TH Sarabun New" w:cs="TH Sarabun New"/>
          <w:color w:val="000000" w:themeColor="text1"/>
          <w:sz w:val="28"/>
        </w:rPr>
        <w:t>go.th/reis/index.php?name=research&amp;file=readresearch&amp;id=</w:t>
      </w:r>
      <w:r w:rsidRPr="00774383">
        <w:rPr>
          <w:rFonts w:ascii="TH Sarabun New" w:hAnsi="TH Sarabun New" w:cs="TH Sarabun New"/>
          <w:color w:val="000000" w:themeColor="text1"/>
          <w:sz w:val="28"/>
          <w:cs/>
        </w:rPr>
        <w:t>520</w:t>
      </w:r>
    </w:p>
    <w:p w14:paraId="52306F6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ทิศนา แขมมณี (</w:t>
      </w:r>
      <w:r w:rsidRPr="00774383">
        <w:rPr>
          <w:rFonts w:ascii="TH Sarabun New" w:hAnsi="TH Sarabun New" w:cs="TH Sarabun New"/>
          <w:color w:val="000000" w:themeColor="text1"/>
          <w:sz w:val="28"/>
        </w:rPr>
        <w:t>2564</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ศาสตร์การสอน</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องค์ความรู้เพื่อการจัดกระบวนการเรียนรู้ที่มี</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ประสิทธิภาพ</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พิมพ์ครั้งที่</w:t>
      </w:r>
      <w:r w:rsidRPr="00774383">
        <w:rPr>
          <w:rFonts w:ascii="TH Sarabun New" w:hAnsi="TH Sarabun New" w:cs="TH Sarabun New"/>
          <w:color w:val="000000" w:themeColor="text1"/>
          <w:sz w:val="28"/>
          <w:cs/>
        </w:rPr>
        <w:t xml:space="preserve">23. </w:t>
      </w:r>
      <w:r w:rsidRPr="00774383">
        <w:rPr>
          <w:rFonts w:ascii="TH Sarabun New" w:hAnsi="TH Sarabun New" w:cs="TH Sarabun New" w:hint="cs"/>
          <w:color w:val="000000" w:themeColor="text1"/>
          <w:sz w:val="28"/>
          <w:cs/>
        </w:rPr>
        <w:t>จุฬาลงกรณ์มหาวิทยาลัย</w:t>
      </w:r>
      <w:r w:rsidRPr="00774383">
        <w:rPr>
          <w:rFonts w:ascii="TH Sarabun New" w:hAnsi="TH Sarabun New" w:cs="TH Sarabun New"/>
          <w:color w:val="000000" w:themeColor="text1"/>
          <w:sz w:val="28"/>
          <w:cs/>
        </w:rPr>
        <w:t>.</w:t>
      </w:r>
    </w:p>
    <w:p w14:paraId="272D9FE6"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ประเทิน</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มหาขันธ์</w:t>
      </w:r>
      <w:r w:rsidRPr="00774383">
        <w:rPr>
          <w:rFonts w:ascii="TH Sarabun New" w:hAnsi="TH Sarabun New" w:cs="TH Sarabun New"/>
          <w:color w:val="000000" w:themeColor="text1"/>
          <w:sz w:val="28"/>
          <w:cs/>
        </w:rPr>
        <w:t xml:space="preserve">. (2530). </w:t>
      </w:r>
      <w:r w:rsidRPr="00774383">
        <w:rPr>
          <w:rFonts w:ascii="TH Sarabun New" w:hAnsi="TH Sarabun New" w:cs="TH Sarabun New" w:hint="cs"/>
          <w:i/>
          <w:iCs/>
          <w:color w:val="000000" w:themeColor="text1"/>
          <w:sz w:val="28"/>
          <w:cs/>
        </w:rPr>
        <w:t>การสอนอ่านเบื้องต้น</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กรุงเทพมหานคร,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โอเดียนสโตร์</w:t>
      </w:r>
      <w:r w:rsidRPr="00774383">
        <w:rPr>
          <w:rFonts w:ascii="TH Sarabun New" w:hAnsi="TH Sarabun New" w:cs="TH Sarabun New"/>
          <w:color w:val="000000" w:themeColor="text1"/>
          <w:sz w:val="28"/>
          <w:cs/>
        </w:rPr>
        <w:t>.</w:t>
      </w:r>
    </w:p>
    <w:p w14:paraId="1C5C1538"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วัชรา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เล่าเรียนดี</w:t>
      </w:r>
      <w:r w:rsidRPr="00774383">
        <w:rPr>
          <w:rFonts w:ascii="TH Sarabun New" w:hAnsi="TH Sarabun New" w:cs="TH Sarabun New"/>
          <w:color w:val="000000" w:themeColor="text1"/>
          <w:sz w:val="28"/>
          <w:cs/>
        </w:rPr>
        <w:t xml:space="preserve">. (2560).  </w:t>
      </w:r>
      <w:r w:rsidRPr="00774383">
        <w:rPr>
          <w:rFonts w:ascii="TH Sarabun New" w:hAnsi="TH Sarabun New" w:cs="TH Sarabun New" w:hint="cs"/>
          <w:i/>
          <w:iCs/>
          <w:color w:val="000000" w:themeColor="text1"/>
          <w:sz w:val="28"/>
          <w:cs/>
        </w:rPr>
        <w:t>กลยุทธการจัดการเรียนรู้เชิงรุก</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เพื่อพัฒนาการคิดและยกระดับคุณภาพการศึกษาสำหรับศตวรรษที่</w:t>
      </w:r>
      <w:r w:rsidRPr="00774383">
        <w:rPr>
          <w:rFonts w:ascii="TH Sarabun New" w:hAnsi="TH Sarabun New" w:cs="TH Sarabun New"/>
          <w:i/>
          <w:iCs/>
          <w:color w:val="000000" w:themeColor="text1"/>
          <w:sz w:val="28"/>
          <w:cs/>
        </w:rPr>
        <w:t xml:space="preserve"> 21</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เพชรเกษมพริ้นติ้ง</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กรุ๊ป</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จำกัด</w:t>
      </w:r>
      <w:r w:rsidRPr="00774383">
        <w:rPr>
          <w:rFonts w:ascii="TH Sarabun New" w:hAnsi="TH Sarabun New" w:cs="TH Sarabun New"/>
          <w:color w:val="000000" w:themeColor="text1"/>
          <w:sz w:val="28"/>
          <w:cs/>
        </w:rPr>
        <w:t>.</w:t>
      </w:r>
    </w:p>
    <w:p w14:paraId="13A6D6F2"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Albanese, M. and Mitchel, S. (</w:t>
      </w:r>
      <w:r w:rsidRPr="00774383">
        <w:rPr>
          <w:rFonts w:ascii="TH Sarabun New" w:eastAsia="Sarabun" w:hAnsi="TH Sarabun New" w:cs="TH Sarabun New"/>
          <w:b/>
          <w:color w:val="000000" w:themeColor="text1"/>
          <w:sz w:val="28"/>
          <w:cs/>
        </w:rPr>
        <w:t xml:space="preserve">1993). </w:t>
      </w:r>
      <w:r w:rsidRPr="00774383">
        <w:rPr>
          <w:rFonts w:ascii="TH Sarabun New" w:eastAsia="Sarabun" w:hAnsi="TH Sarabun New" w:cs="TH Sarabun New"/>
          <w:bCs/>
          <w:i/>
          <w:iCs/>
          <w:color w:val="000000" w:themeColor="text1"/>
          <w:sz w:val="28"/>
          <w:cs/>
        </w:rPr>
        <w:t>“</w:t>
      </w:r>
      <w:r w:rsidRPr="00774383">
        <w:rPr>
          <w:rFonts w:ascii="TH Sarabun New" w:eastAsia="Sarabun" w:hAnsi="TH Sarabun New" w:cs="TH Sarabun New"/>
          <w:bCs/>
          <w:i/>
          <w:iCs/>
          <w:color w:val="000000" w:themeColor="text1"/>
          <w:sz w:val="28"/>
        </w:rPr>
        <w:t xml:space="preserve">Problem–based Learning  :  A Review of Literature on its </w:t>
      </w:r>
      <w:r w:rsidRPr="00774383">
        <w:rPr>
          <w:rFonts w:ascii="TH Sarabun New" w:eastAsia="Sarabun" w:hAnsi="TH Sarabun New" w:cs="TH Sarabun New"/>
          <w:bCs/>
          <w:i/>
          <w:iCs/>
          <w:color w:val="000000" w:themeColor="text1"/>
          <w:sz w:val="28"/>
          <w:cs/>
        </w:rPr>
        <w:tab/>
      </w:r>
      <w:r w:rsidRPr="00774383">
        <w:rPr>
          <w:rFonts w:ascii="TH Sarabun New" w:eastAsia="Sarabun" w:hAnsi="TH Sarabun New" w:cs="TH Sarabun New"/>
          <w:bCs/>
          <w:i/>
          <w:iCs/>
          <w:color w:val="000000" w:themeColor="text1"/>
          <w:sz w:val="28"/>
        </w:rPr>
        <w:t>Outcomes and Implementation Issues,” Acadamic Medicine</w:t>
      </w:r>
      <w:r w:rsidRPr="00774383">
        <w:rPr>
          <w:rFonts w:ascii="TH Sarabun New" w:eastAsia="Sarabun" w:hAnsi="TH Sarabun New" w:cs="TH Sarabun New"/>
          <w:bCs/>
          <w:color w:val="000000" w:themeColor="text1"/>
          <w:sz w:val="28"/>
        </w:rPr>
        <w:t>.</w:t>
      </w:r>
      <w:r w:rsidRPr="00774383">
        <w:rPr>
          <w:rFonts w:ascii="TH Sarabun New" w:eastAsia="Sarabun" w:hAnsi="TH Sarabun New" w:cs="TH Sarabun New"/>
          <w:b/>
          <w:color w:val="000000" w:themeColor="text1"/>
          <w:sz w:val="28"/>
        </w:rPr>
        <w:t xml:space="preserve"> </w:t>
      </w:r>
      <w:r w:rsidRPr="00774383">
        <w:rPr>
          <w:rFonts w:ascii="TH Sarabun New" w:eastAsia="Sarabun" w:hAnsi="TH Sarabun New" w:cs="TH Sarabun New"/>
          <w:b/>
          <w:color w:val="000000" w:themeColor="text1"/>
          <w:sz w:val="28"/>
          <w:cs/>
        </w:rPr>
        <w:t>68(1) : 25-81.</w:t>
      </w:r>
    </w:p>
    <w:p w14:paraId="0290ADFA"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cs/>
        </w:rPr>
        <w:tab/>
      </w:r>
      <w:hyperlink r:id="rId8" w:history="1">
        <w:r w:rsidRPr="00774383">
          <w:rPr>
            <w:rStyle w:val="ab"/>
            <w:rFonts w:ascii="TH Sarabun New" w:eastAsia="Sarabun" w:hAnsi="TH Sarabun New" w:cs="TH Sarabun New"/>
            <w:bCs/>
            <w:color w:val="000000" w:themeColor="text1"/>
            <w:sz w:val="28"/>
          </w:rPr>
          <w:t>https://doi.or</w:t>
        </w:r>
      </w:hyperlink>
      <w:r w:rsidRPr="00774383">
        <w:rPr>
          <w:rFonts w:ascii="TH Sarabun New" w:eastAsia="Sarabun" w:hAnsi="TH Sarabun New" w:cs="TH Sarabun New"/>
          <w:bCs/>
          <w:color w:val="000000" w:themeColor="text1"/>
          <w:sz w:val="28"/>
        </w:rPr>
        <w:t>g/</w:t>
      </w:r>
      <w:r w:rsidRPr="00774383">
        <w:rPr>
          <w:rFonts w:cs="Angsana New"/>
          <w:color w:val="000000" w:themeColor="text1"/>
          <w:sz w:val="28"/>
          <w:cs/>
          <w:lang w:bidi="th"/>
        </w:rPr>
        <w:t xml:space="preserve"> </w:t>
      </w:r>
      <w:r w:rsidRPr="00774383">
        <w:rPr>
          <w:rFonts w:ascii="TH Sarabun New" w:eastAsia="Sarabun" w:hAnsi="TH Sarabun New" w:cs="TH Sarabun New"/>
          <w:bCs/>
          <w:color w:val="000000" w:themeColor="text1"/>
          <w:sz w:val="28"/>
        </w:rPr>
        <w:t>10.1097/00001888-199301000-00012</w:t>
      </w:r>
    </w:p>
    <w:p w14:paraId="036EFBCF"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Torp, Linda &amp; Sage, Sara. (</w:t>
      </w:r>
      <w:r w:rsidRPr="00774383">
        <w:rPr>
          <w:rFonts w:ascii="TH Sarabun New" w:eastAsia="Sarabun" w:hAnsi="TH Sarabun New" w:cs="TH Sarabun New"/>
          <w:b/>
          <w:color w:val="000000" w:themeColor="text1"/>
          <w:sz w:val="28"/>
          <w:cs/>
        </w:rPr>
        <w:t xml:space="preserve">1998). </w:t>
      </w:r>
      <w:r w:rsidRPr="00774383">
        <w:rPr>
          <w:rFonts w:ascii="TH Sarabun New" w:eastAsia="Sarabun" w:hAnsi="TH Sarabun New" w:cs="TH Sarabun New"/>
          <w:bCs/>
          <w:i/>
          <w:iCs/>
          <w:color w:val="000000" w:themeColor="text1"/>
          <w:sz w:val="28"/>
        </w:rPr>
        <w:t>Problem as Possibilities: Problem-Based Learningfor</w:t>
      </w:r>
      <w:r w:rsidRPr="00774383">
        <w:rPr>
          <w:rFonts w:ascii="TH Sarabun New" w:eastAsia="Sarabun" w:hAnsi="TH Sarabun New" w:cs="TH Sarabun New"/>
          <w:bCs/>
          <w:color w:val="000000" w:themeColor="text1"/>
          <w:sz w:val="28"/>
        </w:rPr>
        <w:t xml:space="preserve"> </w:t>
      </w:r>
      <w:r w:rsidRPr="00774383">
        <w:rPr>
          <w:rFonts w:ascii="TH Sarabun New" w:eastAsia="Sarabun" w:hAnsi="TH Sarabun New" w:cs="TH Sarabun New"/>
          <w:bCs/>
          <w:i/>
          <w:iCs/>
          <w:color w:val="000000" w:themeColor="text1"/>
          <w:sz w:val="28"/>
        </w:rPr>
        <w:t>K-</w:t>
      </w:r>
      <w:r w:rsidRPr="00774383">
        <w:rPr>
          <w:rFonts w:ascii="TH Sarabun New" w:eastAsia="Sarabun" w:hAnsi="TH Sarabun New" w:cs="TH Sarabun New"/>
          <w:b/>
          <w:i/>
          <w:iCs/>
          <w:color w:val="000000" w:themeColor="text1"/>
          <w:sz w:val="28"/>
          <w:cs/>
        </w:rPr>
        <w:t>12.</w:t>
      </w:r>
      <w:r w:rsidRPr="00774383">
        <w:rPr>
          <w:rFonts w:ascii="TH Sarabun New" w:eastAsia="Sarabun" w:hAnsi="TH Sarabun New" w:cs="TH Sarabun New"/>
          <w:b/>
          <w:i/>
          <w:iCs/>
          <w:color w:val="000000" w:themeColor="text1"/>
          <w:sz w:val="28"/>
        </w:rPr>
        <w:t xml:space="preserve"> </w:t>
      </w:r>
      <w:r w:rsidRPr="00774383">
        <w:rPr>
          <w:rFonts w:ascii="TH Sarabun New" w:eastAsia="Sarabun" w:hAnsi="TH Sarabun New" w:cs="TH Sarabun New"/>
          <w:bCs/>
          <w:color w:val="000000" w:themeColor="text1"/>
          <w:sz w:val="28"/>
        </w:rPr>
        <w:t>Alexandria,  Virgnia:  Associationfor  Supervision  and  CurriculumDevelopment.</w:t>
      </w:r>
    </w:p>
    <w:p w14:paraId="53BED937"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ab/>
        <w:t>https://eric.ed.gov/?q=mosquito&amp;pg=</w:t>
      </w:r>
      <w:r w:rsidRPr="00774383">
        <w:rPr>
          <w:rFonts w:ascii="TH Sarabun New" w:eastAsia="Sarabun" w:hAnsi="TH Sarabun New" w:cs="TH Sarabun New"/>
          <w:bCs/>
          <w:color w:val="000000" w:themeColor="text1"/>
          <w:sz w:val="28"/>
          <w:lang w:bidi="th"/>
        </w:rPr>
        <w:t>4</w:t>
      </w:r>
      <w:r w:rsidRPr="00774383">
        <w:rPr>
          <w:rFonts w:ascii="TH Sarabun New" w:eastAsia="Sarabun" w:hAnsi="TH Sarabun New" w:cs="TH Sarabun New"/>
          <w:bCs/>
          <w:color w:val="000000" w:themeColor="text1"/>
          <w:sz w:val="28"/>
        </w:rPr>
        <w:t>&amp;id=ED</w:t>
      </w:r>
      <w:r w:rsidRPr="00774383">
        <w:rPr>
          <w:rFonts w:ascii="TH Sarabun New" w:eastAsia="Sarabun" w:hAnsi="TH Sarabun New" w:cs="TH Sarabun New"/>
          <w:bCs/>
          <w:color w:val="000000" w:themeColor="text1"/>
          <w:sz w:val="28"/>
          <w:lang w:bidi="th"/>
        </w:rPr>
        <w:t>422609</w:t>
      </w:r>
    </w:p>
    <w:p w14:paraId="63A27D56" w14:textId="4C2BA70A" w:rsidR="00CF76FD" w:rsidRPr="00CF76FD" w:rsidRDefault="00CF76FD" w:rsidP="00055239">
      <w:pPr>
        <w:spacing w:after="0" w:line="240" w:lineRule="auto"/>
        <w:ind w:left="720" w:hanging="720"/>
        <w:jc w:val="thaiDistribute"/>
        <w:rPr>
          <w:rFonts w:ascii="TH SarabunPSK" w:hAnsi="TH SarabunPSK" w:cs="TH SarabunPSK"/>
          <w:sz w:val="28"/>
          <w:lang w:bidi="ar-SA"/>
        </w:rPr>
      </w:pPr>
    </w:p>
    <w:sectPr w:rsidR="00CF76FD" w:rsidRPr="00CF76FD" w:rsidSect="00E71A6C">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2676" w14:textId="77777777" w:rsidR="00F40588" w:rsidRDefault="00F40588" w:rsidP="003F77AD">
      <w:pPr>
        <w:spacing w:after="0" w:line="240" w:lineRule="auto"/>
      </w:pPr>
      <w:r>
        <w:separator/>
      </w:r>
    </w:p>
  </w:endnote>
  <w:endnote w:type="continuationSeparator" w:id="0">
    <w:p w14:paraId="0AB05603" w14:textId="77777777" w:rsidR="00F40588" w:rsidRDefault="00F40588"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93" w:csb1="00000000"/>
  </w:font>
  <w:font w:name="Sarabun">
    <w:altName w:val="Times New Roman"/>
    <w:charset w:val="00"/>
    <w:family w:val="auto"/>
    <w:pitch w:val="default"/>
  </w:font>
  <w:font w:name="Eucrosi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2DE5" w14:textId="77777777" w:rsidR="00F40588" w:rsidRDefault="00F40588" w:rsidP="003F77AD">
      <w:pPr>
        <w:spacing w:after="0" w:line="240" w:lineRule="auto"/>
      </w:pPr>
      <w:r>
        <w:separator/>
      </w:r>
    </w:p>
  </w:footnote>
  <w:footnote w:type="continuationSeparator" w:id="0">
    <w:p w14:paraId="431EEA18" w14:textId="77777777" w:rsidR="00F40588" w:rsidRDefault="00F40588"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263E"/>
    <w:rsid w:val="00033404"/>
    <w:rsid w:val="00055239"/>
    <w:rsid w:val="00067A16"/>
    <w:rsid w:val="000716BE"/>
    <w:rsid w:val="000819D7"/>
    <w:rsid w:val="00087388"/>
    <w:rsid w:val="00093F5D"/>
    <w:rsid w:val="000943DA"/>
    <w:rsid w:val="00095A00"/>
    <w:rsid w:val="000B0356"/>
    <w:rsid w:val="000C2AE8"/>
    <w:rsid w:val="000C302D"/>
    <w:rsid w:val="000C5F69"/>
    <w:rsid w:val="000E64D5"/>
    <w:rsid w:val="000E7D6B"/>
    <w:rsid w:val="000F165B"/>
    <w:rsid w:val="000F2C63"/>
    <w:rsid w:val="000F7B0B"/>
    <w:rsid w:val="00104DFE"/>
    <w:rsid w:val="0010506C"/>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4D27"/>
    <w:rsid w:val="00195EE9"/>
    <w:rsid w:val="001A2097"/>
    <w:rsid w:val="001A551D"/>
    <w:rsid w:val="001C6FE4"/>
    <w:rsid w:val="001E547D"/>
    <w:rsid w:val="001E7350"/>
    <w:rsid w:val="001F0D70"/>
    <w:rsid w:val="00200C0B"/>
    <w:rsid w:val="002043FA"/>
    <w:rsid w:val="0021574F"/>
    <w:rsid w:val="0021577F"/>
    <w:rsid w:val="0025071B"/>
    <w:rsid w:val="002609F8"/>
    <w:rsid w:val="00272EF1"/>
    <w:rsid w:val="002737AA"/>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81044"/>
    <w:rsid w:val="00390FD7"/>
    <w:rsid w:val="0039148A"/>
    <w:rsid w:val="003B113D"/>
    <w:rsid w:val="003B2BC2"/>
    <w:rsid w:val="003B3856"/>
    <w:rsid w:val="003B3971"/>
    <w:rsid w:val="003C1D96"/>
    <w:rsid w:val="003D2ED8"/>
    <w:rsid w:val="003D46CC"/>
    <w:rsid w:val="003D5C04"/>
    <w:rsid w:val="003D7401"/>
    <w:rsid w:val="003E384E"/>
    <w:rsid w:val="003F77AD"/>
    <w:rsid w:val="00420FB3"/>
    <w:rsid w:val="00422D1D"/>
    <w:rsid w:val="00424476"/>
    <w:rsid w:val="00427744"/>
    <w:rsid w:val="00427884"/>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55A0"/>
    <w:rsid w:val="005E004D"/>
    <w:rsid w:val="005E5FF8"/>
    <w:rsid w:val="005F455D"/>
    <w:rsid w:val="00657436"/>
    <w:rsid w:val="006653F7"/>
    <w:rsid w:val="00665C24"/>
    <w:rsid w:val="00667E65"/>
    <w:rsid w:val="00673CEC"/>
    <w:rsid w:val="00676926"/>
    <w:rsid w:val="00677EB4"/>
    <w:rsid w:val="006925EF"/>
    <w:rsid w:val="006A3BD4"/>
    <w:rsid w:val="006B6DF7"/>
    <w:rsid w:val="006D0522"/>
    <w:rsid w:val="006D0B6B"/>
    <w:rsid w:val="006D21FA"/>
    <w:rsid w:val="006D2B3C"/>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22AC"/>
    <w:rsid w:val="00892A62"/>
    <w:rsid w:val="00893C5E"/>
    <w:rsid w:val="00895CFF"/>
    <w:rsid w:val="008A028D"/>
    <w:rsid w:val="008A7207"/>
    <w:rsid w:val="008B005B"/>
    <w:rsid w:val="008B3CB0"/>
    <w:rsid w:val="008C6AA6"/>
    <w:rsid w:val="008E1767"/>
    <w:rsid w:val="008E4A7F"/>
    <w:rsid w:val="009345D0"/>
    <w:rsid w:val="00935BFC"/>
    <w:rsid w:val="009409EF"/>
    <w:rsid w:val="00941F94"/>
    <w:rsid w:val="00944A4C"/>
    <w:rsid w:val="00947B0A"/>
    <w:rsid w:val="00953413"/>
    <w:rsid w:val="009639CA"/>
    <w:rsid w:val="00973FBF"/>
    <w:rsid w:val="00981B05"/>
    <w:rsid w:val="00986C05"/>
    <w:rsid w:val="009905C6"/>
    <w:rsid w:val="00991585"/>
    <w:rsid w:val="009968A2"/>
    <w:rsid w:val="009A28CA"/>
    <w:rsid w:val="009B166E"/>
    <w:rsid w:val="009B36E3"/>
    <w:rsid w:val="009C1EB5"/>
    <w:rsid w:val="009C2C99"/>
    <w:rsid w:val="009C5839"/>
    <w:rsid w:val="009D1FB7"/>
    <w:rsid w:val="009E1EF4"/>
    <w:rsid w:val="00A00482"/>
    <w:rsid w:val="00A148AB"/>
    <w:rsid w:val="00A14D68"/>
    <w:rsid w:val="00A16CB5"/>
    <w:rsid w:val="00A220A5"/>
    <w:rsid w:val="00A23D75"/>
    <w:rsid w:val="00A24B07"/>
    <w:rsid w:val="00A348E0"/>
    <w:rsid w:val="00A34CCF"/>
    <w:rsid w:val="00A413D5"/>
    <w:rsid w:val="00A62467"/>
    <w:rsid w:val="00A635E5"/>
    <w:rsid w:val="00A65A27"/>
    <w:rsid w:val="00A705F1"/>
    <w:rsid w:val="00A71795"/>
    <w:rsid w:val="00A77DB5"/>
    <w:rsid w:val="00A83189"/>
    <w:rsid w:val="00A91C74"/>
    <w:rsid w:val="00AA3091"/>
    <w:rsid w:val="00AE2BA7"/>
    <w:rsid w:val="00B1191A"/>
    <w:rsid w:val="00B14385"/>
    <w:rsid w:val="00B16B99"/>
    <w:rsid w:val="00B16C7B"/>
    <w:rsid w:val="00B24484"/>
    <w:rsid w:val="00B30885"/>
    <w:rsid w:val="00B30FA8"/>
    <w:rsid w:val="00B45160"/>
    <w:rsid w:val="00B517F8"/>
    <w:rsid w:val="00B62C56"/>
    <w:rsid w:val="00B72623"/>
    <w:rsid w:val="00B769B2"/>
    <w:rsid w:val="00B77658"/>
    <w:rsid w:val="00B833ED"/>
    <w:rsid w:val="00B84C9D"/>
    <w:rsid w:val="00BA173F"/>
    <w:rsid w:val="00BA5948"/>
    <w:rsid w:val="00BB615F"/>
    <w:rsid w:val="00BB681C"/>
    <w:rsid w:val="00BE0119"/>
    <w:rsid w:val="00BE1E63"/>
    <w:rsid w:val="00BE6548"/>
    <w:rsid w:val="00BE6BF4"/>
    <w:rsid w:val="00BE73D3"/>
    <w:rsid w:val="00BF1213"/>
    <w:rsid w:val="00BF540F"/>
    <w:rsid w:val="00BF56B8"/>
    <w:rsid w:val="00BF7DF5"/>
    <w:rsid w:val="00C0256C"/>
    <w:rsid w:val="00C1278D"/>
    <w:rsid w:val="00C22813"/>
    <w:rsid w:val="00C4394C"/>
    <w:rsid w:val="00C439FF"/>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3097B"/>
    <w:rsid w:val="00D311A4"/>
    <w:rsid w:val="00D32EDA"/>
    <w:rsid w:val="00D33850"/>
    <w:rsid w:val="00D35E84"/>
    <w:rsid w:val="00D750B3"/>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13DA4"/>
    <w:rsid w:val="00E20843"/>
    <w:rsid w:val="00E250A3"/>
    <w:rsid w:val="00E263B3"/>
    <w:rsid w:val="00E3708C"/>
    <w:rsid w:val="00E568B4"/>
    <w:rsid w:val="00E61F32"/>
    <w:rsid w:val="00E71A6C"/>
    <w:rsid w:val="00E720E7"/>
    <w:rsid w:val="00E7403C"/>
    <w:rsid w:val="00E76EA4"/>
    <w:rsid w:val="00E93976"/>
    <w:rsid w:val="00E97D5D"/>
    <w:rsid w:val="00EA48F6"/>
    <w:rsid w:val="00EB65C4"/>
    <w:rsid w:val="00EC0BB8"/>
    <w:rsid w:val="00EC3ABD"/>
    <w:rsid w:val="00ED2159"/>
    <w:rsid w:val="00ED319B"/>
    <w:rsid w:val="00EE1370"/>
    <w:rsid w:val="00EE18C7"/>
    <w:rsid w:val="00EE4FC3"/>
    <w:rsid w:val="00EE7144"/>
    <w:rsid w:val="00EF5EF7"/>
    <w:rsid w:val="00F04BEF"/>
    <w:rsid w:val="00F139D8"/>
    <w:rsid w:val="00F2134C"/>
    <w:rsid w:val="00F220FE"/>
    <w:rsid w:val="00F30321"/>
    <w:rsid w:val="00F33C33"/>
    <w:rsid w:val="00F347B9"/>
    <w:rsid w:val="00F40588"/>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39"/>
    <w:rsid w:val="00F2134C"/>
    <w:rPr>
      <w:rFonts w:asciiTheme="minorHAnsi" w:eastAsiaTheme="minorHAnsi" w:hAnsiTheme="minorHAnsi" w:cstheme="minorBidi"/>
      <w:kern w:val="2"/>
      <w:sz w:val="2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708C"/>
    <w:pPr>
      <w:autoSpaceDE w:val="0"/>
      <w:autoSpaceDN w:val="0"/>
      <w:adjustRightInd w:val="0"/>
    </w:pPr>
    <w:rPr>
      <w:rFonts w:ascii="TH Sarabun New" w:hAnsi="TH Sarabun New" w:cs="TH Sarabun New"/>
      <w:color w:val="000000"/>
      <w:sz w:val="24"/>
      <w:szCs w:val="24"/>
    </w:rPr>
  </w:style>
  <w:style w:type="character" w:styleId="af6">
    <w:name w:val="Unresolved Mention"/>
    <w:basedOn w:val="a0"/>
    <w:uiPriority w:val="99"/>
    <w:semiHidden/>
    <w:unhideWhenUsed/>
    <w:rsid w:val="00E3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4440</Words>
  <Characters>25314</Characters>
  <Application>Microsoft Office Word</Application>
  <DocSecurity>0</DocSecurity>
  <Lines>210</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nannee p</cp:lastModifiedBy>
  <cp:revision>13</cp:revision>
  <cp:lastPrinted>2023-05-11T06:50:00Z</cp:lastPrinted>
  <dcterms:created xsi:type="dcterms:W3CDTF">2024-05-21T11:48:00Z</dcterms:created>
  <dcterms:modified xsi:type="dcterms:W3CDTF">2024-05-24T09:00:00Z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