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E822" w14:textId="77777777" w:rsidR="00806839" w:rsidRDefault="00806839" w:rsidP="00806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C25796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ความสัมพันธ์ระหว่างบทบาทของผู้บริหารสถานศึกษาในการพัฒนาครู</w:t>
      </w:r>
      <w:r w:rsidRPr="00C25796">
        <w:rPr>
          <w:rFonts w:ascii="TH SarabunPSK" w:hAnsi="TH SarabunPSK" w:cs="TH SarabunPSK"/>
          <w:b/>
          <w:bCs/>
          <w:sz w:val="36"/>
          <w:szCs w:val="36"/>
          <w:cs/>
        </w:rPr>
        <w:br/>
        <w:t>และทักษะการเรียนรู้ตลอดชีวิตของครูในโรงเรียนสังกัดเทศบาลเมืองสมุทรสงคราม</w:t>
      </w:r>
    </w:p>
    <w:p w14:paraId="3C87B8EA" w14:textId="77777777" w:rsidR="001943A9" w:rsidRPr="00A24B07" w:rsidRDefault="001943A9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76755812" w14:textId="0D50E72E" w:rsidR="00806839" w:rsidRPr="00806839" w:rsidRDefault="00806839" w:rsidP="00806839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สุวนันท์ ชูเล็</m:t>
            </m:r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ก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1</m:t>
            </m:r>
          </m:sup>
        </m:sSup>
      </m:oMath>
      <w:r w:rsidRPr="008068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วรรณวิศา สืบนุสรณ์ คล้ายจําแลง</m:t>
            </m:r>
            <m:r>
              <m:rPr>
                <m:sty m:val="b"/>
              </m:rPr>
              <w:rPr>
                <w:rFonts w:ascii="Cambria Math" w:hAnsi="Cambria Math" w:cs="TH SarabunPSK" w:hint="cs"/>
                <w:sz w:val="32"/>
                <w:szCs w:val="32"/>
                <w:cs/>
              </w:rPr>
              <m:t xml:space="preserve"> 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2</m:t>
            </m:r>
          </m:sup>
        </m:sSup>
      </m:oMath>
      <w:r w:rsidRPr="008068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m:oMath>
        <m:r>
          <m:rPr>
            <m:sty m:val="bi"/>
          </m:rPr>
          <w:rPr>
            <w:rFonts w:ascii="Cambria Math" w:hAnsi="Cambria Math" w:cs="TH SarabunPSK" w:hint="cs"/>
            <w:sz w:val="32"/>
            <w:szCs w:val="32"/>
            <w:cs/>
          </w:rPr>
          <m:t>และ</m:t>
        </m:r>
        <m:r>
          <m:rPr>
            <m:sty m:val="bi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</m:t>
            </m:r>
            <m:r>
              <m:rPr>
                <m:sty m:val="b"/>
              </m:rPr>
              <w:rPr>
                <w:rFonts w:ascii="Cambria Math" w:hAnsi="Cambria Math" w:cs="TH SarabunPSK" w:hint="cs"/>
                <w:sz w:val="32"/>
                <w:szCs w:val="32"/>
                <w:cs/>
              </w:rPr>
              <m:t>ู</m:t>
            </m:r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ติเทพ ศิริพิพัฒนกุล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3</m:t>
            </m:r>
          </m:sup>
        </m:sSup>
      </m:oMath>
    </w:p>
    <w:p w14:paraId="0EC09A69" w14:textId="361DEEA3" w:rsidR="00806839" w:rsidRPr="00C25796" w:rsidRDefault="00806839" w:rsidP="00806839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26597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1,2,3</w:t>
      </w:r>
      <w:r>
        <w:rPr>
          <w:rFonts w:ascii="TH SarabunPSK" w:hAnsi="TH SarabunPSK" w:cs="TH SarabunPSK" w:hint="cs"/>
          <w:b/>
          <w:bCs/>
          <w:sz w:val="32"/>
          <w:szCs w:val="24"/>
          <w:cs/>
        </w:rPr>
        <w:t xml:space="preserve"> สาขาวิชาการบริหารการศึกษา </w:t>
      </w:r>
      <w:r w:rsidRPr="00D26597">
        <w:rPr>
          <w:rFonts w:ascii="TH SarabunPSK" w:hAnsi="TH SarabunPSK" w:cs="TH SarabunPSK"/>
          <w:b/>
          <w:bCs/>
          <w:sz w:val="32"/>
          <w:szCs w:val="24"/>
          <w:cs/>
        </w:rPr>
        <w:t>คณะ</w:t>
      </w:r>
      <w:r w:rsidRPr="00D26597">
        <w:rPr>
          <w:rFonts w:ascii="TH SarabunPSK" w:hAnsi="TH SarabunPSK" w:cs="TH SarabunPSK" w:hint="cs"/>
          <w:b/>
          <w:bCs/>
          <w:sz w:val="32"/>
          <w:szCs w:val="24"/>
          <w:cs/>
        </w:rPr>
        <w:t>ศึกษาศาสตร์</w:t>
      </w:r>
      <w:r w:rsidRPr="00D26597">
        <w:rPr>
          <w:rFonts w:ascii="TH SarabunPSK" w:hAnsi="TH SarabunPSK" w:cs="TH SarabunPSK"/>
          <w:b/>
          <w:bCs/>
          <w:sz w:val="32"/>
          <w:szCs w:val="24"/>
          <w:cs/>
        </w:rPr>
        <w:t xml:space="preserve"> มหาวิทยาลัย</w:t>
      </w:r>
      <w:r w:rsidRPr="00D26597">
        <w:rPr>
          <w:rFonts w:ascii="TH SarabunPSK" w:hAnsi="TH SarabunPSK" w:cs="TH SarabunPSK" w:hint="cs"/>
          <w:b/>
          <w:bCs/>
          <w:sz w:val="32"/>
          <w:szCs w:val="24"/>
          <w:cs/>
        </w:rPr>
        <w:t>เกษตรศาสตร์</w:t>
      </w:r>
    </w:p>
    <w:p w14:paraId="0DF068F7" w14:textId="77777777" w:rsidR="00806839" w:rsidRPr="00007262" w:rsidRDefault="00806839" w:rsidP="00806839">
      <w:pPr>
        <w:tabs>
          <w:tab w:val="left" w:pos="1620"/>
        </w:tabs>
        <w:spacing w:after="0" w:line="240" w:lineRule="auto"/>
        <w:jc w:val="center"/>
        <w:rPr>
          <w:rFonts w:ascii="TH SarabunPSK" w:eastAsia="DengXian" w:hAnsi="TH SarabunPSK" w:cs="TH SarabunPSK"/>
          <w:b/>
          <w:sz w:val="24"/>
          <w:szCs w:val="24"/>
          <w:lang w:eastAsia="zh-CN"/>
        </w:rPr>
      </w:pP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>1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proofErr w:type="spellStart"/>
      <w:r w:rsidRPr="00007262">
        <w:rPr>
          <w:rFonts w:ascii="TH SarabunPSK" w:hAnsi="TH SarabunPSK" w:cs="TH SarabunPSK"/>
          <w:b/>
          <w:sz w:val="24"/>
          <w:szCs w:val="24"/>
        </w:rPr>
        <w:t>suwanan.choo</w:t>
      </w:r>
      <w:proofErr w:type="spellEnd"/>
      <w:r w:rsidRPr="00007262">
        <w:rPr>
          <w:rFonts w:ascii="TH SarabunPSK" w:hAnsi="TH SarabunPSK" w:cs="TH SarabunPSK"/>
          <w:b/>
          <w:sz w:val="24"/>
          <w:szCs w:val="24"/>
        </w:rPr>
        <w:t>@@ku.th,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2</w:t>
      </w:r>
      <w:r w:rsidRPr="00007262">
        <w:rPr>
          <w:rFonts w:ascii="TH SarabunPSK" w:hAnsi="TH SarabunPSK" w:cs="TH SarabunPSK"/>
          <w:b/>
          <w:sz w:val="24"/>
          <w:szCs w:val="24"/>
        </w:rPr>
        <w:t>E-mail: wanwisa.sue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3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fedustt@ku.ac.th</w:t>
      </w:r>
    </w:p>
    <w:p w14:paraId="29E636A9" w14:textId="77777777" w:rsidR="001E7350" w:rsidRPr="00806839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116E0C15" w14:textId="4CDEEF31" w:rsidR="00806839" w:rsidRDefault="00806839" w:rsidP="0080683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806839">
        <w:rPr>
          <w:rFonts w:ascii="TH SarabunPSK" w:hAnsi="TH SarabunPSK" w:cs="TH SarabunPSK"/>
          <w:spacing w:val="-2"/>
          <w:sz w:val="28"/>
          <w:cs/>
        </w:rPr>
        <w:t>การวิจัยครั้งนี้มีวัตถุประสงค์ดังนี้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t xml:space="preserve">1)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>ศึกษาระดับบทบาทของผู้บริหารสถานศึกษาในการพัฒนาครูในโรงเรียนสังกัดเทศบาลเมืองสมุทรสงคราม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t xml:space="preserve"> 2)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 xml:space="preserve">ศึกษาระดับทักษะการเรียนรู้ตลอดชีวิตของครูในโรงเรียนสังกัดเทศบาลเมืองสมุทรสงคราม 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br/>
        <w:t xml:space="preserve">3)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>ศึกษ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  <w:r w:rsidRPr="00806839">
        <w:rPr>
          <w:rFonts w:ascii="TH SarabunPSK" w:hAnsi="TH SarabunPSK" w:cs="TH SarabunPSK"/>
          <w:spacing w:val="-2"/>
          <w:sz w:val="28"/>
          <w:cs/>
        </w:rPr>
        <w:t xml:space="preserve"> โดยประชากรที่ใช้ในการวิจัยครั้งนี้ ได้แก่ ครูในโรงเรียนสังกัดเทศบาลเมืองสมุทรสงคราม จำนวน 5 โรงเรียน รวม 90 คน เครื่องมือที่ใช้ในการเก็บรวบรวมข้อมูล คือ แบบสอบถามเกี่ยวกับบทบาทของผู้บริหารสถานศึกษาในการพัฒนาครู 6 ด้าน</w:t>
      </w:r>
      <w:r w:rsidR="0047620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>และทักษะการเรียนรู้ตลอดชีวิตของครู 4 ทักษะ แบบสอบถาม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>มีความเชื่อมั่น</w:t>
      </w:r>
      <w:r>
        <w:rPr>
          <w:rFonts w:ascii="TH SarabunPSK" w:hAnsi="TH SarabunPSK" w:cs="TH SarabunPSK" w:hint="cs"/>
          <w:spacing w:val="-2"/>
          <w:sz w:val="28"/>
          <w:cs/>
        </w:rPr>
        <w:t>เท่ากับ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>.916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 xml:space="preserve">สถิติที่ใช้ในการวิเคราะห์ข้อมูล คือ ค่าความถี่ ค่าร้อยละ ค่าเฉลี่ย ส่วนเบี่ยงเบนมาตรฐาน และการวิเคราะห์ค่าสัมประสิทธิ์สหสัมพันธ์ของเพียร์สัน </w:t>
      </w:r>
      <w:r w:rsidRPr="00007262">
        <w:rPr>
          <w:rFonts w:ascii="TH SarabunPSK" w:hAnsi="TH SarabunPSK" w:cs="TH SarabunPSK"/>
          <w:sz w:val="28"/>
          <w:cs/>
        </w:rPr>
        <w:t>ผลการวิจัย พบว่า</w:t>
      </w:r>
      <w:r w:rsidRPr="00007262">
        <w:rPr>
          <w:rFonts w:ascii="TH SarabunPSK" w:hAnsi="TH SarabunPSK" w:cs="TH SarabunPSK"/>
          <w:sz w:val="28"/>
        </w:rPr>
        <w:t xml:space="preserve"> 1. </w:t>
      </w:r>
      <w:r w:rsidRPr="00007262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ระดับบทบาทของผู้บริหารสถานศึกษาในการพัฒนาครูในโรงเรียนสังกัดเทศบาลเมืองสมุทรสงครามโดยภาพรวม</w:t>
      </w:r>
      <w:r w:rsidRPr="00007262"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007262">
        <w:rPr>
          <w:rFonts w:ascii="TH SarabunPSK" w:hAnsi="TH SarabunPSK" w:cs="TH SarabunPSK"/>
          <w:sz w:val="28"/>
        </w:rPr>
        <w:t xml:space="preserve"> = 4.00,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007262">
        <w:rPr>
          <w:rFonts w:ascii="TH SarabunPSK" w:hAnsi="TH SarabunPSK" w:cs="TH SarabunPSK"/>
          <w:sz w:val="28"/>
        </w:rPr>
        <w:t xml:space="preserve"> = 0.788)</w:t>
      </w:r>
      <w:r w:rsidRPr="00007262">
        <w:rPr>
          <w:rFonts w:ascii="TH SarabunPSK" w:hAnsi="TH SarabunPSK" w:cs="TH SarabunPSK"/>
          <w:sz w:val="28"/>
          <w:cs/>
        </w:rPr>
        <w:t xml:space="preserve">  เมื่อพิจารณาเป็นรายด้านพบว่า อยู่ในระดับมากทุกด้าน </w:t>
      </w:r>
      <w:r w:rsidRPr="00007262">
        <w:rPr>
          <w:rFonts w:ascii="TH SarabunPSK" w:hAnsi="TH SarabunPSK" w:cs="TH SarabunPSK"/>
          <w:spacing w:val="-4"/>
          <w:sz w:val="28"/>
        </w:rPr>
        <w:t xml:space="preserve">2. </w:t>
      </w:r>
      <w:r w:rsidRPr="00007262">
        <w:rPr>
          <w:rFonts w:ascii="TH SarabunPSK" w:hAnsi="TH SarabunPSK" w:cs="TH SarabunPSK"/>
          <w:spacing w:val="-4"/>
          <w:sz w:val="28"/>
          <w:cs/>
        </w:rPr>
        <w:t>ระดับทักษะการเรียนรู้ตลอดชีวิตของครูในโรงเรียนสังกัดเทศบาลเมืองสมุทรสงครามโดยภาพรวม</w:t>
      </w:r>
      <w:r w:rsidRPr="00007262">
        <w:rPr>
          <w:rFonts w:ascii="TH SarabunPSK" w:hAnsi="TH SarabunPSK" w:cs="TH SarabunPSK"/>
          <w:sz w:val="28"/>
          <w:cs/>
        </w:rPr>
        <w:t xml:space="preserve"> อยู่ในระดับมาก </w:t>
      </w:r>
      <w:r w:rsidR="00B17D52">
        <w:rPr>
          <w:rFonts w:ascii="TH SarabunPSK" w:hAnsi="TH SarabunPSK" w:cs="TH SarabunPSK"/>
          <w:sz w:val="28"/>
          <w:cs/>
        </w:rPr>
        <w:br/>
      </w:r>
      <w:r w:rsidRPr="00007262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007262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007262">
        <w:rPr>
          <w:rFonts w:ascii="TH SarabunPSK" w:hAnsi="TH SarabunPSK" w:cs="TH SarabunPSK"/>
          <w:sz w:val="28"/>
        </w:rPr>
        <w:t xml:space="preserve"> = 0.769) </w:t>
      </w:r>
      <w:r w:rsidRPr="00007262">
        <w:rPr>
          <w:rFonts w:ascii="TH SarabunPSK" w:hAnsi="TH SarabunPSK" w:cs="TH SarabunPSK"/>
          <w:sz w:val="28"/>
          <w:cs/>
        </w:rPr>
        <w:t>เมื่อพิจารณาเป็นรายด้านพบว่า อยู่ในระดับมากทุกด้าน</w:t>
      </w:r>
      <w:r w:rsidRPr="00007262">
        <w:rPr>
          <w:rFonts w:ascii="TH SarabunPSK" w:hAnsi="TH SarabunPSK" w:cs="TH SarabunPSK"/>
          <w:sz w:val="28"/>
        </w:rPr>
        <w:t xml:space="preserve"> 3. </w:t>
      </w:r>
      <w:r w:rsidRPr="00007262">
        <w:rPr>
          <w:rFonts w:ascii="TH SarabunPSK" w:hAnsi="TH SarabunPSK" w:cs="TH SarabunPSK"/>
          <w:sz w:val="28"/>
          <w:cs/>
        </w:rPr>
        <w:t>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โดยภาพรวมมีความสัมพันธ์กันในระดับปานกลาง</w:t>
      </w:r>
      <w:r w:rsidRPr="00007262"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.00</w:t>
      </w:r>
      <w:r w:rsidRPr="00007262">
        <w:rPr>
          <w:rFonts w:ascii="TH SarabunPSK" w:hAnsi="TH SarabunPSK" w:cs="TH SarabunPSK"/>
          <w:sz w:val="28"/>
        </w:rPr>
        <w:t>1 (</w:t>
      </w:r>
      <m:oMath>
        <m:r>
          <m:rPr>
            <m:nor/>
          </m:rPr>
          <w:rPr>
            <w:rFonts w:ascii="TH SarabunPSK" w:hAnsi="TH SarabunPSK" w:cs="TH SarabunPSK"/>
            <w:i/>
            <w:sz w:val="28"/>
          </w:rPr>
          <m:t>r</m:t>
        </m:r>
      </m:oMath>
      <w:r w:rsidRPr="00007262">
        <w:rPr>
          <w:rFonts w:ascii="TH SarabunPSK" w:hAnsi="TH SarabunPSK" w:cs="TH SarabunPSK"/>
          <w:sz w:val="28"/>
        </w:rPr>
        <w:t xml:space="preserve"> = .6</w:t>
      </w:r>
      <w:r w:rsidRPr="00007262">
        <w:rPr>
          <w:rFonts w:ascii="TH SarabunPSK" w:hAnsi="TH SarabunPSK" w:cs="TH SarabunPSK"/>
          <w:sz w:val="28"/>
          <w:cs/>
        </w:rPr>
        <w:t>79</w:t>
      </w:r>
      <w:r w:rsidRPr="00007262">
        <w:rPr>
          <w:rFonts w:ascii="TH SarabunPSK" w:hAnsi="TH SarabunPSK" w:cs="TH SarabunPSK"/>
          <w:sz w:val="28"/>
        </w:rPr>
        <w:t xml:space="preserve">, </w:t>
      </w:r>
      <w:r w:rsidRPr="00806839">
        <w:rPr>
          <w:rFonts w:ascii="TH SarabunPSK" w:hAnsi="TH SarabunPSK" w:cs="TH SarabunPSK"/>
          <w:i/>
          <w:iCs/>
          <w:sz w:val="28"/>
        </w:rPr>
        <w:t xml:space="preserve">p </w:t>
      </w:r>
      <w:r w:rsidRPr="00007262">
        <w:rPr>
          <w:rFonts w:ascii="TH SarabunPSK" w:hAnsi="TH SarabunPSK" w:cs="TH SarabunPSK"/>
          <w:sz w:val="28"/>
        </w:rPr>
        <w:t xml:space="preserve">= &lt;.001) </w:t>
      </w:r>
      <w:r w:rsidRPr="00007262">
        <w:rPr>
          <w:rFonts w:ascii="TH SarabunPSK" w:hAnsi="TH SarabunPSK" w:cs="TH SarabunPSK"/>
          <w:sz w:val="28"/>
          <w:cs/>
        </w:rPr>
        <w:t>ซึ่งเป็นความสัมพันธ์ในทางบวกหรือมีความสัมพันธ์กันใน</w:t>
      </w:r>
      <w:r w:rsidRPr="00007262">
        <w:rPr>
          <w:rFonts w:ascii="TH SarabunPSK" w:hAnsi="TH SarabunPSK" w:cs="TH SarabunPSK"/>
          <w:spacing w:val="-6"/>
          <w:sz w:val="28"/>
          <w:cs/>
        </w:rPr>
        <w:t>ลักษณะคล้อยตามกัน เมื่อพิจารณาเป็นรายคู่พบว่า มีความสัมพันธ์กันทั้งหมด 24</w:t>
      </w:r>
      <w:r w:rsidRPr="00007262">
        <w:rPr>
          <w:rFonts w:ascii="TH SarabunPSK" w:hAnsi="TH SarabunPSK" w:cs="TH SarabunPSK"/>
          <w:spacing w:val="-6"/>
          <w:sz w:val="28"/>
        </w:rPr>
        <w:t xml:space="preserve"> </w:t>
      </w:r>
      <w:r w:rsidRPr="00007262">
        <w:rPr>
          <w:rFonts w:ascii="TH SarabunPSK" w:hAnsi="TH SarabunPSK" w:cs="TH SarabunPSK"/>
          <w:spacing w:val="-6"/>
          <w:sz w:val="28"/>
          <w:cs/>
        </w:rPr>
        <w:t>คู่ โดยคู่ที่มีค่าสัมประสิทธิ์</w:t>
      </w:r>
      <w:r w:rsidRPr="00007262">
        <w:rPr>
          <w:rFonts w:ascii="TH SarabunPSK" w:hAnsi="TH SarabunPSK" w:cs="TH SarabunPSK"/>
          <w:sz w:val="28"/>
          <w:cs/>
        </w:rPr>
        <w:t xml:space="preserve">สหสัมพันธ์สูงที่สุด คือ </w:t>
      </w:r>
      <w:r w:rsidRPr="00007262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007262">
        <w:rPr>
          <w:rFonts w:ascii="TH SarabunPSK" w:hAnsi="TH SarabunPSK" w:cs="TH SarabunPSK"/>
          <w:sz w:val="28"/>
          <w:cs/>
        </w:rPr>
        <w:t>กับทักษะการคิด</w:t>
      </w:r>
      <w:r w:rsidR="00B17D52">
        <w:rPr>
          <w:rFonts w:ascii="TH SarabunPSK" w:hAnsi="TH SarabunPSK" w:cs="TH SarabunPSK"/>
          <w:sz w:val="28"/>
          <w:cs/>
        </w:rPr>
        <w:br/>
      </w:r>
      <w:r w:rsidRPr="00007262">
        <w:rPr>
          <w:rFonts w:ascii="TH SarabunPSK" w:hAnsi="TH SarabunPSK" w:cs="TH SarabunPSK"/>
          <w:sz w:val="28"/>
          <w:cs/>
        </w:rPr>
        <w:t xml:space="preserve">เชิงวิพากษ์ </w:t>
      </w:r>
      <w:r w:rsidRPr="00007262">
        <w:rPr>
          <w:rFonts w:ascii="TH SarabunPSK" w:hAnsi="TH SarabunPSK" w:cs="TH SarabunPSK"/>
          <w:sz w:val="28"/>
        </w:rPr>
        <w:t>(</w:t>
      </w:r>
      <w:r w:rsidRPr="00690BE3">
        <w:rPr>
          <w:rFonts w:ascii="TH SarabunPSK" w:hAnsi="TH SarabunPSK" w:cs="TH SarabunPSK"/>
          <w:i/>
          <w:iCs/>
          <w:sz w:val="28"/>
        </w:rPr>
        <w:t>r</w:t>
      </w:r>
      <w:r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</w:rPr>
        <w:t>= .6</w:t>
      </w:r>
      <w:r w:rsidRPr="00007262">
        <w:rPr>
          <w:rFonts w:ascii="TH SarabunPSK" w:hAnsi="TH SarabunPSK" w:cs="TH SarabunPSK"/>
          <w:sz w:val="28"/>
          <w:cs/>
        </w:rPr>
        <w:t>41</w:t>
      </w:r>
      <w:r w:rsidRPr="00007262">
        <w:rPr>
          <w:rFonts w:ascii="TH SarabunPSK" w:hAnsi="TH SarabunPSK" w:cs="TH SarabunPSK"/>
          <w:sz w:val="28"/>
        </w:rPr>
        <w:t>,</w:t>
      </w:r>
      <w:r w:rsidRPr="00806839">
        <w:rPr>
          <w:rFonts w:ascii="TH SarabunPSK" w:hAnsi="TH SarabunPSK" w:cs="TH SarabunPSK"/>
          <w:i/>
          <w:iCs/>
          <w:sz w:val="28"/>
        </w:rPr>
        <w:t xml:space="preserve"> p</w:t>
      </w:r>
      <w:r w:rsidRPr="00007262">
        <w:rPr>
          <w:rFonts w:ascii="TH SarabunPSK" w:hAnsi="TH SarabunPSK" w:cs="TH SarabunPSK"/>
          <w:sz w:val="28"/>
        </w:rPr>
        <w:t xml:space="preserve"> = &lt;.001)</w:t>
      </w:r>
      <w:r w:rsidRPr="00007262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</w:t>
      </w:r>
      <w:r w:rsidRPr="00007262">
        <w:rPr>
          <w:rFonts w:ascii="TH SarabunPSK" w:hAnsi="TH SarabunPSK" w:cs="TH SarabunPSK"/>
          <w:sz w:val="28"/>
        </w:rPr>
        <w:t>001</w:t>
      </w:r>
    </w:p>
    <w:p w14:paraId="6114E2A5" w14:textId="77777777" w:rsidR="00806839" w:rsidRDefault="00806839" w:rsidP="0080683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E4607B8" w14:textId="4575C192" w:rsidR="00806839" w:rsidRDefault="00806839" w:rsidP="003E627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7262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07262">
        <w:rPr>
          <w:rFonts w:ascii="TH SarabunPSK" w:hAnsi="TH SarabunPSK" w:cs="TH SarabunPSK"/>
          <w:b/>
          <w:bCs/>
          <w:sz w:val="28"/>
        </w:rPr>
        <w:t xml:space="preserve">: </w:t>
      </w:r>
      <w:r w:rsidRPr="00007262">
        <w:rPr>
          <w:rFonts w:ascii="TH SarabunPSK" w:hAnsi="TH SarabunPSK" w:cs="TH SarabunPSK"/>
          <w:sz w:val="28"/>
          <w:cs/>
        </w:rPr>
        <w:t>บทบาทของผู้บริหารสถานศึกษาในการพัฒนาครู</w:t>
      </w:r>
      <w:r w:rsidRPr="00007262">
        <w:rPr>
          <w:rFonts w:ascii="TH SarabunPSK" w:hAnsi="TH SarabunPSK" w:cs="TH SarabunPSK"/>
          <w:sz w:val="28"/>
        </w:rPr>
        <w:t xml:space="preserve">, </w:t>
      </w:r>
      <w:r w:rsidRPr="00007262">
        <w:rPr>
          <w:rFonts w:ascii="TH SarabunPSK" w:hAnsi="TH SarabunPSK" w:cs="TH SarabunPSK"/>
          <w:sz w:val="28"/>
          <w:cs/>
        </w:rPr>
        <w:t>ทักษะการเรียนรู้ตลอดชีวิตของครู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โรงเรียนในสังกัดเทศบาลเมืองสมุทรสงคร</w:t>
      </w:r>
      <w:proofErr w:type="spellStart"/>
      <w:r>
        <w:rPr>
          <w:rFonts w:ascii="TH SarabunPSK" w:hAnsi="TH SarabunPSK" w:cs="TH SarabunPSK" w:hint="cs"/>
          <w:sz w:val="28"/>
          <w:cs/>
        </w:rPr>
        <w:t>วม</w:t>
      </w:r>
      <w:proofErr w:type="spellEnd"/>
      <w:r w:rsidRPr="00007262">
        <w:rPr>
          <w:rFonts w:ascii="TH SarabunPSK" w:hAnsi="TH SarabunPSK" w:cs="TH SarabunPSK"/>
          <w:sz w:val="28"/>
          <w:cs/>
        </w:rPr>
        <w:t xml:space="preserve"> </w:t>
      </w:r>
    </w:p>
    <w:p w14:paraId="7FD8934C" w14:textId="77777777" w:rsidR="00B17D52" w:rsidRDefault="00B17D52" w:rsidP="003E627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529B548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FAD146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F5975E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3B1038D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EB45CD8" w14:textId="77777777" w:rsidR="00B17D52" w:rsidRPr="0000726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73345C16" w14:textId="39E0B13B" w:rsidR="00360726" w:rsidRPr="00476208" w:rsidRDefault="00360726" w:rsidP="00476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0726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Relationship between The Role of </w:t>
      </w:r>
      <w:r w:rsidR="00476208" w:rsidRPr="00360726">
        <w:rPr>
          <w:rFonts w:ascii="TH SarabunPSK" w:hAnsi="TH SarabunPSK" w:cs="TH SarabunPSK"/>
          <w:b/>
          <w:bCs/>
          <w:sz w:val="36"/>
          <w:szCs w:val="36"/>
        </w:rPr>
        <w:t>Administrators</w:t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 xml:space="preserve"> in </w:t>
      </w:r>
      <w:r w:rsidR="00476208">
        <w:rPr>
          <w:rFonts w:ascii="TH SarabunPSK" w:hAnsi="TH SarabunPSK" w:cs="TH SarabunPSK"/>
          <w:b/>
          <w:bCs/>
          <w:sz w:val="36"/>
          <w:szCs w:val="36"/>
        </w:rPr>
        <w:br/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 xml:space="preserve">Teacher Development and Lifelong Learning Skills of </w:t>
      </w:r>
      <w:r w:rsidR="00476208">
        <w:rPr>
          <w:rFonts w:ascii="TH SarabunPSK" w:hAnsi="TH SarabunPSK" w:cs="TH SarabunPSK"/>
          <w:b/>
          <w:bCs/>
          <w:sz w:val="36"/>
          <w:szCs w:val="36"/>
        </w:rPr>
        <w:br/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>Teachers in Schools under</w:t>
      </w:r>
      <w:r w:rsidR="00476208" w:rsidRPr="00476208">
        <w:t xml:space="preserve"> </w:t>
      </w:r>
      <w:proofErr w:type="spellStart"/>
      <w:r w:rsidR="00476208" w:rsidRPr="00476208">
        <w:rPr>
          <w:rFonts w:ascii="TH SarabunPSK" w:hAnsi="TH SarabunPSK" w:cs="TH SarabunPSK"/>
          <w:b/>
          <w:bCs/>
          <w:sz w:val="36"/>
          <w:szCs w:val="36"/>
        </w:rPr>
        <w:t>Samutsongkhram</w:t>
      </w:r>
      <w:proofErr w:type="spellEnd"/>
      <w:r w:rsidR="00476208" w:rsidRPr="00476208">
        <w:rPr>
          <w:rFonts w:ascii="TH SarabunPSK" w:hAnsi="TH SarabunPSK" w:cs="TH SarabunPSK"/>
          <w:b/>
          <w:bCs/>
          <w:sz w:val="36"/>
          <w:szCs w:val="36"/>
        </w:rPr>
        <w:t xml:space="preserve"> Municipality</w:t>
      </w:r>
    </w:p>
    <w:p w14:paraId="4B38CF15" w14:textId="77777777" w:rsidR="00360726" w:rsidRPr="00476208" w:rsidRDefault="00360726" w:rsidP="00360726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ABD9DBF" w14:textId="77777777" w:rsidR="00360726" w:rsidRPr="00007262" w:rsidRDefault="00360726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24"/>
              </w:rPr>
              <m:t>Suwanan</m:t>
            </m:r>
            <w:proofErr w:type="spellEnd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24"/>
              </w:rPr>
              <m:t xml:space="preserve"> </m:t>
            </m:r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24"/>
              </w:rPr>
              <m:t>Choolek</m:t>
            </m:r>
            <w:proofErr w:type="spellEnd"/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1</m:t>
            </m:r>
          </m:sup>
        </m:sSup>
      </m:oMath>
      <w:r w:rsidRPr="00007262">
        <w:rPr>
          <w:rFonts w:ascii="TH SarabunPSK" w:hAnsi="TH SarabunPSK" w:cs="TH SarabunPSK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m:t xml:space="preserve">Wanwisa </m:t>
            </m:r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m:t>Suebnusorn</m:t>
            </m:r>
            <w:proofErr w:type="spellEnd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m:t xml:space="preserve"> </m:t>
            </m:r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m:t>Klaijumlang</m:t>
            </m:r>
            <w:proofErr w:type="spellEnd"/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m:t xml:space="preserve"> 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H SarabunPSK"/>
            <w:sz w:val="28"/>
          </w:rPr>
          <m:t xml:space="preserve"> </m:t>
        </m:r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vertAlign w:val="superscript"/>
              </w:rPr>
              <m:t xml:space="preserve"> </m:t>
            </m:r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>and</m:t>
            </m:r>
            <m:r>
              <m:rPr>
                <m:nor/>
              </m:rPr>
              <w:rPr>
                <w:rFonts w:ascii="TH SarabunPSK" w:hAnsi="TH SarabunPSK" w:cs="TH SarabunPSK"/>
                <w:b/>
                <w:sz w:val="28"/>
                <w:szCs w:val="36"/>
              </w:rPr>
              <m:t xml:space="preserve"> </m:t>
            </m:r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>Sutithep</m:t>
            </m:r>
            <w:proofErr w:type="spellEnd"/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 xml:space="preserve"> </m:t>
            </m:r>
            <w:proofErr w:type="spellStart"/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>Siripattanakul</m:t>
            </m:r>
            <w:proofErr w:type="spellEnd"/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3</m:t>
            </m:r>
          </m:sup>
        </m:sSup>
      </m:oMath>
    </w:p>
    <w:p w14:paraId="175975A4" w14:textId="77777777" w:rsidR="00360726" w:rsidRDefault="00360726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b/>
          <w:sz w:val="24"/>
          <w:szCs w:val="24"/>
          <w:vertAlign w:val="superscript"/>
        </w:rPr>
      </w:pPr>
      <w:r w:rsidRPr="00D26597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1,2,3</w:t>
      </w:r>
      <w:r w:rsidRPr="00B72B84">
        <w:t xml:space="preserve"> 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Faculty of </w:t>
      </w:r>
      <w:r>
        <w:rPr>
          <w:rFonts w:ascii="TH SarabunPSK" w:hAnsi="TH SarabunPSK" w:cs="TH SarabunPSK"/>
          <w:b/>
          <w:bCs/>
          <w:sz w:val="24"/>
          <w:szCs w:val="20"/>
        </w:rPr>
        <w:t>E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>ducation</w:t>
      </w:r>
      <w:r>
        <w:rPr>
          <w:rFonts w:ascii="TH SarabunPSK" w:hAnsi="TH SarabunPSK" w:cs="TH SarabunPSK"/>
          <w:b/>
          <w:bCs/>
          <w:sz w:val="24"/>
          <w:szCs w:val="20"/>
        </w:rPr>
        <w:t>,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4"/>
          <w:szCs w:val="20"/>
        </w:rPr>
        <w:t>K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>asetsart</w:t>
      </w:r>
      <w:proofErr w:type="spellEnd"/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0"/>
        </w:rPr>
        <w:t>U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niversity </w:t>
      </w:r>
    </w:p>
    <w:p w14:paraId="5E02D278" w14:textId="77777777" w:rsidR="00360726" w:rsidRPr="00007262" w:rsidRDefault="00360726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>1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proofErr w:type="spellStart"/>
      <w:r w:rsidRPr="00007262">
        <w:rPr>
          <w:rFonts w:ascii="TH SarabunPSK" w:hAnsi="TH SarabunPSK" w:cs="TH SarabunPSK"/>
          <w:b/>
          <w:sz w:val="24"/>
          <w:szCs w:val="24"/>
        </w:rPr>
        <w:t>suwanan.choo</w:t>
      </w:r>
      <w:proofErr w:type="spellEnd"/>
      <w:r w:rsidRPr="00007262">
        <w:rPr>
          <w:rFonts w:ascii="TH SarabunPSK" w:hAnsi="TH SarabunPSK" w:cs="TH SarabunPSK"/>
          <w:b/>
          <w:sz w:val="24"/>
          <w:szCs w:val="24"/>
        </w:rPr>
        <w:t>@@ku.th,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2</w:t>
      </w:r>
      <w:r w:rsidRPr="00007262">
        <w:rPr>
          <w:rFonts w:ascii="TH SarabunPSK" w:hAnsi="TH SarabunPSK" w:cs="TH SarabunPSK"/>
          <w:b/>
          <w:sz w:val="24"/>
          <w:szCs w:val="24"/>
        </w:rPr>
        <w:t>E-mail: wanwisa.sue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3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fedustt@ku.ac.th</w:t>
      </w:r>
    </w:p>
    <w:p w14:paraId="044CC98F" w14:textId="77777777" w:rsidR="00BF56B8" w:rsidRPr="00476208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Cs w:val="22"/>
        </w:rPr>
      </w:pPr>
    </w:p>
    <w:p w14:paraId="3DA7374C" w14:textId="31C8ED85" w:rsidR="002E5E00" w:rsidRPr="00A24B07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B420A31" w14:textId="1341D805" w:rsidR="00476208" w:rsidRPr="00F22268" w:rsidRDefault="00476208" w:rsidP="0047620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tab/>
      </w:r>
      <w:r w:rsidRPr="00F22268">
        <w:rPr>
          <w:rFonts w:ascii="TH SarabunPSK" w:hAnsi="TH SarabunPSK" w:cs="TH SarabunPSK"/>
          <w:spacing w:val="-6"/>
          <w:sz w:val="28"/>
        </w:rPr>
        <w:t>This research aimed to study 1) the level of the role of school administrators</w:t>
      </w:r>
      <w:r w:rsidRPr="00F22268">
        <w:rPr>
          <w:rFonts w:ascii="TH SarabunPSK" w:hAnsi="TH SarabunPSK" w:cs="TH SarabunPSK"/>
          <w:sz w:val="28"/>
        </w:rPr>
        <w:t xml:space="preserve"> </w:t>
      </w:r>
      <w:r w:rsidRPr="00F22268">
        <w:rPr>
          <w:rFonts w:ascii="TH SarabunPSK" w:hAnsi="TH SarabunPSK" w:cs="TH SarabunPSK"/>
          <w:spacing w:val="-6"/>
          <w:sz w:val="28"/>
        </w:rPr>
        <w:t xml:space="preserve">in developing teachers in schools under </w:t>
      </w:r>
      <w:proofErr w:type="spellStart"/>
      <w:r w:rsidRPr="00F22268">
        <w:rPr>
          <w:rFonts w:ascii="TH SarabunPSK" w:hAnsi="TH SarabunPSK" w:cs="TH SarabunPSK"/>
          <w:spacing w:val="-6"/>
          <w:sz w:val="28"/>
        </w:rPr>
        <w:t>Samut</w:t>
      </w:r>
      <w:r>
        <w:rPr>
          <w:rFonts w:ascii="TH SarabunPSK" w:hAnsi="TH SarabunPSK" w:cs="TH SarabunPSK"/>
          <w:spacing w:val="-6"/>
          <w:sz w:val="28"/>
        </w:rPr>
        <w:t>s</w:t>
      </w:r>
      <w:r w:rsidRPr="00F22268">
        <w:rPr>
          <w:rFonts w:ascii="TH SarabunPSK" w:hAnsi="TH SarabunPSK" w:cs="TH SarabunPSK"/>
          <w:spacing w:val="-6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pacing w:val="-6"/>
          <w:sz w:val="28"/>
        </w:rPr>
        <w:t xml:space="preserve"> municipality </w:t>
      </w:r>
      <w:r w:rsidRPr="00F22268">
        <w:rPr>
          <w:rFonts w:ascii="TH SarabunPSK" w:hAnsi="TH SarabunPSK" w:cs="TH SarabunPSK"/>
          <w:spacing w:val="-6"/>
          <w:sz w:val="28"/>
          <w:cs/>
        </w:rPr>
        <w:t xml:space="preserve">2) </w:t>
      </w:r>
      <w:r w:rsidRPr="00F22268">
        <w:rPr>
          <w:rFonts w:ascii="TH SarabunPSK" w:hAnsi="TH SarabunPSK" w:cs="TH SarabunPSK"/>
          <w:spacing w:val="-6"/>
          <w:sz w:val="28"/>
        </w:rPr>
        <w:t>the level of</w:t>
      </w:r>
      <w:r w:rsidRPr="00F22268">
        <w:rPr>
          <w:rFonts w:ascii="TH SarabunPSK" w:hAnsi="TH SarabunPSK" w:cs="TH SarabunPSK"/>
          <w:sz w:val="28"/>
        </w:rPr>
        <w:t xml:space="preserve"> lifelong learning skills of teachers in schools under </w:t>
      </w:r>
      <w:proofErr w:type="spellStart"/>
      <w:r w:rsidRPr="00F22268">
        <w:rPr>
          <w:rFonts w:ascii="TH SarabunPSK" w:hAnsi="TH SarabunPSK" w:cs="TH SarabunPSK"/>
          <w:sz w:val="28"/>
        </w:rPr>
        <w:t>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municipality </w:t>
      </w:r>
      <w:r w:rsidRPr="00F22268">
        <w:rPr>
          <w:rFonts w:ascii="TH SarabunPSK" w:hAnsi="TH SarabunPSK" w:cs="TH SarabunPSK"/>
          <w:sz w:val="28"/>
          <w:cs/>
        </w:rPr>
        <w:t xml:space="preserve">3) </w:t>
      </w:r>
      <w:r w:rsidRPr="00F22268">
        <w:rPr>
          <w:rFonts w:ascii="TH SarabunPSK" w:hAnsi="TH SarabunPSK" w:cs="TH SarabunPSK"/>
          <w:sz w:val="28"/>
        </w:rPr>
        <w:t xml:space="preserve">to study the relationship between the role of school administrators in developing teachers and the lifelong learning skills of teachers in schools under </w:t>
      </w:r>
      <w:proofErr w:type="spellStart"/>
      <w:r w:rsidRPr="00F22268">
        <w:rPr>
          <w:rFonts w:ascii="TH SarabunPSK" w:hAnsi="TH SarabunPSK" w:cs="TH SarabunPSK"/>
          <w:sz w:val="28"/>
        </w:rPr>
        <w:t>Samut</w:t>
      </w:r>
      <w:r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</w:t>
      </w:r>
      <w:r w:rsidRPr="00F22268">
        <w:rPr>
          <w:rFonts w:ascii="TH SarabunPSK" w:hAnsi="TH SarabunPSK" w:cs="TH SarabunPSK"/>
          <w:spacing w:val="-10"/>
          <w:sz w:val="28"/>
        </w:rPr>
        <w:t xml:space="preserve">municipality. The population used in this research is teachers in </w:t>
      </w:r>
      <w:r w:rsidRPr="00F22268">
        <w:rPr>
          <w:rFonts w:ascii="TH SarabunPSK" w:hAnsi="TH SarabunPSK" w:cs="TH SarabunPSK"/>
          <w:spacing w:val="-10"/>
          <w:sz w:val="28"/>
          <w:cs/>
        </w:rPr>
        <w:t>5</w:t>
      </w:r>
      <w:r w:rsidRPr="00F22268">
        <w:rPr>
          <w:rFonts w:ascii="TH SarabunPSK" w:hAnsi="TH SarabunPSK" w:cs="TH SarabunPSK"/>
          <w:spacing w:val="-10"/>
          <w:sz w:val="28"/>
        </w:rPr>
        <w:t xml:space="preserve"> schools under </w:t>
      </w:r>
      <w:proofErr w:type="spellStart"/>
      <w:r w:rsidRPr="00F22268">
        <w:rPr>
          <w:rFonts w:ascii="TH SarabunPSK" w:hAnsi="TH SarabunPSK" w:cs="TH SarabunPSK"/>
          <w:spacing w:val="-10"/>
          <w:sz w:val="28"/>
        </w:rPr>
        <w:t>Samut</w:t>
      </w:r>
      <w:r>
        <w:rPr>
          <w:rFonts w:ascii="TH SarabunPSK" w:hAnsi="TH SarabunPSK" w:cs="TH SarabunPSK"/>
          <w:spacing w:val="-10"/>
          <w:sz w:val="28"/>
        </w:rPr>
        <w:t>s</w:t>
      </w:r>
      <w:r w:rsidRPr="00F22268">
        <w:rPr>
          <w:rFonts w:ascii="TH SarabunPSK" w:hAnsi="TH SarabunPSK" w:cs="TH SarabunPSK"/>
          <w:spacing w:val="-10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municipality, </w:t>
      </w:r>
      <w:r w:rsidRPr="00476208">
        <w:rPr>
          <w:rFonts w:ascii="TH SarabunPSK" w:hAnsi="TH SarabunPSK" w:cs="TH SarabunPSK"/>
          <w:spacing w:val="-4"/>
          <w:sz w:val="28"/>
        </w:rPr>
        <w:t>totaling 9</w:t>
      </w:r>
      <w:r w:rsidRPr="00476208">
        <w:rPr>
          <w:rFonts w:ascii="TH SarabunPSK" w:hAnsi="TH SarabunPSK" w:cs="TH SarabunPSK"/>
          <w:spacing w:val="-4"/>
          <w:sz w:val="28"/>
          <w:cs/>
        </w:rPr>
        <w:t xml:space="preserve">0 </w:t>
      </w:r>
      <w:r w:rsidRPr="00476208">
        <w:rPr>
          <w:rFonts w:ascii="TH SarabunPSK" w:hAnsi="TH SarabunPSK" w:cs="TH SarabunPSK"/>
          <w:spacing w:val="-4"/>
          <w:sz w:val="28"/>
        </w:rPr>
        <w:t>people. The tool used to collect data is a questionnaire regarding the role of school administrators</w:t>
      </w:r>
      <w:r w:rsidRPr="00F22268">
        <w:rPr>
          <w:rFonts w:ascii="TH SarabunPSK" w:hAnsi="TH SarabunPSK" w:cs="TH SarabunPSK"/>
          <w:sz w:val="28"/>
        </w:rPr>
        <w:t xml:space="preserve"> in developing teachers in </w:t>
      </w:r>
      <w:r w:rsidRPr="00F22268">
        <w:rPr>
          <w:rFonts w:ascii="TH SarabunPSK" w:hAnsi="TH SarabunPSK" w:cs="TH SarabunPSK"/>
          <w:sz w:val="28"/>
          <w:cs/>
        </w:rPr>
        <w:t xml:space="preserve">6 </w:t>
      </w:r>
      <w:r w:rsidRPr="00F22268">
        <w:rPr>
          <w:rFonts w:ascii="TH SarabunPSK" w:hAnsi="TH SarabunPSK" w:cs="TH SarabunPSK"/>
          <w:sz w:val="28"/>
        </w:rPr>
        <w:t xml:space="preserve">areas and </w:t>
      </w:r>
      <w:r w:rsidRPr="00F22268">
        <w:rPr>
          <w:rFonts w:ascii="TH SarabunPSK" w:hAnsi="TH SarabunPSK" w:cs="TH SarabunPSK"/>
          <w:sz w:val="28"/>
          <w:cs/>
        </w:rPr>
        <w:t xml:space="preserve">4 </w:t>
      </w:r>
      <w:r w:rsidRPr="00F22268">
        <w:rPr>
          <w:rFonts w:ascii="TH SarabunPSK" w:hAnsi="TH SarabunPSK" w:cs="TH SarabunPSK"/>
          <w:sz w:val="28"/>
        </w:rPr>
        <w:t>lifelong learning skills for teachers.</w:t>
      </w:r>
      <w:r w:rsidRPr="00023DCA">
        <w:t xml:space="preserve"> </w:t>
      </w:r>
      <w:r>
        <w:rPr>
          <w:rFonts w:ascii="TH SarabunPSK" w:hAnsi="TH SarabunPSK" w:cs="TH SarabunPSK"/>
          <w:sz w:val="28"/>
        </w:rPr>
        <w:t xml:space="preserve">A </w:t>
      </w:r>
      <w:r w:rsidRPr="00023DCA">
        <w:rPr>
          <w:rFonts w:ascii="TH SarabunPSK" w:hAnsi="TH SarabunPSK" w:cs="TH SarabunPSK"/>
          <w:sz w:val="28"/>
        </w:rPr>
        <w:t>questionnaire with a .</w:t>
      </w:r>
      <w:r>
        <w:rPr>
          <w:rFonts w:ascii="TH SarabunPSK" w:hAnsi="TH SarabunPSK" w:cs="TH SarabunPSK"/>
          <w:sz w:val="28"/>
        </w:rPr>
        <w:t>916</w:t>
      </w:r>
      <w:r w:rsidRPr="00023DCA">
        <w:rPr>
          <w:rFonts w:ascii="TH SarabunPSK" w:hAnsi="TH SarabunPSK" w:cs="TH SarabunPSK"/>
          <w:sz w:val="28"/>
        </w:rPr>
        <w:t xml:space="preserve"> confidence level.</w:t>
      </w:r>
      <w:r w:rsidRPr="00F22268">
        <w:rPr>
          <w:rFonts w:ascii="TH SarabunPSK" w:hAnsi="TH SarabunPSK" w:cs="TH SarabunPSK"/>
          <w:sz w:val="28"/>
        </w:rPr>
        <w:t xml:space="preserve"> The statistics used in data analysis are frequency percentage arithmetic mean standard deviation and Pearson's Product Moment Correlation Coefficient analysis. The research results were </w:t>
      </w:r>
      <w:r w:rsidR="00B17D52">
        <w:rPr>
          <w:rFonts w:ascii="TH SarabunPSK" w:hAnsi="TH SarabunPSK" w:cs="TH SarabunPSK"/>
          <w:sz w:val="28"/>
        </w:rPr>
        <w:br/>
      </w:r>
      <w:r w:rsidRPr="00F22268">
        <w:rPr>
          <w:rFonts w:ascii="TH SarabunPSK" w:hAnsi="TH SarabunPSK" w:cs="TH SarabunPSK"/>
          <w:sz w:val="28"/>
        </w:rPr>
        <w:t>as follows</w:t>
      </w:r>
      <w:r>
        <w:rPr>
          <w:rFonts w:ascii="TH SarabunPSK" w:hAnsi="TH SarabunPSK" w:cs="TH SarabunPSK"/>
          <w:sz w:val="28"/>
        </w:rPr>
        <w:t>.</w:t>
      </w:r>
      <w:r w:rsidRPr="00F22268">
        <w:rPr>
          <w:rFonts w:ascii="TH SarabunPSK" w:hAnsi="TH SarabunPSK" w:cs="TH SarabunPSK"/>
          <w:sz w:val="28"/>
          <w:cs/>
        </w:rPr>
        <w:t xml:space="preserve"> </w:t>
      </w:r>
      <w:r w:rsidRPr="00F22268">
        <w:rPr>
          <w:rFonts w:ascii="TH SarabunPSK" w:hAnsi="TH SarabunPSK" w:cs="TH SarabunPSK"/>
          <w:sz w:val="28"/>
        </w:rPr>
        <w:t xml:space="preserve">The level of the role of school administrators in developing teachers in schools under </w:t>
      </w:r>
      <w:r w:rsidR="00B17D52">
        <w:rPr>
          <w:rFonts w:ascii="TH SarabunPSK" w:hAnsi="TH SarabunPSK" w:cs="TH SarabunPSK"/>
          <w:sz w:val="28"/>
        </w:rPr>
        <w:br/>
      </w:r>
      <w:proofErr w:type="spellStart"/>
      <w:r w:rsidRPr="00F22268">
        <w:rPr>
          <w:rFonts w:ascii="TH SarabunPSK" w:hAnsi="TH SarabunPSK" w:cs="TH SarabunPSK"/>
          <w:sz w:val="28"/>
        </w:rPr>
        <w:t>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municipality as a whole was at a high level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 = 4.00,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 xml:space="preserve"> = 0.788). When considering each aspect, it was found to be at a high level</w:t>
      </w:r>
      <w:r>
        <w:rPr>
          <w:rFonts w:ascii="TH SarabunPSK" w:hAnsi="TH SarabunPSK" w:cs="TH SarabunPSK"/>
          <w:sz w:val="28"/>
        </w:rPr>
        <w:t xml:space="preserve"> </w:t>
      </w:r>
      <w:r w:rsidRPr="00F22268">
        <w:rPr>
          <w:rFonts w:ascii="TH SarabunPSK" w:hAnsi="TH SarabunPSK" w:cs="TH SarabunPSK"/>
          <w:sz w:val="28"/>
        </w:rPr>
        <w:t>in every aspect</w:t>
      </w:r>
      <w:r w:rsidR="00B17D52">
        <w:rPr>
          <w:rFonts w:ascii="TH SarabunPSK" w:hAnsi="TH SarabunPSK" w:cs="TH SarabunPSK" w:hint="cs"/>
          <w:sz w:val="28"/>
          <w:cs/>
        </w:rPr>
        <w:t xml:space="preserve"> </w:t>
      </w:r>
      <w:r w:rsidRPr="00F22268">
        <w:rPr>
          <w:rFonts w:ascii="TH SarabunPSK" w:hAnsi="TH SarabunPSK" w:cs="TH SarabunPSK"/>
          <w:sz w:val="28"/>
          <w:cs/>
        </w:rPr>
        <w:t xml:space="preserve">2. </w:t>
      </w:r>
      <w:r w:rsidRPr="00F22268">
        <w:rPr>
          <w:rFonts w:ascii="TH SarabunPSK" w:hAnsi="TH SarabunPSK" w:cs="TH SarabunPSK"/>
          <w:sz w:val="28"/>
        </w:rPr>
        <w:t xml:space="preserve">The level of lifelong learning skills of teachers in schools under </w:t>
      </w:r>
      <w:proofErr w:type="spellStart"/>
      <w:r w:rsidRPr="00F22268">
        <w:rPr>
          <w:rFonts w:ascii="TH SarabunPSK" w:hAnsi="TH SarabunPSK" w:cs="TH SarabunPSK"/>
          <w:sz w:val="28"/>
        </w:rPr>
        <w:t>Samut</w:t>
      </w:r>
      <w:r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municipality as a whole was at a high level</w:t>
      </w:r>
      <w:r w:rsidR="00B17D52">
        <w:rPr>
          <w:rFonts w:ascii="TH SarabunPSK" w:hAnsi="TH SarabunPSK" w:cs="TH SarabunPSK"/>
          <w:sz w:val="28"/>
        </w:rPr>
        <w:t xml:space="preserve"> </w:t>
      </w:r>
      <w:r w:rsidR="00B17D5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B17D52" w:rsidRPr="00F22268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B17D52" w:rsidRPr="00F22268">
        <w:rPr>
          <w:rFonts w:ascii="TH SarabunPSK" w:hAnsi="TH SarabunPSK" w:cs="TH SarabunPSK"/>
          <w:sz w:val="28"/>
        </w:rPr>
        <w:t xml:space="preserve"> = 0.769)</w:t>
      </w:r>
      <w:r w:rsidRPr="00F22268">
        <w:rPr>
          <w:rFonts w:ascii="TH SarabunPSK" w:hAnsi="TH SarabunPSK" w:cs="TH SarabunPSK"/>
          <w:sz w:val="28"/>
        </w:rPr>
        <w:t xml:space="preserve">. When considering each aspect, it was found to be at a high level in every aspect. </w:t>
      </w:r>
      <w:r w:rsidRPr="00F22268">
        <w:rPr>
          <w:rFonts w:ascii="TH SarabunPSK" w:hAnsi="TH SarabunPSK" w:cs="TH SarabunPSK"/>
          <w:sz w:val="28"/>
          <w:cs/>
        </w:rPr>
        <w:t xml:space="preserve">3. </w:t>
      </w:r>
      <w:r w:rsidRPr="00F22268">
        <w:rPr>
          <w:rFonts w:ascii="TH SarabunPSK" w:hAnsi="TH SarabunPSK" w:cs="TH SarabunPSK"/>
          <w:sz w:val="28"/>
        </w:rPr>
        <w:t xml:space="preserve">The relationship between the role of school administrators in developing teachers and lifelong learning skills of teachers in schools under Samut Songkhram municipality as a whole were at a moderate level with a statistical significance level of </w:t>
      </w:r>
      <w:r w:rsidRPr="00B17D52">
        <w:rPr>
          <w:rFonts w:ascii="TH SarabunPSK" w:hAnsi="TH SarabunPSK" w:cs="TH SarabunPSK"/>
          <w:spacing w:val="-4"/>
          <w:sz w:val="28"/>
        </w:rPr>
        <w:t>.</w:t>
      </w:r>
      <w:r w:rsidRPr="00B17D52">
        <w:rPr>
          <w:rFonts w:ascii="TH SarabunPSK" w:hAnsi="TH SarabunPSK" w:cs="TH SarabunPSK"/>
          <w:spacing w:val="-4"/>
          <w:sz w:val="28"/>
          <w:cs/>
        </w:rPr>
        <w:t>00</w:t>
      </w:r>
      <w:r w:rsidR="00B17D52" w:rsidRPr="00B17D52">
        <w:rPr>
          <w:rFonts w:ascii="TH SarabunPSK" w:hAnsi="TH SarabunPSK" w:cs="TH SarabunPSK" w:hint="cs"/>
          <w:spacing w:val="-4"/>
          <w:sz w:val="28"/>
          <w:cs/>
        </w:rPr>
        <w:t xml:space="preserve">1 </w:t>
      </w:r>
      <w:r w:rsidRPr="00B17D52">
        <w:rPr>
          <w:rFonts w:ascii="TH SarabunPSK" w:hAnsi="TH SarabunPSK" w:cs="TH SarabunPSK"/>
          <w:spacing w:val="-4"/>
          <w:sz w:val="28"/>
        </w:rPr>
        <w:t>(</w:t>
      </w:r>
      <w:r w:rsidRPr="00B17D52">
        <w:rPr>
          <w:rFonts w:ascii="TH SarabunPSK" w:hAnsi="TH SarabunPSK" w:cs="TH SarabunPSK"/>
          <w:i/>
          <w:iCs/>
          <w:spacing w:val="-4"/>
          <w:sz w:val="28"/>
        </w:rPr>
        <w:t>r</w:t>
      </w:r>
      <w:r w:rsidRPr="00B17D52">
        <w:rPr>
          <w:rFonts w:ascii="TH SarabunPSK" w:hAnsi="TH SarabunPSK" w:cs="TH SarabunPSK"/>
          <w:spacing w:val="-4"/>
          <w:sz w:val="28"/>
        </w:rPr>
        <w:t xml:space="preserve"> = .6</w:t>
      </w:r>
      <w:r w:rsidRPr="00B17D52">
        <w:rPr>
          <w:rFonts w:ascii="TH SarabunPSK" w:hAnsi="TH SarabunPSK" w:cs="TH SarabunPSK"/>
          <w:spacing w:val="-4"/>
          <w:sz w:val="28"/>
          <w:cs/>
        </w:rPr>
        <w:t>79</w:t>
      </w:r>
      <w:r w:rsidRPr="00B17D52">
        <w:rPr>
          <w:rFonts w:ascii="TH SarabunPSK" w:hAnsi="TH SarabunPSK" w:cs="TH SarabunPSK"/>
          <w:spacing w:val="-4"/>
          <w:sz w:val="28"/>
        </w:rPr>
        <w:t xml:space="preserve">, </w:t>
      </w:r>
      <w:r w:rsidRPr="00B17D52">
        <w:rPr>
          <w:rFonts w:ascii="TH SarabunPSK" w:hAnsi="TH SarabunPSK" w:cs="TH SarabunPSK"/>
          <w:i/>
          <w:iCs/>
          <w:spacing w:val="-4"/>
          <w:sz w:val="28"/>
        </w:rPr>
        <w:t>p</w:t>
      </w:r>
      <w:r w:rsidRPr="00B17D52">
        <w:rPr>
          <w:rFonts w:ascii="TH SarabunPSK" w:hAnsi="TH SarabunPSK" w:cs="TH SarabunPSK"/>
          <w:spacing w:val="-4"/>
          <w:sz w:val="28"/>
        </w:rPr>
        <w:t xml:space="preserve"> = &lt;.001) which is a positive relationship or a relationship in a consistent manner. When</w:t>
      </w:r>
      <w:r w:rsidR="00B17D52" w:rsidRPr="00B17D52">
        <w:rPr>
          <w:rFonts w:ascii="TH SarabunPSK" w:hAnsi="TH SarabunPSK" w:cs="TH SarabunPSK"/>
          <w:spacing w:val="-4"/>
          <w:sz w:val="28"/>
        </w:rPr>
        <w:t xml:space="preserve"> </w:t>
      </w:r>
      <w:r w:rsidRPr="00B17D52">
        <w:rPr>
          <w:rFonts w:ascii="TH SarabunPSK" w:hAnsi="TH SarabunPSK" w:cs="TH SarabunPSK"/>
          <w:spacing w:val="-4"/>
          <w:sz w:val="28"/>
        </w:rPr>
        <w:t xml:space="preserve">considering each pair, it was found that there were a total of </w:t>
      </w:r>
      <w:r w:rsidRPr="00B17D52">
        <w:rPr>
          <w:rFonts w:ascii="TH SarabunPSK" w:hAnsi="TH SarabunPSK" w:cs="TH SarabunPSK"/>
          <w:spacing w:val="-4"/>
          <w:sz w:val="28"/>
          <w:cs/>
        </w:rPr>
        <w:t>24</w:t>
      </w:r>
      <w:r w:rsidR="00B17D52" w:rsidRPr="00B17D52">
        <w:rPr>
          <w:rFonts w:ascii="TH SarabunPSK" w:hAnsi="TH SarabunPSK" w:cs="TH SarabunPSK"/>
          <w:spacing w:val="-4"/>
          <w:sz w:val="28"/>
        </w:rPr>
        <w:t xml:space="preserve"> </w:t>
      </w:r>
      <w:r w:rsidRPr="00B17D52">
        <w:rPr>
          <w:rFonts w:ascii="TH SarabunPSK" w:hAnsi="TH SarabunPSK" w:cs="TH SarabunPSK"/>
          <w:spacing w:val="-4"/>
          <w:sz w:val="28"/>
        </w:rPr>
        <w:t>relationships, the pair with the highest correlation coefficient</w:t>
      </w:r>
      <w:r w:rsidRPr="00F22268">
        <w:rPr>
          <w:rFonts w:ascii="TH SarabunPSK" w:hAnsi="TH SarabunPSK" w:cs="TH SarabunPSK"/>
          <w:sz w:val="28"/>
        </w:rPr>
        <w:t xml:space="preserve"> was the role of promoting the development of teachers and personnel and critical thinking skills. (</w:t>
      </w:r>
      <w:r w:rsidRPr="00476208">
        <w:rPr>
          <w:rFonts w:ascii="TH SarabunPSK" w:hAnsi="TH SarabunPSK" w:cs="TH SarabunPSK"/>
          <w:i/>
          <w:iCs/>
          <w:sz w:val="28"/>
        </w:rPr>
        <w:t>r</w:t>
      </w:r>
      <w:r w:rsidRPr="00F22268">
        <w:rPr>
          <w:rFonts w:ascii="TH SarabunPSK" w:hAnsi="TH SarabunPSK" w:cs="TH SarabunPSK"/>
          <w:sz w:val="28"/>
        </w:rPr>
        <w:t xml:space="preserve"> = .641, </w:t>
      </w:r>
      <w:r w:rsidRPr="00476208">
        <w:rPr>
          <w:rFonts w:ascii="TH SarabunPSK" w:hAnsi="TH SarabunPSK" w:cs="TH SarabunPSK"/>
          <w:i/>
          <w:iCs/>
          <w:sz w:val="28"/>
        </w:rPr>
        <w:t>p</w:t>
      </w:r>
      <w:r w:rsidRPr="00F22268">
        <w:rPr>
          <w:rFonts w:ascii="TH SarabunPSK" w:hAnsi="TH SarabunPSK" w:cs="TH SarabunPSK"/>
          <w:sz w:val="28"/>
        </w:rPr>
        <w:t xml:space="preserve"> = &lt;.001) Statistically significant at the .</w:t>
      </w:r>
      <w:r w:rsidRPr="00F22268">
        <w:rPr>
          <w:rFonts w:ascii="TH SarabunPSK" w:hAnsi="TH SarabunPSK" w:cs="TH SarabunPSK"/>
          <w:sz w:val="28"/>
          <w:cs/>
        </w:rPr>
        <w:t xml:space="preserve">001 </w:t>
      </w:r>
      <w:r w:rsidRPr="00F22268">
        <w:rPr>
          <w:rFonts w:ascii="TH SarabunPSK" w:hAnsi="TH SarabunPSK" w:cs="TH SarabunPSK"/>
          <w:sz w:val="28"/>
        </w:rPr>
        <w:t xml:space="preserve">level. </w:t>
      </w:r>
    </w:p>
    <w:p w14:paraId="5F8DE9BE" w14:textId="77777777" w:rsidR="00476208" w:rsidRPr="00F22268" w:rsidRDefault="00476208" w:rsidP="00B17D5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24D063F" w14:textId="49AB44F5" w:rsidR="00476208" w:rsidRDefault="00476208" w:rsidP="00B17D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2268">
        <w:rPr>
          <w:rFonts w:ascii="TH SarabunPSK" w:hAnsi="TH SarabunPSK" w:cs="TH SarabunPSK"/>
          <w:b/>
          <w:bCs/>
          <w:sz w:val="28"/>
        </w:rPr>
        <w:t xml:space="preserve">Keywords: </w:t>
      </w:r>
      <w:r w:rsidRPr="00F22268">
        <w:rPr>
          <w:rFonts w:ascii="TH SarabunPSK" w:hAnsi="TH SarabunPSK" w:cs="TH SarabunPSK"/>
          <w:sz w:val="28"/>
        </w:rPr>
        <w:t>role of administrator in developing teacher, teacher’s lifelong learning skill</w:t>
      </w:r>
      <w:r>
        <w:rPr>
          <w:rFonts w:ascii="TH SarabunPSK" w:hAnsi="TH SarabunPSK" w:cs="TH SarabunPSK"/>
          <w:sz w:val="28"/>
        </w:rPr>
        <w:t xml:space="preserve">, </w:t>
      </w:r>
      <w:r w:rsidRPr="00F22268">
        <w:rPr>
          <w:rFonts w:ascii="TH SarabunPSK" w:hAnsi="TH SarabunPSK" w:cs="TH SarabunPSK"/>
          <w:sz w:val="28"/>
        </w:rPr>
        <w:t xml:space="preserve">schools under </w:t>
      </w:r>
      <w:proofErr w:type="spellStart"/>
      <w:r w:rsidRPr="00F22268">
        <w:rPr>
          <w:rFonts w:ascii="TH SarabunPSK" w:hAnsi="TH SarabunPSK" w:cs="TH SarabunPSK"/>
          <w:sz w:val="28"/>
        </w:rPr>
        <w:t>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</w:t>
      </w:r>
      <w:proofErr w:type="spellEnd"/>
      <w:r w:rsidRPr="00F22268">
        <w:rPr>
          <w:rFonts w:ascii="TH SarabunPSK" w:hAnsi="TH SarabunPSK" w:cs="TH SarabunPSK"/>
          <w:sz w:val="28"/>
        </w:rPr>
        <w:t xml:space="preserve"> municipality </w:t>
      </w:r>
    </w:p>
    <w:p w14:paraId="744963E6" w14:textId="77777777" w:rsidR="009345D0" w:rsidRPr="007D4F95" w:rsidRDefault="009345D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E8A647E" w14:textId="77777777" w:rsidR="00704AAF" w:rsidRPr="00A24B07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D5FD1EB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41AA7AB" w14:textId="436AC116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74E38">
        <w:rPr>
          <w:rFonts w:ascii="TH SarabunPSK" w:hAnsi="TH SarabunPSK" w:cs="TH SarabunPSK"/>
          <w:spacing w:val="-4"/>
          <w:sz w:val="28"/>
          <w:cs/>
        </w:rPr>
        <w:t>ในโลกยุคปัจจุบันมีสภาวะการเปลี่ยนแปลงทางเศรษฐกิจ สังคม การเมือง วิทยาศาสตร์และเทคโนโลยีอย่างต่อเนื่อง</w:t>
      </w:r>
      <w:r w:rsidRPr="00B72B84">
        <w:rPr>
          <w:rFonts w:ascii="TH SarabunPSK" w:hAnsi="TH SarabunPSK" w:cs="TH SarabunPSK"/>
          <w:sz w:val="28"/>
          <w:cs/>
        </w:rPr>
        <w:t>ส่งผลให้องค์กรต่าง ๆ หันมาให้ความสนใจกับการบริหารทรัพยากรมนุษย์มากยิ่งขึ้น</w:t>
      </w:r>
      <w:r w:rsidRPr="00B72B84">
        <w:rPr>
          <w:rFonts w:ascii="TH SarabunPSK" w:hAnsi="TH SarabunPSK" w:cs="TH SarabunPSK"/>
          <w:sz w:val="20"/>
          <w:szCs w:val="20"/>
          <w:shd w:val="clear" w:color="auto" w:fill="FFFFFF"/>
          <w:cs/>
        </w:rPr>
        <w:t xml:space="preserve"> 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ซึ่งเป็นการเตรียมความพร้อมให้บุคลากรในแต่ละองค์กรพร้อมที่จะเรียนรู้และพัฒนาการปฏิบัติงานอย่างต่อเนื่อง </w:t>
      </w:r>
      <w:r w:rsidRPr="00B72B84">
        <w:rPr>
          <w:rFonts w:ascii="TH SarabunPSK" w:hAnsi="TH SarabunPSK" w:cs="TH SarabunPSK"/>
          <w:sz w:val="28"/>
          <w:cs/>
        </w:rPr>
        <w:t>(กาญจนา จินดานิลและคณะ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2565)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เกิดการค้นคว้าในวิทยาการใหม่ ๆ และศึกษาหาองค์ความรู้เกี่ยวกับการบริหารทรัพยากรมนุษย์ให้มีความทันสมัยมากยิ่งขึ้น เมื่อมีการนำเอาเทคโนโลยีที่ทันสมัยต่าง ๆ เข้ามาใช้ในองค์กร ก็ยิ่งทำให้ต้องมีการปรับกระบวนทัศน์ในการบริหารทรัพยากรมนุษย์ให้สามารถนำทุนที่อยู่ในตัวของมนุษย์มาก่อให้เกิดประโยชน์ต่อองค์กรให้ได้มากที่สุดเท่าที่จะสามารถทำได้ทั้งนี้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การบริหารทรัพยากรมนุษย์เพื่อให้บรรลุตามนโยบายและวัตถุประสงค์ขององค์กรนั้น เกิดจากการนำแนวความคิดและ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การดำเนินงาน รวมทั้งวิธีการหรือบทบาทของผู้นำอันเหมาะสมมาสร้างสรรค์ให้คนในองค์กรมีความรู้ ความสามารถ และมีขวัญกำลังใจในการทำงาน เพื่อให้เกิดผลงานสูงสุดและเกิดการพัฒนาทรัพยากรมนุษย์ให้ทันต่อการเปลี่ยนแปลงของสภาพแวดล้อมทุกด้านของโลกในปัจจุบัน</w:t>
      </w:r>
    </w:p>
    <w:p w14:paraId="2D9F0A70" w14:textId="77777777" w:rsidR="006E00C1" w:rsidRPr="00B72B84" w:rsidRDefault="006E00C1" w:rsidP="006E00C1">
      <w:pPr>
        <w:pStyle w:val="af1"/>
        <w:spacing w:after="0"/>
        <w:ind w:left="0" w:firstLine="720"/>
        <w:jc w:val="thaiDistribute"/>
        <w:rPr>
          <w:rFonts w:ascii="TH SarabunPSK" w:hAnsi="TH SarabunPSK" w:cs="TH SarabunPSK"/>
          <w:sz w:val="28"/>
          <w:cs/>
        </w:rPr>
      </w:pPr>
      <w:r w:rsidRPr="00B72B84">
        <w:rPr>
          <w:rFonts w:ascii="TH SarabunPSK" w:hAnsi="TH SarabunPSK" w:cs="TH SarabunPSK"/>
          <w:sz w:val="28"/>
          <w:cs/>
        </w:rPr>
        <w:t>เนื่องด้วยการจัดการทรัพยากรมนุษย์เป็นการสร้างความพร้อมให้กับบุคลากรในการนำความรู้ ทักษะ และประสบการณ์ที่ได้รับไปประยุกต์ใช้ให้เกิดประสิทธิภาพสูงสุดในการปฏิบัติงาน โดยเฉพาะการพัฒนาครูและบุคลากรทาง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การศึกษานับว่ามีความสำคัญอย่างยิ่ง ซึ่งเป็นกระบวนการสร้างสรรค์ที่ส่งผลต่อคุณภาพของผู้เรียนและคุณภาพการศึกษาโดยส่วนรวม ผู้บริหารสถานศึกษาซึ่งถือเป็นผู้มีบทบาทหน้าที่โดยตรงในการสนับสนุนและส่งเสริมให้ครูและบุคลากรทุกคนได้รับการพัฒนาและนำผลการพัฒนาไปใช้ในการปรับปรุงการเรียนการสอน โดยการส่งเสริมพัฒนาครูและบุคลากรทางการศึกษาที่จะทำให้การปฏิบัติหน้าที่ให้เกิดประสิทธิภาพ ประสิทธิผล และความก้าวหน้าแก่สถานศึกษา โดยการส่งเสริมให้ครูและบุคลากรให้ได้รับฝึกอบรม เข้าร่วมการศึกษาดูงาน หรือปฏิบัติงานวิจัยและพัฒนาตนเองอย่างต่อเนื่อง ทั้งนี้การพัฒนาครูและบุคลากรทางการศึกษาจะต้องกระทำอย่างต่อเนื่องตามเกณฑ์และมาตรฐานวิชาชีพครู (สัณห์ชัย สิริ</w:t>
      </w:r>
      <w:proofErr w:type="spellStart"/>
      <w:r w:rsidRPr="00B72B84">
        <w:rPr>
          <w:rFonts w:ascii="TH SarabunPSK" w:hAnsi="TH SarabunPSK" w:cs="TH SarabunPSK"/>
          <w:sz w:val="28"/>
          <w:cs/>
        </w:rPr>
        <w:t>ปิ</w:t>
      </w:r>
      <w:proofErr w:type="spellEnd"/>
      <w:r w:rsidRPr="00B72B84">
        <w:rPr>
          <w:rFonts w:ascii="TH SarabunPSK" w:hAnsi="TH SarabunPSK" w:cs="TH SarabunPSK"/>
          <w:sz w:val="28"/>
          <w:cs/>
        </w:rPr>
        <w:t xml:space="preserve">ยานนท์และอดุลย์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วังศรีคูณ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65</w:t>
      </w:r>
      <w:r w:rsidRPr="00B72B84">
        <w:rPr>
          <w:rFonts w:ascii="TH SarabunPSK" w:hAnsi="TH SarabunPSK" w:cs="TH SarabunPSK"/>
          <w:sz w:val="28"/>
        </w:rPr>
        <w:t>)</w:t>
      </w:r>
    </w:p>
    <w:p w14:paraId="496030D2" w14:textId="1180D1F4" w:rsidR="006E00C1" w:rsidRPr="00B72B84" w:rsidRDefault="006E00C1" w:rsidP="006E00C1">
      <w:pPr>
        <w:spacing w:after="0"/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พระราชบัญญัติการศึกษาแห่งชาติ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พ.ศ.</w:t>
      </w:r>
      <w:r w:rsidRPr="00B72B84">
        <w:rPr>
          <w:rFonts w:ascii="TH SarabunPSK" w:hAnsi="TH SarabunPSK" w:cs="TH SarabunPSK"/>
          <w:sz w:val="28"/>
        </w:rPr>
        <w:t xml:space="preserve">2542 </w:t>
      </w:r>
      <w:r w:rsidRPr="00B72B84">
        <w:rPr>
          <w:rFonts w:ascii="TH SarabunPSK" w:hAnsi="TH SarabunPSK" w:cs="TH SarabunPSK"/>
          <w:sz w:val="28"/>
          <w:cs/>
        </w:rPr>
        <w:t>และที่แก้ไขเพิ่มเติม</w:t>
      </w:r>
      <w:r w:rsidRPr="00B72B84">
        <w:rPr>
          <w:rFonts w:ascii="TH SarabunPSK" w:hAnsi="TH SarabunPSK" w:cs="TH SarabunPSK"/>
          <w:sz w:val="28"/>
        </w:rPr>
        <w:t xml:space="preserve"> (</w:t>
      </w:r>
      <w:r w:rsidRPr="00B72B84">
        <w:rPr>
          <w:rFonts w:ascii="TH SarabunPSK" w:hAnsi="TH SarabunPSK" w:cs="TH SarabunPSK"/>
          <w:sz w:val="28"/>
          <w:cs/>
        </w:rPr>
        <w:t>ฉบับที่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4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พ.ศ.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62 นับเป็นกฎหมายแม่บทของการศึกษาเน้นให้เกิดการพัฒนาการเรียนรู้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มาตรา</w:t>
      </w:r>
      <w:r w:rsidRPr="00B72B84">
        <w:rPr>
          <w:rFonts w:ascii="TH SarabunPSK" w:hAnsi="TH SarabunPSK" w:cs="TH SarabunPSK"/>
          <w:sz w:val="28"/>
        </w:rPr>
        <w:t xml:space="preserve"> 52 </w:t>
      </w:r>
      <w:r w:rsidRPr="00B72B84">
        <w:rPr>
          <w:rFonts w:ascii="TH SarabunPSK" w:hAnsi="TH SarabunPSK" w:cs="TH SarabunPSK"/>
          <w:sz w:val="28"/>
          <w:cs/>
        </w:rPr>
        <w:t>ได้ระบุให้กระทรวงศึกษาธิการส่งเสริมให้มีการพัฒนาครูอย่างเป็นระบบ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กระบวนการผลิตและการพัฒนาครูต้องกระทำอย่างมีคุณภาพและมาตรฐานที่เหมาะสมกับการเป็นวิชาชีพชั้นสูง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B72B84">
        <w:rPr>
          <w:rFonts w:ascii="TH SarabunPSK" w:hAnsi="TH SarabunPSK" w:cs="TH SarabunPSK"/>
          <w:sz w:val="28"/>
        </w:rPr>
        <w:t>, 25</w:t>
      </w:r>
      <w:r w:rsidRPr="00B72B84">
        <w:rPr>
          <w:rFonts w:ascii="TH SarabunPSK" w:hAnsi="TH SarabunPSK" w:cs="TH SarabunPSK"/>
          <w:sz w:val="28"/>
          <w:cs/>
        </w:rPr>
        <w:t>62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ทั้งนี้แผนพัฒนาเศรษฐกิจและสังคมแห่งชาติ ฉบับที่ 13 (พ.ศ. 2566 - 2570)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กลยุทธ์ที่ 1 </w:t>
      </w:r>
      <w:r w:rsidR="00274E38"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>ด้</w:t>
      </w:r>
      <w:r w:rsidRPr="00B72B84">
        <w:rPr>
          <w:rFonts w:ascii="TH SarabunPSK" w:hAnsi="TH SarabunPSK" w:cs="TH SarabunPSK"/>
          <w:sz w:val="28"/>
          <w:cs/>
        </w:rPr>
        <w:t>วยเรื่องคนไทยทุกช่วงวัยควรได้รับการพัฒนาในทุกมิติ กลยุทธ์ย่อยที่ 1.2 ข้อที่ 3 กล่าวว่า ต้องเน้นการยกระดับการผลิตและพัฒนาครูทั้งในด้านปริมาณและคุณภาพ โดยวางแผนจำนวนความต้องการครูในแต่ละสาขา พัฒนาหลักสูตรการผลิตครูที่มีการเตรียมความพร้อมด้านวิชาการและด้านทักษะ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การจัดการเรียนรู้ การใช้เทคโนโลยี นวัตกรรมผ่านแพลตฟอร์มออนไลน์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ต่าง ๆ พัฒนาระบบการคัดกรองที่สะท้อน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สมรรถนะวิชาชีพครู ปรับบทบาทของครูจาก “ผู้สอน” เป็น “โค้ช” ที่อำนวยการเรียนรู้โดยยึดผู้เรียนเป็นศูนย์กลาง และมุ่งสู่การยกระดับพัฒนาครูสู่วิชาชีพชั้นสูง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สำนักงานคณะกรรมการพัฒนาเศรษฐกิจและสังคมแห่งชาติ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65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สอดคล้องกับเจตนารมณ์ของกระทรวงศึกษาธิการที่ได้กำหนดนโยบายและจุดเน้นประจำ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ปีงบประมาณ 2567 เกี่ยวกับการพัฒนาส่งเสริม สนับสนุนวิชาชีพครูและบุคลากรทางการศึกษาครู กล่าวคือ ต้องการพัฒนา</w:t>
      </w:r>
      <w:r w:rsidRPr="00B72B84">
        <w:rPr>
          <w:rFonts w:ascii="TH SarabunPSK" w:hAnsi="TH SarabunPSK" w:cs="TH SarabunPSK"/>
          <w:sz w:val="28"/>
          <w:cs/>
        </w:rPr>
        <w:lastRenderedPageBreak/>
        <w:t xml:space="preserve">ขีดความสามารถของครูและบุคลากรให้มีสมรรถนะสอดคล้องและเหมาะสมกับการเปลี่ยนแปลงของสังคมและโลกอนาคต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B72B84">
        <w:rPr>
          <w:rFonts w:ascii="TH SarabunPSK" w:hAnsi="TH SarabunPSK" w:cs="TH SarabunPSK"/>
          <w:sz w:val="28"/>
        </w:rPr>
        <w:t xml:space="preserve">, 2566) </w:t>
      </w:r>
      <w:r w:rsidRPr="00B72B84">
        <w:rPr>
          <w:rFonts w:ascii="TH SarabunPSK" w:hAnsi="TH SarabunPSK" w:cs="TH SarabunPSK"/>
          <w:sz w:val="28"/>
          <w:cs/>
        </w:rPr>
        <w:t xml:space="preserve">ทั้งนี้เพราะครูมีบทบาทสำคัญยิ่งในการพัฒนาคุณภาพผู้เรียนและระบบการศึกษา </w:t>
      </w:r>
    </w:p>
    <w:p w14:paraId="0A3DC2BB" w14:textId="77777777" w:rsidR="006E00C1" w:rsidRPr="00B72B84" w:rsidRDefault="006E00C1" w:rsidP="006E00C1">
      <w:pPr>
        <w:spacing w:after="0"/>
        <w:ind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pacing w:val="-4"/>
          <w:sz w:val="28"/>
          <w:cs/>
        </w:rPr>
        <w:t>การเรียนรู้ในยุคแห่งการเปลี่ยนแปลงทางเทคโนโลยีอย่างก้าวกระโดดและรูปแบบวิถีชีวิตเปลี่ยนแปลง</w:t>
      </w:r>
      <w:r w:rsidRPr="00B72B84">
        <w:rPr>
          <w:rFonts w:ascii="TH SarabunPSK" w:hAnsi="TH SarabunPSK" w:cs="TH SarabunPSK"/>
          <w:sz w:val="28"/>
          <w:cs/>
        </w:rPr>
        <w:t>สู่วิถีชีวิตแบบหลายช่วง (</w:t>
      </w:r>
      <w:r w:rsidRPr="00B72B84">
        <w:rPr>
          <w:rFonts w:ascii="TH SarabunPSK" w:hAnsi="TH SarabunPSK" w:cs="TH SarabunPSK"/>
          <w:sz w:val="28"/>
        </w:rPr>
        <w:t xml:space="preserve">Multistage-life) </w:t>
      </w:r>
      <w:r w:rsidRPr="00B72B84">
        <w:rPr>
          <w:rFonts w:ascii="TH SarabunPSK" w:hAnsi="TH SarabunPSK" w:cs="TH SarabunPSK"/>
          <w:sz w:val="28"/>
          <w:cs/>
        </w:rPr>
        <w:t>ประชากรมีแนวโน้มที่จะมีอายุยืนยาวขึ้นและมีแนวโน้มที่จะทำงานมากกว่าหนึ่งอาชีพตลอดช่วงชีวิต ดังนั้น การเรียนรู้จากระบบการศึกษาเพียงครั้งเดียวเพื่อใช้งานตลอดชีวิตจึงไม่เพียงพอ รูปแบบการเรียนรู้ควรเปลี่ยนไปสู่การเรียนรู้ตลอดชีวิต (สำนักงานคณะกรรมการการอาชีวะศึกษา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64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pacing w:val="-4"/>
          <w:sz w:val="28"/>
          <w:cs/>
        </w:rPr>
        <w:t>โดย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เป้าหมายสำคัญของการจัดการเรียนรู้ตลอดชีวิตของรัฐควรเป็นการส่งเสริมให้คนไทยทุกคนสามารถพัฒนาทักษะตนเองได้อย่างต่อเนื่อง ไม่ว่าจะอยู่ช่วงอายุใด (ณัฐนันท์ </w:t>
      </w:r>
      <w:r>
        <w:rPr>
          <w:rFonts w:ascii="TH SarabunPSK" w:hAnsi="TH SarabunPSK" w:cs="TH SarabunPSK"/>
          <w:sz w:val="28"/>
          <w:shd w:val="clear" w:color="auto" w:fill="FFFFFF"/>
          <w:cs/>
        </w:rPr>
        <w:br/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>อมรานันทศักดิ์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 2562)</w:t>
      </w:r>
      <w:r w:rsidRPr="00B72B84">
        <w:rPr>
          <w:rFonts w:ascii="TH SarabunPSK" w:hAnsi="TH SarabunPSK" w:cs="TH SarabunPSK"/>
          <w:spacing w:val="-4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เพื่อเสริมสร้างให้มนุษย์เกิดทักษะการเรียนรู้ตลอดชีวิต (</w:t>
      </w:r>
      <w:r w:rsidRPr="00B72B84">
        <w:rPr>
          <w:rFonts w:ascii="TH SarabunPSK" w:hAnsi="TH SarabunPSK" w:cs="TH SarabunPSK"/>
          <w:sz w:val="28"/>
        </w:rPr>
        <w:t xml:space="preserve">Lifelong Learning Skills) </w:t>
      </w:r>
      <w:r w:rsidRPr="00B72B84">
        <w:rPr>
          <w:rFonts w:ascii="TH SarabunPSK" w:hAnsi="TH SarabunPSK" w:cs="TH SarabunPSK"/>
          <w:sz w:val="28"/>
          <w:cs/>
        </w:rPr>
        <w:t>ซึ่งเป็นทักษะ</w:t>
      </w:r>
      <w:r w:rsidRPr="00B72B84">
        <w:rPr>
          <w:rFonts w:ascii="TH SarabunPSK" w:hAnsi="TH SarabunPSK" w:cs="TH SarabunPSK"/>
          <w:spacing w:val="-4"/>
          <w:sz w:val="28"/>
          <w:cs/>
        </w:rPr>
        <w:t>ที่จำเป็นและมีความสำคัญต่อการพัฒนาตัวบุคคล เศรษฐกิจ สังคม การเมือง และสิ่งแวดล้อมของประเทศชาติและของโลก (</w:t>
      </w:r>
      <w:r w:rsidRPr="00B72B84">
        <w:rPr>
          <w:rFonts w:ascii="TH SarabunPSK" w:hAnsi="TH SarabunPSK" w:cs="TH SarabunPSK"/>
          <w:spacing w:val="-4"/>
          <w:sz w:val="28"/>
        </w:rPr>
        <w:t>Nordstrom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pacing w:val="-4"/>
          <w:sz w:val="28"/>
        </w:rPr>
        <w:t xml:space="preserve"> 2011) </w:t>
      </w:r>
      <w:r w:rsidRPr="00B72B84">
        <w:rPr>
          <w:rFonts w:ascii="TH SarabunPSK" w:hAnsi="TH SarabunPSK" w:cs="TH SarabunPSK"/>
          <w:sz w:val="28"/>
          <w:cs/>
        </w:rPr>
        <w:t>สภาพการเปลี่ยนแปลงดังกล่าวทำให้ผู้บริหารสถานศึกษา</w:t>
      </w:r>
      <w:r w:rsidRPr="00B72B84">
        <w:rPr>
          <w:rFonts w:ascii="TH SarabunPSK" w:hAnsi="TH SarabunPSK" w:cs="TH SarabunPSK"/>
          <w:spacing w:val="-8"/>
          <w:sz w:val="28"/>
          <w:cs/>
        </w:rPr>
        <w:t>จำนวนมากต่างหันมาให้ความสำคัญในการส่งเสริมให้ครูเกิดการพัฒนาตนเองให้มีความรู้ความสามารถรอบด้าน</w:t>
      </w:r>
      <w:r w:rsidRPr="00B72B84">
        <w:rPr>
          <w:rFonts w:ascii="TH SarabunPSK" w:hAnsi="TH SarabunPSK" w:cs="TH SarabunPSK"/>
          <w:sz w:val="28"/>
          <w:cs/>
        </w:rPr>
        <w:t>อย่างต่อเนื่องและสามารถปฏิบัติกิจกรรมทางวิชาการเกี่ยวกับ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การพัฒนาวิชาชีพครู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ตลอดจนศึกษาค้นคว้า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เพื่อพัฒนาตนเอง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ถ้าครูขาดการพัฒนาตนเองและขาดความอยากที่จะเรียนรู้อยู่ตลอดเวลาแล้วนั้น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ครูก็ไม่สามารถพัฒนาผู้เรียนไปสู่</w:t>
      </w:r>
      <w:r w:rsidRPr="00B72B84">
        <w:rPr>
          <w:rFonts w:ascii="TH SarabunPSK" w:hAnsi="TH SarabunPSK" w:cs="TH SarabunPSK"/>
          <w:spacing w:val="-4"/>
          <w:sz w:val="28"/>
          <w:cs/>
        </w:rPr>
        <w:t>จุดหมายได้อย่างมีประสิทธิภาพเท่าที่ควร</w:t>
      </w:r>
      <w:r w:rsidRPr="00B72B84">
        <w:rPr>
          <w:rFonts w:ascii="TH SarabunPSK" w:hAnsi="TH SarabunPSK" w:cs="TH SarabunPSK"/>
          <w:spacing w:val="-4"/>
          <w:sz w:val="28"/>
        </w:rPr>
        <w:t xml:space="preserve"> </w:t>
      </w:r>
      <w:r w:rsidRPr="00B72B84">
        <w:rPr>
          <w:rFonts w:ascii="TH SarabunPSK" w:hAnsi="TH SarabunPSK" w:cs="TH SarabunPSK"/>
          <w:spacing w:val="-4"/>
          <w:sz w:val="28"/>
          <w:cs/>
        </w:rPr>
        <w:t>เพราะการส่งเสริมการพัฒนา</w:t>
      </w:r>
      <w:r w:rsidRPr="00B72B84">
        <w:rPr>
          <w:rFonts w:ascii="TH SarabunPSK" w:hAnsi="TH SarabunPSK" w:cs="TH SarabunPSK"/>
          <w:sz w:val="28"/>
          <w:cs/>
        </w:rPr>
        <w:t>ตนเองของครูเป็นปัจจัยสำคัญที่จะทำให้สถานศึกษามีความเข้มแข็งในงานวิชาการ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เพื่อให้ผู้เรียนเป็นคนดี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คนเก่ง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มีความสุข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ได้เรียนรู้ตามจุดมุ่งหมายของหลักสูตร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สามารถปฏิบัติงานได้สำเร็จมีประสิทธิภาพ</w:t>
      </w:r>
      <w:r w:rsidRPr="00B72B84">
        <w:rPr>
          <w:rFonts w:ascii="TH SarabunPSK" w:hAnsi="TH SarabunPSK" w:cs="TH SarabunPSK"/>
          <w:sz w:val="28"/>
        </w:rPr>
        <w:t xml:space="preserve"> </w:t>
      </w:r>
    </w:p>
    <w:p w14:paraId="7E643C9F" w14:textId="156E8754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แผนพัฒนาท้องถิ่น (พ.ศ.2566 - 2570) แก้ไขครั้งที่ 7/2566 ของเทศบาลเมืองสมุทรสงครามที่มีนโยบายสำคัญในการพัฒนาบุคลากรครูในสังกัดให้เกิดทักษะการเรียนรู้ตลอดชีวิต โดยมีกองการศึกษาซึ่งเป็นหน่วยงานด้านการศึกษาของเทศบาลเป็นผู้รับสนองนโยบายของเทศบาลและนำไปสู่</w:t>
      </w:r>
      <w:r w:rsidRPr="00B72B84">
        <w:rPr>
          <w:rFonts w:ascii="TH SarabunPSK" w:hAnsi="TH SarabunPSK" w:cs="TH SarabunPSK"/>
          <w:spacing w:val="-6"/>
          <w:sz w:val="28"/>
          <w:cs/>
        </w:rPr>
        <w:t>การผลักดันให้เกิดการปฏิบัติจริง อาทิ การจัดให้บุคลากรครูเข้าร่วมโครงการศึกษาดูงานประจำปีงบประมาณ</w:t>
      </w:r>
      <w:r w:rsidRPr="00B72B84">
        <w:rPr>
          <w:rFonts w:ascii="TH SarabunPSK" w:hAnsi="TH SarabunPSK" w:cs="TH SarabunPSK"/>
          <w:sz w:val="28"/>
          <w:cs/>
        </w:rPr>
        <w:t xml:space="preserve"> 2567 ณ โรงเรียนเทศบาลบ้านบางเหนียว สังกัดเทศบาลนครภูเก็ต เรื่อง “ การศึกษาและการพัฒนารูปแบบการจัดระบบและกระบวนการการเรียนรู้รวมทั้งพัฒนาแหล่งเรียนรู้ให้เอื้อต่อกระบวนการเรียนรู้ที่ต่อเนื่องตลอดชีวิตและพัฒนาศักยภาพคนไทย </w:t>
      </w:r>
      <w:r w:rsidRPr="00B72B84">
        <w:rPr>
          <w:rFonts w:ascii="TH SarabunPSK" w:hAnsi="TH SarabunPSK" w:cs="TH SarabunPSK"/>
          <w:sz w:val="28"/>
        </w:rPr>
        <w:t>4.0 ”</w:t>
      </w:r>
      <w:r w:rsidRPr="00B72B84">
        <w:rPr>
          <w:rFonts w:ascii="TH SarabunPSK" w:hAnsi="TH SarabunPSK" w:cs="TH SarabunPSK"/>
          <w:sz w:val="20"/>
          <w:szCs w:val="24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หรือการจัดให้มีการจัดอบรมเชิงปฏิบัติการเกี่ยวกับการพัฒนาทักษะ</w:t>
      </w:r>
      <w:r w:rsidR="00274E38"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การเรียนรู้ตลอดชีวิต (</w:t>
      </w:r>
      <w:r w:rsidRPr="00B72B84">
        <w:rPr>
          <w:rFonts w:ascii="TH SarabunPSK" w:hAnsi="TH SarabunPSK" w:cs="TH SarabunPSK"/>
          <w:sz w:val="28"/>
        </w:rPr>
        <w:t>Lifelong Learning Skills</w:t>
      </w:r>
      <w:r w:rsidRPr="00B72B84">
        <w:rPr>
          <w:rFonts w:ascii="TH SarabunPSK" w:hAnsi="TH SarabunPSK" w:cs="TH SarabunPSK"/>
          <w:sz w:val="28"/>
          <w:cs/>
        </w:rPr>
        <w:t>) แก่บุคลากรและผู้บริหารสถานศึกษาโรงเรียนในสังกัดเทศบาลเมืองสมุทรสงคราม เป็นต้น แสดงให้เห็นถึงบทบาทภาวะผู้นำทางการเรียนรู้ตลอดชีวิตและเป็นแบบอย่างของผู้ที่มีทักษะการเรียนรู้ตลอดชีวิตแก่บุคลากรครู เพื่อให้บุคคลากรครูสามารถ</w:t>
      </w:r>
      <w:r w:rsidRPr="00B72B84">
        <w:rPr>
          <w:rFonts w:ascii="TH SarabunPSK" w:hAnsi="TH SarabunPSK" w:cs="TH SarabunPSK"/>
          <w:spacing w:val="-4"/>
          <w:sz w:val="28"/>
          <w:cs/>
        </w:rPr>
        <w:t>พัฒนาตนเองและผู้เรียนให้มีคุณภาพ สามารถปฏิบัติงานได้อย่างมีประสิทธิภาพและประสิทธิผลอย่างต่อเนื่อง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(เทศบาลเมืองสมุทรสงคราม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66</w:t>
      </w:r>
      <w:r w:rsidRPr="00B72B84">
        <w:rPr>
          <w:rFonts w:ascii="TH SarabunPSK" w:hAnsi="TH SarabunPSK" w:cs="TH SarabunPSK"/>
          <w:sz w:val="28"/>
        </w:rPr>
        <w:t>)</w:t>
      </w:r>
    </w:p>
    <w:p w14:paraId="6676A4E8" w14:textId="77777777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  <w:cs/>
        </w:rPr>
      </w:pPr>
      <w:r w:rsidRPr="00B72B84">
        <w:rPr>
          <w:rFonts w:ascii="TH SarabunPSK" w:hAnsi="TH SarabunPSK" w:cs="TH SarabunPSK"/>
          <w:sz w:val="28"/>
          <w:cs/>
        </w:rPr>
        <w:t>ดังนั้น การพัฒนาสถานศึกษาให้เป็นสถานศึกษาที่มีคุณภาพ ผู้บริหารสถานศึกษาจึงควรแสดง</w:t>
      </w:r>
      <w:r w:rsidRPr="00B72B84">
        <w:rPr>
          <w:rFonts w:ascii="TH SarabunPSK" w:hAnsi="TH SarabunPSK" w:cs="TH SarabunPSK"/>
          <w:spacing w:val="-4"/>
          <w:sz w:val="28"/>
          <w:cs/>
        </w:rPr>
        <w:t>บทบาทผู้นำในลักษณะต่าง ๆ ทั้งการวางแผน การดำเนินงานอย่างเป็นขั้นตอน และมีการนำการบริหาร</w:t>
      </w:r>
      <w:r w:rsidRPr="00B72B84">
        <w:rPr>
          <w:rFonts w:ascii="TH SarabunPSK" w:hAnsi="TH SarabunPSK" w:cs="TH SarabunPSK"/>
          <w:spacing w:val="-6"/>
          <w:sz w:val="28"/>
          <w:cs/>
        </w:rPr>
        <w:t>จัดการระบบคุณภาพมาใช้ใน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B72B84">
        <w:rPr>
          <w:rFonts w:ascii="TH SarabunPSK" w:hAnsi="TH SarabunPSK" w:cs="TH SarabunPSK"/>
          <w:spacing w:val="-6"/>
          <w:sz w:val="28"/>
          <w:cs/>
        </w:rPr>
        <w:t xml:space="preserve">การบริหารงานเพื่อประสิทธิภาพในการปฏิบัติงานให้สูงขึ้น </w:t>
      </w:r>
      <w:r w:rsidRPr="00B72B84">
        <w:rPr>
          <w:rFonts w:ascii="TH SarabunPSK" w:hAnsi="TH SarabunPSK" w:cs="TH SarabunPSK"/>
          <w:spacing w:val="-4"/>
          <w:sz w:val="28"/>
          <w:cs/>
        </w:rPr>
        <w:t>พร้อมทั้งกระตุ้น ควบคุม อำนวยความสะดวก</w:t>
      </w:r>
      <w:r w:rsidRPr="00B72B84">
        <w:rPr>
          <w:rFonts w:ascii="TH SarabunPSK" w:hAnsi="TH SarabunPSK" w:cs="TH SarabunPSK"/>
          <w:sz w:val="28"/>
          <w:cs/>
        </w:rPr>
        <w:t xml:space="preserve"> ให้คำปรึกษา รวมทั้งสร้างบรรยากาศการทำงานที่ดี เน้นกระบวนการทำงานแบบมีส่วนร่วม รับฟังความคิดเห็น เพื่อเปิดโอกาสให้ครูและบุคลากรทุกฝ่ายแสดงความสามารถในงานที่ปฏิบัติได้ตรงตามเป้าหมายการพัฒนาของสถานศึกษาอันจะนำมาซึ่งความพึงพอใจ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ขวัญกำลังใจ และการปฏิบัติงานในวิชาชีพที่มีประสิทธิภาพ</w:t>
      </w:r>
      <w:r w:rsidRPr="00B72B84">
        <w:rPr>
          <w:rFonts w:ascii="TH SarabunPSK" w:hAnsi="TH SarabunPSK" w:cs="TH SarabunPSK"/>
          <w:spacing w:val="-6"/>
          <w:sz w:val="28"/>
          <w:cs/>
        </w:rPr>
        <w:t xml:space="preserve"> ทั้งนี้การบริหารงาน</w:t>
      </w:r>
      <w:r w:rsidRPr="00B72B84">
        <w:rPr>
          <w:rFonts w:ascii="TH SarabunPSK" w:hAnsi="TH SarabunPSK" w:cs="TH SarabunPSK"/>
          <w:sz w:val="28"/>
          <w:cs/>
        </w:rPr>
        <w:t xml:space="preserve">ในองค์กรมีการเปลี่ยนแปลงตลอดเวลา </w:t>
      </w:r>
      <w:r w:rsidRPr="00B72B84">
        <w:rPr>
          <w:rFonts w:ascii="TH SarabunPSK" w:hAnsi="TH SarabunPSK" w:cs="TH SarabunPSK"/>
          <w:sz w:val="28"/>
          <w:cs/>
        </w:rPr>
        <w:lastRenderedPageBreak/>
        <w:t>เนื่องจากสังคม เศรษฐกิจ และเทคโนโลยีที่มีการปรับตัวอย่างรวดเร็ว ผู้บริหารสถานศึกษาควรแสดงบทบาทในการส่งเสริมพัฒนาครูให้มีทักษะการเรียนรู้อยู่ตลอดเวลา เพื่อช่วยเสริมสร้างประสิทธิภาพของสถานศึกษาและพัฒนาผู้เรียนให้มีคุณภาพทางการศึกษาที่สูงขึ้น (กรรณิการ์ ทองใบ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2562)</w:t>
      </w:r>
    </w:p>
    <w:p w14:paraId="70A14FF0" w14:textId="77777777" w:rsidR="006E00C1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จากที่มาและความสำคัญของปัญหาข้างต้น ผู้วิจัยเห็นว่าผู้บริหารสถานศึกษามีบทบาทสำคัญอย่างยิ่งใน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การส่งเสริมพัฒนาครูในทุก ๆ ด้าน โดยยึดหลักกระบวนการพัฒนาครูที่ยั่งยืนที่สุดคือการพัฒนาให้ครูเรียนรู้ที่จะเรียนรู้หรือพัฒนาทักษะการเรียนรู้ตลอดชีวิตของครู ซึ่งทักษะการเรียนรู้ตลอดชีวิตถือเป็นทักษะที่จำเป็นในการพัฒนาทรัพยากรมนุษย์ โดยเฉพาะอย่างยิ่งผู้ประกอบวิชาชีพ</w:t>
      </w:r>
      <w:r w:rsidRPr="00B72B84">
        <w:rPr>
          <w:rFonts w:ascii="TH SarabunPSK" w:hAnsi="TH SarabunPSK" w:cs="TH SarabunPSK"/>
          <w:spacing w:val="-4"/>
          <w:sz w:val="28"/>
          <w:cs/>
        </w:rPr>
        <w:t>ครู ซึ่งเป็นวิชาชีพที่ต้องมีการพัฒนาตนเองอย่างต่อเนื่อง ครูจึงต้องเป็นผู้ที่มีทักษะและนิสัยใฝ่เรียนรู้</w:t>
      </w:r>
      <w:r w:rsidRPr="00B72B84">
        <w:rPr>
          <w:rFonts w:ascii="TH SarabunPSK" w:hAnsi="TH SarabunPSK" w:cs="TH SarabunPSK"/>
          <w:spacing w:val="-12"/>
          <w:sz w:val="28"/>
          <w:cs/>
        </w:rPr>
        <w:t>อยู่ตลอดเวลา</w:t>
      </w:r>
      <w:r w:rsidRPr="00B72B84">
        <w:rPr>
          <w:rFonts w:ascii="TH SarabunPSK" w:hAnsi="TH SarabunPSK" w:cs="TH SarabunPSK"/>
          <w:spacing w:val="-12"/>
          <w:sz w:val="28"/>
        </w:rPr>
        <w:t xml:space="preserve"> </w:t>
      </w:r>
      <w:r w:rsidRPr="00B72B84">
        <w:rPr>
          <w:rFonts w:ascii="TH SarabunPSK" w:hAnsi="TH SarabunPSK" w:cs="TH SarabunPSK"/>
          <w:spacing w:val="-12"/>
          <w:sz w:val="28"/>
          <w:cs/>
        </w:rPr>
        <w:t>เพื่อปรับตัวให้ก้าวทันต่อความเปลี่ยนแปลงของสภาพสังคมเศรษฐกิจโลก ความเจริญ</w:t>
      </w:r>
      <w:r w:rsidRPr="00B72B84">
        <w:rPr>
          <w:rFonts w:ascii="TH SarabunPSK" w:hAnsi="TH SarabunPSK" w:cs="TH SarabunPSK"/>
          <w:sz w:val="28"/>
          <w:cs/>
        </w:rPr>
        <w:t>ก้าวหน้าทางวิทยาศาสตร์และเทคโนโลยีที่ส่งผลให้เกิดวิทยาการใหม่ ๆ ที่เกิดขึ้นอย่างต่อเนื่อง และพัฒนาให้ครูเป็นผู้ที่มีความรู้ความสามารถ รู้เท่าทันสภาพการณ์ต่าง ๆ และพัฒนาการปฏิบัติงานในหน้าที่ของตนเองได้อย่างมีประสิทธิภาพ</w:t>
      </w:r>
      <w:r w:rsidRPr="00B72B84">
        <w:rPr>
          <w:rFonts w:ascii="TH SarabunPSK" w:hAnsi="TH SarabunPSK" w:cs="TH SarabunPSK"/>
          <w:sz w:val="28"/>
        </w:rPr>
        <w:t xml:space="preserve"> </w:t>
      </w:r>
    </w:p>
    <w:p w14:paraId="0FDD90F7" w14:textId="77777777" w:rsidR="00DD73FF" w:rsidRPr="006E00C1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655E7916" w14:textId="77777777" w:rsidR="00274E38" w:rsidRPr="00EB34D2" w:rsidRDefault="00274E38" w:rsidP="00274E3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-4"/>
          <w:kern w:val="32"/>
          <w:sz w:val="28"/>
        </w:rPr>
      </w:pPr>
      <w:r w:rsidRPr="00EB34D2">
        <w:rPr>
          <w:rFonts w:ascii="TH SarabunPSK" w:hAnsi="TH SarabunPSK" w:cs="TH SarabunPSK"/>
          <w:spacing w:val="-4"/>
          <w:sz w:val="28"/>
        </w:rPr>
        <w:t xml:space="preserve">1. </w:t>
      </w:r>
      <w:r w:rsidRPr="00EB34D2">
        <w:rPr>
          <w:rFonts w:ascii="TH SarabunPSK" w:hAnsi="TH SarabunPSK" w:cs="TH SarabunPSK"/>
          <w:spacing w:val="-4"/>
          <w:kern w:val="32"/>
          <w:sz w:val="28"/>
          <w:cs/>
        </w:rPr>
        <w:t>เพื่อศึกษาระดับบทบาทของผู้บริหารสถานศึกษาในการพัฒนาครูในโรงเรียนสังกัดเทศบาลเมืองสมุทรสงคราม</w:t>
      </w:r>
    </w:p>
    <w:p w14:paraId="745830B5" w14:textId="77777777" w:rsidR="00274E38" w:rsidRPr="00EB34D2" w:rsidRDefault="00274E38" w:rsidP="00274E38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EB34D2">
        <w:rPr>
          <w:rFonts w:ascii="TH SarabunPSK" w:hAnsi="TH SarabunPSK" w:cs="TH SarabunPSK"/>
          <w:sz w:val="28"/>
        </w:rPr>
        <w:t xml:space="preserve">2. </w:t>
      </w:r>
      <w:r w:rsidRPr="00EB34D2">
        <w:rPr>
          <w:rFonts w:ascii="TH SarabunPSK" w:hAnsi="TH SarabunPSK" w:cs="TH SarabunPSK"/>
          <w:spacing w:val="-2"/>
          <w:kern w:val="32"/>
          <w:sz w:val="28"/>
          <w:cs/>
        </w:rPr>
        <w:t>เพื่อศึกษาระดับทักษะการเรียนรู้ตลอดชีวิตของครูในโรงเรียนสังกัดเทศบาลเมืองสมุทรสงคราม</w:t>
      </w:r>
    </w:p>
    <w:p w14:paraId="76518949" w14:textId="77777777" w:rsidR="00274E38" w:rsidRDefault="00274E38" w:rsidP="00274E3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EB34D2">
        <w:rPr>
          <w:rFonts w:ascii="TH SarabunPSK" w:hAnsi="TH SarabunPSK" w:cs="TH SarabunPSK"/>
          <w:sz w:val="28"/>
          <w:cs/>
        </w:rPr>
        <w:t xml:space="preserve">3. </w:t>
      </w:r>
      <w:r w:rsidRPr="00EB34D2">
        <w:rPr>
          <w:rFonts w:ascii="TH SarabunPSK" w:hAnsi="TH SarabunPSK" w:cs="TH SarabunPSK"/>
          <w:spacing w:val="-2"/>
          <w:kern w:val="32"/>
          <w:sz w:val="28"/>
          <w:cs/>
        </w:rPr>
        <w:t>เพื่อศึกษ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</w:p>
    <w:p w14:paraId="39F26A38" w14:textId="77777777" w:rsidR="00427744" w:rsidRDefault="00427744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5526212A" w14:textId="7146DB89" w:rsidR="004840E2" w:rsidRDefault="00427744" w:rsidP="00274E38">
      <w:pPr>
        <w:pStyle w:val="af2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r w:rsidR="00274E38" w:rsidRPr="00274E38">
        <w:rPr>
          <w:rFonts w:ascii="TH SarabunPSK" w:hAnsi="TH SarabunPSK" w:cs="TH SarabunPSK"/>
          <w:color w:val="000000"/>
          <w:sz w:val="28"/>
          <w:cs/>
        </w:rPr>
        <w:t>บทบาทของผู้บริหารสถานศึกษาในการพัฒนาครูมีกับทักษะการเรียนรู้ตลอดชีวิตของครูในโรงเรียนสังกัดเทศบาลเมืองสมุทรสงคราม มีความสัมพันธ์กันทางบวก</w:t>
      </w:r>
      <w:r w:rsidR="004840E2"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1173F18E" w14:textId="77777777" w:rsidR="00274E38" w:rsidRPr="00A24B07" w:rsidRDefault="00274E38" w:rsidP="00274E38">
      <w:pPr>
        <w:pStyle w:val="af2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6485789B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</w:t>
      </w:r>
      <w:r w:rsidR="00274E38" w:rsidRPr="00274E38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ประชากรที่ใช้ในการวิจัย</w:t>
      </w:r>
    </w:p>
    <w:p w14:paraId="3C6FEDD0" w14:textId="51E4A87A" w:rsidR="00E7403C" w:rsidRPr="00BF540F" w:rsidRDefault="00E7403C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 </w:t>
      </w:r>
      <w:r w:rsidR="00274E38" w:rsidRPr="00274E38">
        <w:rPr>
          <w:rFonts w:ascii="TH SarabunPSK" w:hAnsi="TH SarabunPSK" w:cs="TH SarabunPSK"/>
          <w:color w:val="000000"/>
          <w:sz w:val="28"/>
          <w:cs/>
        </w:rPr>
        <w:t>ได้แก่ ครูในโรงเรียนสังกัดเทศบาลเมืองสมุทรสงคราม จำนวน 5 โรงเรียน ได้แก่ โรงเรียนเทศบาลวัดป้อมแก้ว (อัครพงศ์ชน</w:t>
      </w:r>
      <w:proofErr w:type="spellStart"/>
      <w:r w:rsidR="00274E38" w:rsidRPr="00274E38">
        <w:rPr>
          <w:rFonts w:ascii="TH SarabunPSK" w:hAnsi="TH SarabunPSK" w:cs="TH SarabunPSK"/>
          <w:color w:val="000000"/>
          <w:sz w:val="28"/>
          <w:cs/>
        </w:rPr>
        <w:t>ูป</w:t>
      </w:r>
      <w:proofErr w:type="spellEnd"/>
      <w:r w:rsidR="00274E38" w:rsidRPr="00274E38">
        <w:rPr>
          <w:rFonts w:ascii="TH SarabunPSK" w:hAnsi="TH SarabunPSK" w:cs="TH SarabunPSK"/>
          <w:color w:val="000000"/>
          <w:sz w:val="28"/>
          <w:cs/>
        </w:rPr>
        <w:t>ถัมภ์) โรงเรียนเทศบาลวัดประทุม</w:t>
      </w:r>
      <w:proofErr w:type="spellStart"/>
      <w:r w:rsidR="00274E38" w:rsidRPr="00274E38">
        <w:rPr>
          <w:rFonts w:ascii="TH SarabunPSK" w:hAnsi="TH SarabunPSK" w:cs="TH SarabunPSK"/>
          <w:color w:val="000000"/>
          <w:sz w:val="28"/>
          <w:cs/>
        </w:rPr>
        <w:t>คณา</w:t>
      </w:r>
      <w:proofErr w:type="spellEnd"/>
      <w:r w:rsidR="00274E38" w:rsidRPr="00274E38">
        <w:rPr>
          <w:rFonts w:ascii="TH SarabunPSK" w:hAnsi="TH SarabunPSK" w:cs="TH SarabunPSK"/>
          <w:color w:val="000000"/>
          <w:sz w:val="28"/>
          <w:cs/>
        </w:rPr>
        <w:t>วาส (นิพัทธ์หริณสูตร์) โรงเรียนเทศบาลแสงวณิชอุปถัมภ์ โรงเรียนเทศบาลวัดธรรมนิมิต (พ่อค้าอุทิศ) และโรงเรียนเทศบาลวัดใหญ่ (ราชพง</w:t>
      </w:r>
      <w:proofErr w:type="spellStart"/>
      <w:r w:rsidR="00274E38" w:rsidRPr="00274E38">
        <w:rPr>
          <w:rFonts w:ascii="TH SarabunPSK" w:hAnsi="TH SarabunPSK" w:cs="TH SarabunPSK"/>
          <w:color w:val="000000"/>
          <w:sz w:val="28"/>
          <w:cs/>
        </w:rPr>
        <w:t>ษ์</w:t>
      </w:r>
      <w:proofErr w:type="spellEnd"/>
      <w:r w:rsidR="00274E38" w:rsidRPr="00274E38">
        <w:rPr>
          <w:rFonts w:ascii="TH SarabunPSK" w:hAnsi="TH SarabunPSK" w:cs="TH SarabunPSK"/>
          <w:color w:val="000000"/>
          <w:sz w:val="28"/>
          <w:cs/>
        </w:rPr>
        <w:t xml:space="preserve">) รวมทั้งสิ้น 90 คน </w:t>
      </w:r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61B4F31C" w14:textId="3451C3A9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</w:t>
      </w:r>
      <w:r w:rsidR="00C325F0">
        <w:rPr>
          <w:rFonts w:ascii="TH SarabunPSK" w:hAnsi="TH SarabunPSK" w:cs="TH SarabunPSK" w:hint="cs"/>
          <w:color w:val="000000"/>
          <w:sz w:val="28"/>
          <w:cs/>
        </w:rPr>
        <w:t>วิจัย</w:t>
      </w:r>
      <w:r w:rsidRPr="00274E38">
        <w:rPr>
          <w:rFonts w:ascii="TH SarabunPSK" w:hAnsi="TH SarabunPSK" w:cs="TH SarabunPSK"/>
          <w:color w:val="000000"/>
          <w:sz w:val="28"/>
          <w:cs/>
        </w:rPr>
        <w:t>ครั้งนี้ คือ แบบสอบถาม ซึ่งได้ผ่านการตรวจสอบคุณภาพเพื่อหาค่าความเที่ยงตรงของเนื้อหาจากผู้ทรงคุณวุฒิ 3 ท่าน และค่าความเชื่อมั่นเท่ากับ .916 โดยแบบสอบถามแบ่งออกเป็น 3 ตอน ดังนี้</w:t>
      </w:r>
    </w:p>
    <w:p w14:paraId="75DF5F12" w14:textId="791B094F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ตอนที่ 1 ข้อมูลทั่วไป ที่รวบรวมข้อมูลพื้นฐานของผู้ตอบ ได้แก่ เพศ อายุ วุฒิการศึกษาสูงสุด ตำแหน่งในปัจจุบัน ประสบการณ์การทำงาน มีลักษณะเป็นแบบตรวจสอบรายการ (</w:t>
      </w:r>
      <w:r w:rsidRPr="00274E38">
        <w:rPr>
          <w:rFonts w:ascii="TH SarabunPSK" w:hAnsi="TH SarabunPSK" w:cs="TH SarabunPSK"/>
          <w:color w:val="000000"/>
          <w:sz w:val="28"/>
        </w:rPr>
        <w:t xml:space="preserve">Check list) </w:t>
      </w:r>
    </w:p>
    <w:p w14:paraId="1AFB89B4" w14:textId="7C20BD11" w:rsidR="00274E38" w:rsidRPr="00274E38" w:rsidRDefault="00274E38" w:rsidP="00C325F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ตอนที่ 2 เป็นข้อคําถามเพื่อเก็บข้อมูลเกี่ยวกับบทบาทของผู้บริหารสถานศึกษาในการพัฒนาครู ซึ่งประกอบด้วย</w:t>
      </w:r>
      <w:r w:rsidR="00C325F0">
        <w:rPr>
          <w:rFonts w:ascii="TH SarabunPSK" w:hAnsi="TH SarabunPSK" w:cs="TH SarabunPSK"/>
          <w:color w:val="000000"/>
          <w:sz w:val="28"/>
          <w:cs/>
        </w:rPr>
        <w:br/>
      </w:r>
      <w:r w:rsidRPr="00274E38">
        <w:rPr>
          <w:rFonts w:ascii="TH SarabunPSK" w:hAnsi="TH SarabunPSK" w:cs="TH SarabunPSK"/>
          <w:color w:val="000000"/>
          <w:sz w:val="28"/>
          <w:cs/>
        </w:rPr>
        <w:t>ข้อคำถาม 6 ด้าน คือ บทบาทด้านการเป็นผู้นำทางวิชาการ บทบาทด้านการบริหารงานแบบมีส่วนร่วม บทบาทด้านการเป็น</w:t>
      </w:r>
      <w:r w:rsidR="00C325F0">
        <w:rPr>
          <w:rFonts w:ascii="TH SarabunPSK" w:hAnsi="TH SarabunPSK" w:cs="TH SarabunPSK"/>
          <w:color w:val="000000"/>
          <w:sz w:val="28"/>
        </w:rPr>
        <w:br/>
      </w:r>
      <w:r w:rsidRPr="00274E38">
        <w:rPr>
          <w:rFonts w:ascii="TH SarabunPSK" w:hAnsi="TH SarabunPSK" w:cs="TH SarabunPSK"/>
          <w:color w:val="000000"/>
          <w:sz w:val="28"/>
          <w:cs/>
        </w:rPr>
        <w:lastRenderedPageBreak/>
        <w:t>ผู้อำนวยความสะดวก บทบาทด้านการส่งเสริมการพัฒนาครูและบุคลากร บทบาทด้านการให้ขวัญกำลังใจและสร้างแรงจูงใจ และบทบาทด้านการประเมินผล</w:t>
      </w:r>
    </w:p>
    <w:p w14:paraId="795B2571" w14:textId="479A20EC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pacing w:val="-4"/>
          <w:sz w:val="28"/>
          <w:cs/>
        </w:rPr>
        <w:t>ตอนที่ 3 เป็นข้อคําถามเพื่อเก็บข้อมูลเกี่ยวกับทักษะการเรียนรู้ตลอดชีวิตของครู ซึ่งประกอบด้วยข้อคำถาม 4 ทักษะ</w:t>
      </w:r>
      <w:r w:rsidRPr="00274E38">
        <w:rPr>
          <w:rFonts w:ascii="TH SarabunPSK" w:hAnsi="TH SarabunPSK" w:cs="TH SarabunPSK"/>
          <w:color w:val="000000"/>
          <w:sz w:val="28"/>
          <w:cs/>
        </w:rPr>
        <w:t xml:space="preserve"> คือ ทักษะความคิดสร้างสรรค์ ทักษะการแก้ปัญหา ทักษะการคิดเชิงวิพากษ์ และทักษะการสื่อสาร </w:t>
      </w:r>
    </w:p>
    <w:p w14:paraId="69A1ED2D" w14:textId="618E5489" w:rsid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สำหรับแบบสอบถามในตอนที่ 2 และตอนที่ 3 มีลักษณะเป็นแบบมาตราส่วนประมาณค่า 5 ระดับ (</w:t>
      </w:r>
      <w:r w:rsidRPr="00274E38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274E38">
        <w:rPr>
          <w:rFonts w:ascii="TH SarabunPSK" w:hAnsi="TH SarabunPSK" w:cs="TH SarabunPSK"/>
          <w:color w:val="000000"/>
          <w:sz w:val="28"/>
          <w:cs/>
        </w:rPr>
        <w:t>คือ ระดับมากที่สุด มาก ปานกลาง น้อย และน้อยที่สุด</w:t>
      </w:r>
    </w:p>
    <w:p w14:paraId="7E12C321" w14:textId="155143C7" w:rsidR="00CC4011" w:rsidRPr="00CC4011" w:rsidRDefault="00E720E7" w:rsidP="00274E3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599C02C7" w14:textId="77777777" w:rsidR="00E7403C" w:rsidRPr="00E7403C" w:rsidRDefault="00E7403C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7162EE18" w14:textId="0A445C19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1. ผู้วิจัยได้ติดต่อขอหนังสือจากประธานโครงการปริญญาโท สาขาวิชาการบริหารการศึกษา ภาควิชาการศึกษา คณะศึกษาศาสตร์ ในการเชิญผู้เชี่ยวชาญตรวจสอบคุณภาพเครื่องมือ หนังสือขอความอนุเคราะห์ในการเก็บข้อมูลเพื่อ</w:t>
      </w:r>
      <w:r>
        <w:rPr>
          <w:rFonts w:ascii="TH SarabunPSK" w:hAnsi="TH SarabunPSK" w:cs="TH SarabunPSK"/>
          <w:color w:val="000000"/>
          <w:sz w:val="28"/>
          <w:cs/>
        </w:rPr>
        <w:br/>
      </w:r>
      <w:r w:rsidRPr="0075216D">
        <w:rPr>
          <w:rFonts w:ascii="TH SarabunPSK" w:hAnsi="TH SarabunPSK" w:cs="TH SarabunPSK"/>
          <w:color w:val="000000"/>
          <w:spacing w:val="-4"/>
          <w:sz w:val="28"/>
          <w:cs/>
        </w:rPr>
        <w:t>การทดลองแบบสอบถาม (</w:t>
      </w:r>
      <w:r w:rsidRPr="0075216D">
        <w:rPr>
          <w:rFonts w:ascii="TH SarabunPSK" w:hAnsi="TH SarabunPSK" w:cs="TH SarabunPSK"/>
          <w:color w:val="000000"/>
          <w:spacing w:val="-4"/>
          <w:sz w:val="28"/>
        </w:rPr>
        <w:t xml:space="preserve">try out) </w:t>
      </w:r>
      <w:r w:rsidRPr="0075216D">
        <w:rPr>
          <w:rFonts w:ascii="TH SarabunPSK" w:hAnsi="TH SarabunPSK" w:cs="TH SarabunPSK"/>
          <w:color w:val="000000"/>
          <w:spacing w:val="-4"/>
          <w:sz w:val="28"/>
          <w:cs/>
        </w:rPr>
        <w:t>และหนังสือขอความอนุเคราะห์ในการเก็บรวบรวมข้อมูลวิจัยประกอบการศึกษาค้นคว้าอิสระ</w:t>
      </w:r>
    </w:p>
    <w:p w14:paraId="770C0956" w14:textId="58D70EFF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2. ผู้วิจัยนำส่งแบบสอบถามรูปแบบออนไลน์ (</w:t>
      </w:r>
      <w:r w:rsidRPr="0075216D">
        <w:rPr>
          <w:rFonts w:ascii="TH SarabunPSK" w:hAnsi="TH SarabunPSK" w:cs="TH SarabunPSK"/>
          <w:color w:val="000000"/>
          <w:sz w:val="28"/>
        </w:rPr>
        <w:t xml:space="preserve">google form) </w:t>
      </w:r>
      <w:r w:rsidRPr="0075216D">
        <w:rPr>
          <w:rFonts w:ascii="TH SarabunPSK" w:hAnsi="TH SarabunPSK" w:cs="TH SarabunPSK"/>
          <w:color w:val="000000"/>
          <w:sz w:val="28"/>
          <w:cs/>
        </w:rPr>
        <w:t>พร้อมทั้งหนังสือขอความอนุเคราะห์ในการเก็บ</w:t>
      </w:r>
      <w:r w:rsidRPr="0075216D">
        <w:rPr>
          <w:rFonts w:ascii="TH SarabunPSK" w:hAnsi="TH SarabunPSK" w:cs="TH SarabunPSK"/>
          <w:color w:val="000000"/>
          <w:spacing w:val="-6"/>
          <w:sz w:val="28"/>
          <w:cs/>
        </w:rPr>
        <w:t>รวบรวมข้อมูลวิจัยประกอบการศึกษาค้นคว้าอิสระไปยังโรงเรียนในสังกัดเทศบาลเมืองสมุทรสงคราม ทั้ง 5 โรงเรียน เพื่อขออนุญาต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ในการเก็บรวบรวมข้อมูล </w:t>
      </w:r>
    </w:p>
    <w:p w14:paraId="145791BC" w14:textId="77777777" w:rsid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 xml:space="preserve">3. เก็บรวบรวมข้อมูลและติดตามแบบสอบถาม ตรวจสอบแบบสอบถาม โดยการตรวจสอบความสมบูรณ์ของแบบสอบถามที่ได้กลับคืน จากนั้นนำมาคิดอัตราการตอบกลับของแบบสอบถาม พบว่า ได้รับแบบสอบถามกลับคืนมาจำนวน 90 ชุด จากทั้งหมด 90 ชุด คิดเป็นร้อยละ 100 </w:t>
      </w:r>
    </w:p>
    <w:p w14:paraId="6F39E2E8" w14:textId="5CF09381" w:rsidR="00CC4011" w:rsidRPr="00CC4011" w:rsidRDefault="00E720E7" w:rsidP="0075216D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01A9E3B1" w14:textId="77777777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1. นำข้อมูลที่ได้จากแบบสอบถามตอนที่ 1 ซึ่งเป็นการรวบรวมข้อมูลพื้นฐานของผู้ตอบมาทำการวิเคราะห์ โดยนำมาแจกแจงหาค่าความถี่และค่าร้อยละ</w:t>
      </w:r>
    </w:p>
    <w:p w14:paraId="14CB1963" w14:textId="0C57C1FB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2. นำข้อมูลจากแบบสอบถามตอนที่ 2 แบบสอบถามเกี่ยวกับบทบาทของผู้บริหารสถานศึกษาในการพัฒนาครูในโรงเรียนสังกัดเทศบาลเมืองสมุทรสงคราม ซึ่งเป็นแบบสอบถามแบบมาตราส่วนประมาณค่า 5 ระดับ (</w:t>
      </w:r>
      <w:r w:rsidRPr="0075216D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นำไปบันทึกและวิเคราะห์ หาค่าเฉลี่ย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แล้วนำมาแปลความหมายรายด้านและภาพรวมตามหลักเกณฑ์ของ</w:t>
      </w:r>
      <w:r>
        <w:rPr>
          <w:rFonts w:ascii="TH SarabunPSK" w:hAnsi="TH SarabunPSK" w:cs="TH SarabunPSK" w:hint="cs"/>
          <w:color w:val="000000"/>
          <w:sz w:val="28"/>
          <w:cs/>
        </w:rPr>
        <w:t>ระดับ</w:t>
      </w:r>
      <w:r w:rsidRPr="0075216D">
        <w:rPr>
          <w:rFonts w:ascii="TH SarabunPSK" w:hAnsi="TH SarabunPSK" w:cs="TH SarabunPSK"/>
          <w:color w:val="000000"/>
          <w:sz w:val="28"/>
          <w:cs/>
        </w:rPr>
        <w:t>ค่าเฉลี่ย</w:t>
      </w:r>
    </w:p>
    <w:p w14:paraId="09C7A985" w14:textId="1DB9712F" w:rsidR="0075216D" w:rsidRPr="0075216D" w:rsidRDefault="0075216D" w:rsidP="0075216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75216D">
        <w:rPr>
          <w:rFonts w:ascii="TH SarabunPSK" w:hAnsi="TH SarabunPSK" w:cs="TH SarabunPSK"/>
          <w:color w:val="000000"/>
          <w:sz w:val="28"/>
          <w:cs/>
        </w:rPr>
        <w:t>3. นำข้อมูลจากแบบสอบถามตอนที่ 3 แบบสอบถามเกี่ยวกับทักษะการเรียนรู้ตลอดชีวิตของครูในโรงเรียนสังกัดเทศบาลเมืองสมุทรสงคราม ซึ่งเป็นแบบสอบถามแบบมาตราส่วนประมาณค่า 5 ระดับ (</w:t>
      </w:r>
      <w:r w:rsidRPr="0075216D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นำไปบันทึกและวิเคราะห์ หาค่าเฉลี่ย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แล้วนำมาแปลความหมายรายด้านและภาพรวมตามหลักเกณฑ์ของระดับค่าเฉลี่ย</w:t>
      </w:r>
    </w:p>
    <w:p w14:paraId="5BD93A06" w14:textId="44736AC7" w:rsidR="0075216D" w:rsidRPr="0075216D" w:rsidRDefault="0075216D" w:rsidP="0075216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ab/>
        <w:t>4. นำข้อมูลที่ได้จากการแปลความหมายมาห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โดยใช้ค่าสัมประสิทธิ์สหสัมพันธ์ของเพียร์สัน (</w:t>
      </w:r>
      <w:r w:rsidRPr="0075216D">
        <w:rPr>
          <w:rFonts w:ascii="TH SarabunPSK" w:hAnsi="TH SarabunPSK" w:cs="TH SarabunPSK"/>
          <w:color w:val="000000"/>
          <w:sz w:val="28"/>
        </w:rPr>
        <w:t xml:space="preserve">Pearson's Product Moment Correlation Coefficient : </w:t>
      </w:r>
      <w:r w:rsidRPr="0075216D">
        <w:rPr>
          <w:rFonts w:ascii="TH SarabunPSK" w:hAnsi="TH SarabunPSK" w:cs="TH SarabunPSK"/>
          <w:i/>
          <w:iCs/>
          <w:color w:val="000000"/>
          <w:sz w:val="28"/>
        </w:rPr>
        <w:t>r</w:t>
      </w:r>
      <w:r w:rsidRPr="0075216D">
        <w:rPr>
          <w:rFonts w:ascii="TH SarabunPSK" w:hAnsi="TH SarabunPSK" w:cs="TH SarabunPSK"/>
          <w:color w:val="000000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ตามหลักเกณฑ์ 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ทั้งนี้</w:t>
      </w:r>
      <w:r w:rsidRPr="0075216D">
        <w:rPr>
          <w:rFonts w:ascii="TH SarabunPSK" w:hAnsi="TH SarabunPSK" w:cs="TH SarabunPSK"/>
          <w:color w:val="000000"/>
          <w:sz w:val="28"/>
          <w:cs/>
        </w:rPr>
        <w:t>หากค่าสหสัมพันธ์มีค่าเป็น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บวก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 แสดงว่า ตัวแปรมีความสัมพันธ์กันทางบวกหรือสัมพันธ์ในทิศทางเดียวกัน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5216D">
        <w:rPr>
          <w:rFonts w:ascii="TH SarabunPSK" w:hAnsi="TH SarabunPSK" w:cs="TH SarabunPSK"/>
          <w:color w:val="000000"/>
          <w:sz w:val="28"/>
          <w:cs/>
        </w:rPr>
        <w:t>หากค่าสหสัมพันธ์มีค่าเป็น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ลบ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 แสดงว่า ตัวแปรมีความสัมพันธ์กันทางลบหรือสัมพันธ์ในทางผกผัน</w:t>
      </w:r>
    </w:p>
    <w:p w14:paraId="2172BE41" w14:textId="41B55765" w:rsidR="00DA5F2F" w:rsidRDefault="00DA5F2F" w:rsidP="0075216D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59503F" w14:textId="77777777" w:rsidR="0003185C" w:rsidRPr="0075216D" w:rsidRDefault="0003185C" w:rsidP="0075216D">
      <w:pPr>
        <w:pStyle w:val="af2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64E69DAC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2D1DDF1F" w14:textId="77777777" w:rsidR="0003185C" w:rsidRPr="004711DE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>จากการวิจัยเรื่อง ความสัมพันธ์ระหว่างบทบาทของผู้บริหารสถานศึกษาในการพัฒนาครูและทักษะการเรียนรู้ตลอดชีวิตของครูในโรงเรียนสังกัดเทศบาลเมืองสมุทรสงคราม สรุปผลการวิจัยได้ ดังนี้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6E057609" w14:textId="31C60995" w:rsidR="0003185C" w:rsidRPr="004711DE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4711DE">
        <w:rPr>
          <w:rFonts w:ascii="TH SarabunPSK" w:hAnsi="TH SarabunPSK" w:cs="TH SarabunPSK"/>
          <w:spacing w:val="-6"/>
          <w:sz w:val="28"/>
        </w:rPr>
        <w:t xml:space="preserve">1. 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ระดับบทบาทของผู้บริหารสถานศึกษาในการพัฒนาครูในโรงเรียนสังกัดเทศบาลเมืองสมุทรสงคราม </w:t>
      </w:r>
      <w:r w:rsidRPr="004711DE">
        <w:rPr>
          <w:rFonts w:ascii="TH SarabunPSK" w:hAnsi="TH SarabunPSK" w:cs="TH SarabunPSK"/>
          <w:sz w:val="28"/>
          <w:cs/>
        </w:rPr>
        <w:t xml:space="preserve">ประกอบด้วย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บทบาทด้านการเป็นผู้นำทางวิชาการ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บทบาทด้านการบริหารงานแบบมีส่วนร่วม บทบาทด้านการเป็นผู้อำนวยความสะดวก บทบาทด้านการส่งเสริมการพัฒนาครูและบุคลากร บทบาทด้านการให้ขวัญกำลังใจและสร้างแรงจูงใจ</w:t>
      </w:r>
      <w:r w:rsidRPr="004711DE">
        <w:rPr>
          <w:rFonts w:ascii="TH SarabunPSK" w:hAnsi="TH SarabunPSK" w:cs="TH SarabunPSK"/>
          <w:sz w:val="28"/>
          <w:cs/>
        </w:rPr>
        <w:t xml:space="preserve"> และ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การประเมินผล</w:t>
      </w:r>
      <w:r w:rsidRPr="004711DE">
        <w:rPr>
          <w:rFonts w:ascii="TH SarabunPSK" w:hAnsi="TH SarabunPSK" w:cs="TH SarabunPSK"/>
          <w:sz w:val="28"/>
          <w:cs/>
        </w:rPr>
        <w:t xml:space="preserve"> ซึ่งผู้วิจัยวิเคราะห์โดยใช้ค่าเฉลี่ย </w:t>
      </w:r>
      <w:r w:rsidR="00852CC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eastAsiaTheme="minorEastAsia" w:hAnsi="TH SarabunPSK" w:cs="TH SarabunPSK"/>
          <w:sz w:val="28"/>
          <w:cs/>
        </w:rPr>
        <w:t xml:space="preserve">และส่วนเบี่ยงเบนมาตรฐาน </w:t>
      </w:r>
      <w:r w:rsidR="00852CC2">
        <w:rPr>
          <w:rFonts w:ascii="TH SarabunPSK" w:hAnsi="TH SarabunPSK" w:cs="TH SarabunPSK" w:hint="cs"/>
          <w:color w:val="000000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eastAsiaTheme="minorEastAsia" w:hAnsi="TH SarabunPSK" w:cs="TH SarabunPSK"/>
          <w:sz w:val="28"/>
          <w:cs/>
        </w:rPr>
        <w:t xml:space="preserve">จากประชากร </w:t>
      </w:r>
      <w:r w:rsidRPr="004711DE">
        <w:rPr>
          <w:rFonts w:ascii="TH SarabunPSK" w:hAnsi="TH SarabunPSK" w:cs="TH SarabunPSK"/>
          <w:sz w:val="28"/>
        </w:rPr>
        <w:t>90</w:t>
      </w:r>
      <w:r w:rsidRPr="004711DE">
        <w:rPr>
          <w:rFonts w:ascii="TH SarabunPSK" w:hAnsi="TH SarabunPSK" w:cs="TH SarabunPSK"/>
          <w:sz w:val="28"/>
          <w:cs/>
        </w:rPr>
        <w:t xml:space="preserve"> คน ผลการวิเคราะห์ข้อมูลโดยภาพรวมทุกด้านอยู่ในระดับมาก ปรากฏผลดังตารางที่ 1</w:t>
      </w:r>
    </w:p>
    <w:p w14:paraId="628E25F0" w14:textId="77777777" w:rsidR="0003185C" w:rsidRPr="004711DE" w:rsidRDefault="0003185C" w:rsidP="000318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2524CF8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4711DE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711DE">
        <w:rPr>
          <w:rFonts w:ascii="TH SarabunPSK" w:hAnsi="TH SarabunPSK" w:cs="TH SarabunPSK"/>
          <w:b/>
          <w:bCs/>
          <w:sz w:val="28"/>
        </w:rPr>
        <w:t>1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ค่าเฉลี่ย ค่าเบี่ยงเบนมาตรฐาน และระดับบทบาทของผู้บริหารสถานศึกษาในการพัฒนาครูในโรงเรียนสังกัดเทศบาลเมืองสมุทรสงคราม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โดยภาพรวม</w:t>
      </w:r>
    </w:p>
    <w:p w14:paraId="2A5F8556" w14:textId="0A9411C7" w:rsidR="0003185C" w:rsidRDefault="00852CC2" w:rsidP="00852CC2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03185C" w:rsidRPr="004711DE">
        <w:rPr>
          <w:rFonts w:ascii="TH SarabunPSK" w:hAnsi="TH SarabunPSK" w:cs="TH SarabunPSK"/>
          <w:sz w:val="28"/>
        </w:rPr>
        <w:t>(</w:t>
      </w:r>
      <w:r w:rsidR="0003185C" w:rsidRPr="0003185C">
        <w:rPr>
          <w:rFonts w:ascii="TH SarabunPSK" w:hAnsi="TH SarabunPSK" w:cs="TH SarabunPSK"/>
          <w:i/>
          <w:iCs/>
          <w:sz w:val="28"/>
        </w:rPr>
        <w:t>n</w:t>
      </w:r>
      <w:r w:rsidR="0003185C" w:rsidRPr="004711DE">
        <w:rPr>
          <w:rFonts w:ascii="TH SarabunPSK" w:hAnsi="TH SarabunPSK" w:cs="TH SarabunPSK"/>
          <w:sz w:val="28"/>
        </w:rPr>
        <w:t xml:space="preserve"> = 90)</w:t>
      </w:r>
    </w:p>
    <w:tbl>
      <w:tblPr>
        <w:tblStyle w:val="af6"/>
        <w:tblpPr w:leftFromText="180" w:rightFromText="180" w:vertAnchor="text" w:horzAnchor="margin" w:tblpXSpec="center" w:tblpY="3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134"/>
        <w:gridCol w:w="993"/>
      </w:tblGrid>
      <w:tr w:rsidR="00852CC2" w:rsidRPr="00852CC2" w14:paraId="43DD7C8C" w14:textId="77777777" w:rsidTr="005D2B32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E42D3E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บทบาทของผู้บริหารสถานศึกษาในการพัฒนาครู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7D9FA" w14:textId="1A2FA428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4711DE">
              <w:rPr>
                <w:rFonts w:ascii="TH SarabunPSK" w:eastAsiaTheme="minorEastAsia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8"/>
                </w:rPr>
                <m:t>μ</m:t>
              </m:r>
            </m:oMath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0200F2" w14:textId="50ED334F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B157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A23524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</w:tr>
      <w:tr w:rsidR="00852CC2" w:rsidRPr="00852CC2" w14:paraId="5AD4AF51" w14:textId="77777777" w:rsidTr="005D2B32">
        <w:tc>
          <w:tcPr>
            <w:tcW w:w="4678" w:type="dxa"/>
            <w:tcBorders>
              <w:top w:val="single" w:sz="4" w:space="0" w:color="auto"/>
            </w:tcBorders>
          </w:tcPr>
          <w:p w14:paraId="22FFD1DD" w14:textId="3FFB9005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บทบาทด้านการเป็นผู้นำทางวิชาการ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22DE4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B73A1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3B6EF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1C32C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52CC2" w:rsidRPr="00852CC2" w14:paraId="4444C18F" w14:textId="77777777" w:rsidTr="005D2B32">
        <w:tc>
          <w:tcPr>
            <w:tcW w:w="4678" w:type="dxa"/>
          </w:tcPr>
          <w:p w14:paraId="2C56AB04" w14:textId="34715B4D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บทบาทด้านการบริหารงานแบบมีส่วนร่วม</w:t>
            </w:r>
          </w:p>
        </w:tc>
        <w:tc>
          <w:tcPr>
            <w:tcW w:w="1134" w:type="dxa"/>
          </w:tcPr>
          <w:p w14:paraId="13EB843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992" w:type="dxa"/>
          </w:tcPr>
          <w:p w14:paraId="4D3BB13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0.799</w:t>
            </w:r>
          </w:p>
        </w:tc>
        <w:tc>
          <w:tcPr>
            <w:tcW w:w="1134" w:type="dxa"/>
          </w:tcPr>
          <w:p w14:paraId="060B055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6FD7C8F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52CC2" w:rsidRPr="00852CC2" w14:paraId="1C58625A" w14:textId="77777777" w:rsidTr="005D2B32">
        <w:tc>
          <w:tcPr>
            <w:tcW w:w="4678" w:type="dxa"/>
          </w:tcPr>
          <w:p w14:paraId="1CC2561B" w14:textId="16B114E0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บทบาทด้านการเป็นผู้อำนวยความสะดวก</w:t>
            </w:r>
          </w:p>
        </w:tc>
        <w:tc>
          <w:tcPr>
            <w:tcW w:w="1134" w:type="dxa"/>
          </w:tcPr>
          <w:p w14:paraId="666E0467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992" w:type="dxa"/>
          </w:tcPr>
          <w:p w14:paraId="25ABBEE8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0.830</w:t>
            </w:r>
          </w:p>
        </w:tc>
        <w:tc>
          <w:tcPr>
            <w:tcW w:w="1134" w:type="dxa"/>
          </w:tcPr>
          <w:p w14:paraId="48C79BC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2CB0F94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52CC2" w:rsidRPr="00852CC2" w14:paraId="53D8EA40" w14:textId="77777777" w:rsidTr="005D2B32">
        <w:tc>
          <w:tcPr>
            <w:tcW w:w="4678" w:type="dxa"/>
          </w:tcPr>
          <w:p w14:paraId="05C1E1B4" w14:textId="4B4D69DF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บทบาทด้านการส่งเสริมการพัฒนาครูและบุคลากร</w:t>
            </w:r>
          </w:p>
        </w:tc>
        <w:tc>
          <w:tcPr>
            <w:tcW w:w="1134" w:type="dxa"/>
          </w:tcPr>
          <w:p w14:paraId="79FC630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992" w:type="dxa"/>
          </w:tcPr>
          <w:p w14:paraId="6270A71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0.761</w:t>
            </w:r>
          </w:p>
        </w:tc>
        <w:tc>
          <w:tcPr>
            <w:tcW w:w="1134" w:type="dxa"/>
          </w:tcPr>
          <w:p w14:paraId="16C6EE3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68AD1A5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852CC2" w:rsidRPr="00852CC2" w14:paraId="3494B322" w14:textId="77777777" w:rsidTr="005D2B32">
        <w:tc>
          <w:tcPr>
            <w:tcW w:w="4678" w:type="dxa"/>
          </w:tcPr>
          <w:p w14:paraId="439F873F" w14:textId="709F0D1F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บทบาทด้านการให้ขวัญกำลังใจและสร้างแรงจูงใจ</w:t>
            </w:r>
          </w:p>
        </w:tc>
        <w:tc>
          <w:tcPr>
            <w:tcW w:w="1134" w:type="dxa"/>
          </w:tcPr>
          <w:p w14:paraId="5A14483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992" w:type="dxa"/>
          </w:tcPr>
          <w:p w14:paraId="5724298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0.852</w:t>
            </w:r>
          </w:p>
        </w:tc>
        <w:tc>
          <w:tcPr>
            <w:tcW w:w="1134" w:type="dxa"/>
          </w:tcPr>
          <w:p w14:paraId="2159B999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0A31D3B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852CC2" w:rsidRPr="00852CC2" w14:paraId="68AF6D2B" w14:textId="77777777" w:rsidTr="005D2B32">
        <w:tc>
          <w:tcPr>
            <w:tcW w:w="4678" w:type="dxa"/>
            <w:tcBorders>
              <w:bottom w:val="single" w:sz="4" w:space="0" w:color="auto"/>
            </w:tcBorders>
          </w:tcPr>
          <w:p w14:paraId="47A8DF0A" w14:textId="42658A7C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บทบาทด้านการประเมินผล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16B9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0A058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20AC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E4DAE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52CC2" w:rsidRPr="00852CC2" w14:paraId="446511EC" w14:textId="77777777" w:rsidTr="005D2B32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</w:tcPr>
          <w:p w14:paraId="2CFBF7F1" w14:textId="2B1329B4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</w:t>
            </w: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5963B2E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0D39718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</w:rPr>
              <w:t>0.788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305856A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14:paraId="480008F9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2136B06" w14:textId="77777777" w:rsidR="00852CC2" w:rsidRPr="004711DE" w:rsidRDefault="00852CC2" w:rsidP="0003185C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</w:p>
    <w:p w14:paraId="410AF303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4711DE">
        <w:rPr>
          <w:rFonts w:ascii="TH SarabunPSK" w:hAnsi="TH SarabunPSK" w:cs="TH SarabunPSK"/>
          <w:sz w:val="28"/>
        </w:rPr>
        <w:t xml:space="preserve">1 </w:t>
      </w:r>
      <w:r w:rsidRPr="004711DE">
        <w:rPr>
          <w:rFonts w:ascii="TH SarabunPSK" w:hAnsi="TH SarabunPSK" w:cs="TH SarabunPSK"/>
          <w:sz w:val="28"/>
          <w:cs/>
        </w:rPr>
        <w:t>พบว่า ระดับบทบาทของผู้บริหารสถานศึกษาในการพัฒนาครูในโรงเรียนสังกัดเทศบาลเมืองสมุทรสงครามโดยภาพรวม อยู่ในระดับมาก เมื่อพิจารณาเป็นรายด้านพบว่า อยู่ในระดับมากทุกด้าน โดย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บทบาทที่มี</w:t>
      </w:r>
      <w:r w:rsidRPr="004711DE">
        <w:rPr>
          <w:rFonts w:ascii="TH SarabunPSK" w:hAnsi="TH SarabunPSK" w:cs="TH SarabunPSK"/>
          <w:sz w:val="28"/>
          <w:cs/>
        </w:rPr>
        <w:t>ค่าเฉลี่ยสูงที่สุด คือ บทบาท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ด้านการส่งเสริมการพัฒนาครูและบุคลากร </w:t>
      </w:r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</w:t>
      </w:r>
      <w:r w:rsidRPr="004711DE">
        <w:rPr>
          <w:rFonts w:ascii="TH SarabunPSK" w:hAnsi="TH SarabunPSK" w:cs="TH SarabunPSK"/>
          <w:sz w:val="28"/>
          <w:cs/>
        </w:rPr>
        <w:t>14</w:t>
      </w:r>
      <w:r w:rsidRPr="004711DE">
        <w:rPr>
          <w:rFonts w:ascii="TH SarabunPSK" w:hAnsi="TH SarabunPSK" w:cs="TH SarabunPSK"/>
          <w:sz w:val="28"/>
        </w:rPr>
        <w:t xml:space="preserve">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0.761) </w:t>
      </w:r>
      <w:r w:rsidRPr="004711DE">
        <w:rPr>
          <w:rFonts w:ascii="TH SarabunPSK" w:eastAsia="Times New Roman" w:hAnsi="TH SarabunPSK" w:cs="TH SarabunPSK"/>
          <w:sz w:val="28"/>
          <w:cs/>
        </w:rPr>
        <w:t>และบทบาทที่มี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ค่าเฉลี่ยต่ำที่สุด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บทบาทด้านการให้ขวัญกำลังใจและสร้างแรงจูงใจ </w:t>
      </w:r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</w:t>
      </w:r>
      <w:r w:rsidRPr="004711DE">
        <w:rPr>
          <w:rFonts w:ascii="TH SarabunPSK" w:hAnsi="TH SarabunPSK" w:cs="TH SarabunPSK"/>
          <w:sz w:val="28"/>
          <w:cs/>
        </w:rPr>
        <w:t>3.9</w:t>
      </w:r>
      <w:r w:rsidRPr="004711DE">
        <w:rPr>
          <w:rFonts w:ascii="TH SarabunPSK" w:hAnsi="TH SarabunPSK" w:cs="TH SarabunPSK"/>
          <w:sz w:val="28"/>
        </w:rPr>
        <w:t xml:space="preserve">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</w:t>
      </w:r>
      <w:r w:rsidRPr="004711DE">
        <w:rPr>
          <w:rFonts w:ascii="TH SarabunPSK" w:hAnsi="TH SarabunPSK" w:cs="TH SarabunPSK"/>
          <w:sz w:val="28"/>
          <w:cs/>
        </w:rPr>
        <w:t>852</w:t>
      </w:r>
      <w:r w:rsidRPr="004711DE">
        <w:rPr>
          <w:rFonts w:ascii="TH SarabunPSK" w:hAnsi="TH SarabunPSK" w:cs="TH SarabunPSK"/>
          <w:sz w:val="28"/>
        </w:rPr>
        <w:t xml:space="preserve">) </w:t>
      </w:r>
    </w:p>
    <w:p w14:paraId="5C198E02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14:paraId="5B69CD59" w14:textId="1B84E668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pacing w:val="-4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2. ระดับ</w:t>
      </w:r>
      <w:r w:rsidRPr="004711DE">
        <w:rPr>
          <w:rFonts w:ascii="TH SarabunPSK" w:hAnsi="TH SarabunPSK" w:cs="TH SarabunPSK"/>
          <w:spacing w:val="-4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ประกอบด้วย ทักษะความคิดสร้างสรรค์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และทักษะการสื่อสาร ซึ่งผู้วิจัยวิเคราะห์โดยใช้</w:t>
      </w:r>
      <w:r w:rsidR="00852CC2" w:rsidRPr="004711DE">
        <w:rPr>
          <w:rFonts w:ascii="TH SarabunPSK" w:hAnsi="TH SarabunPSK" w:cs="TH SarabunPSK"/>
          <w:sz w:val="28"/>
          <w:cs/>
        </w:rPr>
        <w:t xml:space="preserve">ค่าเฉลี่ย </w:t>
      </w:r>
      <w:r w:rsidR="00852CC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="00852CC2" w:rsidRPr="004711DE">
        <w:rPr>
          <w:rFonts w:ascii="TH SarabunPSK" w:eastAsiaTheme="minorEastAsia" w:hAnsi="TH SarabunPSK" w:cs="TH SarabunPSK"/>
          <w:sz w:val="28"/>
          <w:cs/>
        </w:rPr>
        <w:t>และ</w:t>
      </w:r>
      <w:r w:rsidR="00852CC2">
        <w:rPr>
          <w:rFonts w:ascii="TH SarabunPSK" w:eastAsiaTheme="minorEastAsia" w:hAnsi="TH SarabunPSK" w:cs="TH SarabunPSK"/>
          <w:sz w:val="28"/>
          <w:cs/>
        </w:rPr>
        <w:br/>
      </w:r>
      <w:r w:rsidR="00852CC2" w:rsidRPr="004711DE">
        <w:rPr>
          <w:rFonts w:ascii="TH SarabunPSK" w:eastAsiaTheme="minorEastAsia" w:hAnsi="TH SarabunPSK" w:cs="TH SarabunPSK"/>
          <w:sz w:val="28"/>
          <w:cs/>
        </w:rPr>
        <w:t xml:space="preserve">ส่วนเบี่ยงเบนมาตรฐาน </w:t>
      </w:r>
      <w:r w:rsidR="00852CC2">
        <w:rPr>
          <w:rFonts w:ascii="TH SarabunPSK" w:hAnsi="TH SarabunPSK" w:cs="TH SarabunPSK" w:hint="cs"/>
          <w:color w:val="000000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852CC2" w:rsidRPr="00F22268">
        <w:rPr>
          <w:rFonts w:ascii="TH SarabunPSK" w:hAnsi="TH SarabunPSK" w:cs="TH SarabunPSK"/>
          <w:sz w:val="28"/>
        </w:rPr>
        <w:t>)</w:t>
      </w:r>
      <w:r w:rsidR="00852CC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711DE">
        <w:rPr>
          <w:rFonts w:ascii="TH SarabunPSK" w:hAnsi="TH SarabunPSK" w:cs="TH SarabunPSK"/>
          <w:spacing w:val="-4"/>
          <w:sz w:val="28"/>
          <w:cs/>
        </w:rPr>
        <w:t>จากประชากร 90 คน ผลการวิเคราะห์ข้อมูลโดยภาพรวมทุกทักษะอยู่ในระดับมาก ปรากฏผล</w:t>
      </w:r>
      <w:r w:rsidR="00852CC2"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pacing w:val="-4"/>
          <w:sz w:val="28"/>
          <w:cs/>
        </w:rPr>
        <w:t>ดังตารางที่ 2</w:t>
      </w:r>
    </w:p>
    <w:p w14:paraId="04F7BB62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EDC4F3B" w14:textId="77777777" w:rsidR="0003185C" w:rsidRDefault="0003185C" w:rsidP="00852C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711DE">
        <w:rPr>
          <w:rFonts w:ascii="TH SarabunPSK" w:hAnsi="TH SarabunPSK" w:cs="TH SarabunPSK"/>
          <w:b/>
          <w:bCs/>
          <w:sz w:val="28"/>
        </w:rPr>
        <w:t>2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ค่าเฉลี่ย ค่าเบี่ยงเบนมาตรฐาน และระดับ</w:t>
      </w:r>
      <w:r w:rsidRPr="004711DE">
        <w:rPr>
          <w:rFonts w:ascii="TH SarabunPSK" w:hAnsi="TH SarabunPSK" w:cs="TH SarabunPSK"/>
          <w:spacing w:val="-2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  <w:cs/>
        </w:rPr>
        <w:t xml:space="preserve"> โดยภาพรวม</w:t>
      </w:r>
    </w:p>
    <w:p w14:paraId="5B9D1364" w14:textId="77777777" w:rsidR="00852CC2" w:rsidRDefault="00852CC2" w:rsidP="00852C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29DB9A73" w14:textId="77777777" w:rsidR="00852CC2" w:rsidRDefault="00852CC2" w:rsidP="00852C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4B7FC16C" w14:textId="77777777" w:rsidR="00852CC2" w:rsidRPr="004711DE" w:rsidRDefault="00852CC2" w:rsidP="00852C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54D85FDA" w14:textId="77777777" w:rsidR="0003185C" w:rsidRPr="004711DE" w:rsidRDefault="0003185C" w:rsidP="0003185C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</w:t>
      </w:r>
      <w:r w:rsidRPr="004711DE">
        <w:rPr>
          <w:rFonts w:ascii="TH SarabunPSK" w:hAnsi="TH SarabunPSK" w:cs="TH SarabunPSK"/>
          <w:sz w:val="28"/>
        </w:rPr>
        <w:t>(</w:t>
      </w:r>
      <w:r w:rsidRPr="00852CC2">
        <w:rPr>
          <w:rFonts w:ascii="TH SarabunPSK" w:hAnsi="TH SarabunPSK" w:cs="TH SarabunPSK"/>
          <w:i/>
          <w:iCs/>
          <w:sz w:val="28"/>
        </w:rPr>
        <w:t>n</w:t>
      </w:r>
      <w:r w:rsidRPr="004711DE">
        <w:rPr>
          <w:rFonts w:ascii="TH SarabunPSK" w:hAnsi="TH SarabunPSK" w:cs="TH SarabunPSK"/>
          <w:sz w:val="28"/>
        </w:rPr>
        <w:t xml:space="preserve"> = 90)</w:t>
      </w:r>
    </w:p>
    <w:tbl>
      <w:tblPr>
        <w:tblStyle w:val="af5"/>
        <w:tblW w:w="8866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276"/>
        <w:gridCol w:w="1069"/>
      </w:tblGrid>
      <w:tr w:rsidR="00852CC2" w:rsidRPr="00852CC2" w14:paraId="424E1EF4" w14:textId="77777777" w:rsidTr="00E50A1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81E9E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ทักษะการเรียนรู้ตลอดชีวิตของครู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B4860" w14:textId="0938F67A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4711DE">
              <w:rPr>
                <w:rFonts w:ascii="TH SarabunPSK" w:eastAsiaTheme="minorEastAsia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8"/>
                </w:rPr>
                <m:t>μ</m:t>
              </m:r>
            </m:oMath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44E76" w14:textId="61C6D2A5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2D88F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AE208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</w:tr>
      <w:tr w:rsidR="00852CC2" w:rsidRPr="00852CC2" w14:paraId="79BCF0D5" w14:textId="77777777" w:rsidTr="005D2B32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64C82" w14:textId="7F2C24B9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ทักษะความคิดสร้างสรรค์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1F735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5A03E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14B42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E990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852CC2" w:rsidRPr="00852CC2" w14:paraId="02FCD051" w14:textId="77777777" w:rsidTr="005D2B3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0700C12" w14:textId="5A142E52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ทักษะการแก้ปัญหา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8BEF92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72967F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0.817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045389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005A0F6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  <w:tr w:rsidR="00852CC2" w:rsidRPr="00852CC2" w14:paraId="28F73C76" w14:textId="77777777" w:rsidTr="005D2B3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7D069D3" w14:textId="3A7BAD52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ทักษะการคิดเชิงวิพากษ์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78988C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811BFD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1B6651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4310E1D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852CC2" w:rsidRPr="00852CC2" w14:paraId="2D0D0AD3" w14:textId="77777777" w:rsidTr="005D2B32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7511C" w14:textId="63E4D365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ทักษะการสื่อสาร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F7BA1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6D53C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F417B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C7B3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852CC2" w:rsidRPr="00852CC2" w14:paraId="6D538400" w14:textId="77777777" w:rsidTr="005D2B32">
        <w:tc>
          <w:tcPr>
            <w:tcW w:w="3686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68651099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083AB685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4F78C63C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0.769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6759D54B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7C5894DB" w14:textId="77777777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8A6DF3E" w14:textId="77777777" w:rsidR="0003185C" w:rsidRPr="004711DE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ab/>
      </w:r>
    </w:p>
    <w:p w14:paraId="14CF21AC" w14:textId="77777777" w:rsidR="0003185C" w:rsidRPr="004711DE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 w:rsidRPr="004711DE">
        <w:rPr>
          <w:rFonts w:ascii="TH SarabunPSK" w:hAnsi="TH SarabunPSK" w:cs="TH SarabunPSK"/>
          <w:sz w:val="28"/>
        </w:rPr>
        <w:t xml:space="preserve">2 </w:t>
      </w:r>
      <w:r w:rsidRPr="004711DE">
        <w:rPr>
          <w:rFonts w:ascii="TH SarabunPSK" w:hAnsi="TH SarabunPSK" w:cs="TH SarabunPSK"/>
          <w:sz w:val="28"/>
          <w:cs/>
        </w:rPr>
        <w:t>พบว่า ระดับทักษะการเรียนรู้ตลอดชีวิตของครูในโรงเรียนสังกัดเทศบาลเมืองสมุทรสงครามโดยภาพรวม อยู่ในระดับมาก 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= 0.769) </w:t>
      </w:r>
      <w:r w:rsidRPr="004711DE">
        <w:rPr>
          <w:rFonts w:ascii="TH SarabunPSK" w:hAnsi="TH SarabunPSK" w:cs="TH SarabunPSK"/>
          <w:sz w:val="28"/>
          <w:cs/>
        </w:rPr>
        <w:t>เมื่อพิจารณาเป็นรายทักษะพบว่า อยู่ในระดับมากทุกทักษะ โดย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ค่าเฉลี่ยสูงที่สุด คือ </w:t>
      </w:r>
      <w:bookmarkStart w:id="1" w:name="_Hlk164895170"/>
      <w:r w:rsidRPr="004711DE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4711DE">
        <w:rPr>
          <w:rFonts w:ascii="TH SarabunPSK" w:hAnsi="TH SarabunPSK" w:cs="TH SarabunPSK"/>
          <w:sz w:val="28"/>
          <w:cs/>
        </w:rPr>
        <w:t xml:space="preserve">ร </w:t>
      </w:r>
      <w:bookmarkEnd w:id="1"/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</w:t>
      </w:r>
      <w:r w:rsidRPr="004711DE">
        <w:rPr>
          <w:rFonts w:ascii="TH SarabunPSK" w:hAnsi="TH SarabunPSK" w:cs="TH SarabunPSK"/>
          <w:sz w:val="28"/>
          <w:cs/>
        </w:rPr>
        <w:t>10</w:t>
      </w:r>
      <w:r w:rsidRPr="004711DE">
        <w:rPr>
          <w:rFonts w:ascii="TH SarabunPSK" w:hAnsi="TH SarabunPSK" w:cs="TH SarabunPSK"/>
          <w:sz w:val="28"/>
        </w:rPr>
        <w:t xml:space="preserve">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0.750) </w:t>
      </w:r>
      <w:r w:rsidRPr="004711DE">
        <w:rPr>
          <w:rFonts w:ascii="TH SarabunPSK" w:eastAsia="Times New Roman" w:hAnsi="TH SarabunPSK" w:cs="TH SarabunPSK"/>
          <w:sz w:val="28"/>
          <w:cs/>
        </w:rPr>
        <w:t>และทักษะที่มี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ค่าเฉลี่ยต่ำที่สุด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eastAsiaTheme="minorEastAsia" w:hAnsi="TH SarabunPSK" w:cs="TH SarabunPSK"/>
          <w:sz w:val="28"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</w:t>
      </w:r>
      <w:r w:rsidRPr="004711DE">
        <w:rPr>
          <w:rFonts w:ascii="TH SarabunPSK" w:hAnsi="TH SarabunPSK" w:cs="TH SarabunPSK"/>
          <w:sz w:val="28"/>
          <w:cs/>
        </w:rPr>
        <w:t>3.95</w:t>
      </w:r>
      <w:r w:rsidRPr="004711DE">
        <w:rPr>
          <w:rFonts w:ascii="TH SarabunPSK" w:hAnsi="TH SarabunPSK" w:cs="TH SarabunPSK"/>
          <w:sz w:val="28"/>
        </w:rPr>
        <w:t>,</w:t>
      </w:r>
      <m:oMath>
        <m:r>
          <w:rPr>
            <w:rFonts w:ascii="Cambria Math" w:hAnsi="Cambria Math" w:cs="TH SarabunPSK"/>
            <w:sz w:val="28"/>
          </w:rPr>
          <m:t xml:space="preserve"> σ</m:t>
        </m:r>
      </m:oMath>
      <w:r w:rsidRPr="004711DE">
        <w:rPr>
          <w:rFonts w:ascii="TH SarabunPSK" w:hAnsi="TH SarabunPSK" w:cs="TH SarabunPSK"/>
          <w:sz w:val="28"/>
        </w:rPr>
        <w:t xml:space="preserve"> = 0.</w:t>
      </w:r>
      <w:r w:rsidRPr="004711DE">
        <w:rPr>
          <w:rFonts w:ascii="TH SarabunPSK" w:hAnsi="TH SarabunPSK" w:cs="TH SarabunPSK"/>
          <w:sz w:val="28"/>
          <w:cs/>
        </w:rPr>
        <w:t>817</w:t>
      </w:r>
      <w:r w:rsidRPr="004711DE">
        <w:rPr>
          <w:rFonts w:ascii="TH SarabunPSK" w:hAnsi="TH SarabunPSK" w:cs="TH SarabunPSK"/>
          <w:sz w:val="28"/>
        </w:rPr>
        <w:t xml:space="preserve">) </w:t>
      </w:r>
    </w:p>
    <w:p w14:paraId="694B7649" w14:textId="77777777" w:rsidR="0003185C" w:rsidRPr="004711DE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0F05AE35" w14:textId="7217DFB7" w:rsidR="0003185C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pacing w:val="-4"/>
          <w:sz w:val="28"/>
          <w:cs/>
        </w:rPr>
        <w:t>3. ความสหสัมพันธ์ระหว่างบทบาทของผู้บริหารสถานศึกษาในการพัฒนาครูกับ</w:t>
      </w:r>
      <w:r w:rsidRPr="004711DE">
        <w:rPr>
          <w:rFonts w:ascii="TH SarabunPSK" w:hAnsi="TH SarabunPSK" w:cs="TH SarabunPSK"/>
          <w:spacing w:val="-4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ผู้วิจัยใช้การวิเคราะห์สัมประสิทธิ์สหสัมพันธ์ของเพียร์สัน (</w:t>
      </w:r>
      <w:r w:rsidRPr="004711DE">
        <w:rPr>
          <w:rFonts w:ascii="TH SarabunPSK" w:hAnsi="TH SarabunPSK" w:cs="TH SarabunPSK"/>
          <w:sz w:val="28"/>
        </w:rPr>
        <w:t>Pearson's Product Moment Correlation Coefficient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</w:rPr>
        <w:t xml:space="preserve">: </w:t>
      </w:r>
      <w:r w:rsidRPr="00852CC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>)</w:t>
      </w:r>
      <w:r w:rsidRPr="004711DE">
        <w:rPr>
          <w:rFonts w:ascii="TH SarabunPSK" w:hAnsi="TH SarabunPSK" w:cs="TH SarabunPSK"/>
          <w:sz w:val="28"/>
          <w:cs/>
        </w:rPr>
        <w:t xml:space="preserve"> ปรากฏผลดังตารางที่ </w:t>
      </w:r>
      <w:r w:rsidRPr="004711DE">
        <w:rPr>
          <w:rFonts w:ascii="TH SarabunPSK" w:hAnsi="TH SarabunPSK" w:cs="TH SarabunPSK"/>
          <w:sz w:val="28"/>
        </w:rPr>
        <w:t>3</w:t>
      </w:r>
    </w:p>
    <w:p w14:paraId="1E336B37" w14:textId="77777777" w:rsidR="00E34C82" w:rsidRDefault="00E34C8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113B3993" w14:textId="76D3B5C2" w:rsidR="00E34C82" w:rsidRDefault="00E34C82" w:rsidP="00E34C8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C3F7" wp14:editId="1929D89D">
                <wp:simplePos x="0" y="0"/>
                <wp:positionH relativeFrom="column">
                  <wp:posOffset>5747385</wp:posOffset>
                </wp:positionH>
                <wp:positionV relativeFrom="paragraph">
                  <wp:posOffset>416941</wp:posOffset>
                </wp:positionV>
                <wp:extent cx="816610" cy="280035"/>
                <wp:effectExtent l="0" t="0" r="0" b="5715"/>
                <wp:wrapNone/>
                <wp:docPr id="570721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4B58A" w14:textId="732B97CC" w:rsidR="00E34C82" w:rsidRPr="00E34C82" w:rsidRDefault="00E34C82" w:rsidP="00E34C8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n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= 90)</w:t>
                            </w:r>
                          </w:p>
                          <w:p w14:paraId="4D954453" w14:textId="77777777" w:rsidR="00E34C82" w:rsidRPr="00E34C82" w:rsidRDefault="00E34C82" w:rsidP="00E34C82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C3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55pt;margin-top:32.85pt;width:64.3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89FgIAACs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" filled="f" stroked="f" strokeweight=".5pt">
                <v:textbox>
                  <w:txbxContent>
                    <w:p w14:paraId="5764B58A" w14:textId="732B97CC" w:rsidR="00E34C82" w:rsidRPr="00E34C82" w:rsidRDefault="00E34C82" w:rsidP="00E34C8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E34C8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n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 xml:space="preserve"> = 90)</w:t>
                      </w:r>
                    </w:p>
                    <w:p w14:paraId="4D954453" w14:textId="77777777" w:rsidR="00E34C82" w:rsidRPr="00E34C82" w:rsidRDefault="00E34C82" w:rsidP="00E34C82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CC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852CC2">
        <w:rPr>
          <w:rFonts w:ascii="TH SarabunPSK" w:hAnsi="TH SarabunPSK" w:cs="TH SarabunPSK"/>
          <w:b/>
          <w:bCs/>
          <w:sz w:val="28"/>
        </w:rPr>
        <w:t>3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สัมประสิทธิ์สห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</w:p>
    <w:p w14:paraId="0553FDEF" w14:textId="585B79B1" w:rsidR="00E34C82" w:rsidRPr="004711DE" w:rsidRDefault="00E34C82" w:rsidP="00E34C82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ED90" wp14:editId="66E33CAB">
                <wp:simplePos x="0" y="0"/>
                <wp:positionH relativeFrom="column">
                  <wp:posOffset>-780288</wp:posOffset>
                </wp:positionH>
                <wp:positionV relativeFrom="paragraph">
                  <wp:posOffset>2822829</wp:posOffset>
                </wp:positionV>
                <wp:extent cx="2889504" cy="365760"/>
                <wp:effectExtent l="0" t="0" r="0" b="0"/>
                <wp:wrapNone/>
                <wp:docPr id="658998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CC4E3" w14:textId="77777777" w:rsidR="00E34C82" w:rsidRPr="00E34C82" w:rsidRDefault="00E34C82" w:rsidP="00E34C82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***</w:t>
                            </w:r>
                            <w:r w:rsidRPr="00E34C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ระดับนัยสำคัญทางสถิติที่ระดับ 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ED90" id="_x0000_s1027" type="#_x0000_t202" style="position:absolute;left:0;text-align:left;margin-left:-61.45pt;margin-top:222.25pt;width:227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9S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" filled="f" stroked="f" strokeweight=".5pt">
                <v:textbox>
                  <w:txbxContent>
                    <w:p w14:paraId="78ACC4E3" w14:textId="77777777" w:rsidR="00E34C82" w:rsidRPr="00E34C82" w:rsidRDefault="00E34C82" w:rsidP="00E34C82">
                      <w:pPr>
                        <w:rPr>
                          <w:sz w:val="20"/>
                          <w:szCs w:val="24"/>
                        </w:rPr>
                      </w:pP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***</w:t>
                      </w:r>
                      <w:r w:rsidRPr="00E34C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ระดับนัยสำคัญทางสถิติที่ระดับ 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.001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276"/>
        <w:gridCol w:w="850"/>
        <w:gridCol w:w="1134"/>
      </w:tblGrid>
      <w:tr w:rsidR="00852CC2" w:rsidRPr="00852CC2" w14:paraId="6BF91E53" w14:textId="77777777" w:rsidTr="00852CC2">
        <w:trPr>
          <w:trHeight w:val="536"/>
          <w:tblHeader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293CC6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บทบาทของผู้บริหารสถานศึกษาในการพัฒนาครู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475F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ทักษะการเรียนรู้ตลอดชีวิตของครู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AFD43B7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tot</m:t>
                  </m:r>
                </m:sub>
              </m:sSub>
            </m:oMath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11BA0EB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  <w:lang w:bidi="th-TH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ระดับ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ความสัมพันธ์</w:t>
            </w:r>
          </w:p>
        </w:tc>
      </w:tr>
      <w:tr w:rsidR="00E34C82" w:rsidRPr="00852CC2" w14:paraId="3B11E2D8" w14:textId="77777777" w:rsidTr="00E34C82">
        <w:trPr>
          <w:cantSplit/>
          <w:trHeight w:val="924"/>
          <w:tblHeader/>
          <w:jc w:val="center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F0D56E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D1F9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ทักษะความคิดสร้างสรรค์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2E4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ทักษะการแก้ปัญหา</w:t>
            </w:r>
            <w:r w:rsidRPr="00852CC2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B0894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ทักษะการคิด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เชิงวิพากษ์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D4F00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ทักษะ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การสื่อสาร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D0A1E3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</w:tcPr>
          <w:p w14:paraId="783597E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52CC2" w:rsidRPr="00852CC2" w14:paraId="0D270782" w14:textId="77777777" w:rsidTr="00E34C82">
        <w:trPr>
          <w:jc w:val="center"/>
        </w:trPr>
        <w:tc>
          <w:tcPr>
            <w:tcW w:w="3828" w:type="dxa"/>
            <w:vAlign w:val="center"/>
          </w:tcPr>
          <w:p w14:paraId="3838559B" w14:textId="7099B89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1.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บทบาทด้านการเป็นผู้นำทางวิชาการ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438ECA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.302**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14:paraId="76DCB316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.504***</w:t>
            </w:r>
          </w:p>
        </w:tc>
        <w:tc>
          <w:tcPr>
            <w:tcW w:w="1417" w:type="dxa"/>
            <w:vAlign w:val="center"/>
          </w:tcPr>
          <w:p w14:paraId="0BCF581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.589*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724E6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.456***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3837AC07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.574*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CF48C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424CDD4" w14:textId="77777777" w:rsidTr="00E34C82">
        <w:trPr>
          <w:jc w:val="center"/>
        </w:trPr>
        <w:tc>
          <w:tcPr>
            <w:tcW w:w="3828" w:type="dxa"/>
            <w:vAlign w:val="center"/>
          </w:tcPr>
          <w:p w14:paraId="2D57AF37" w14:textId="7777777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2.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บทบาทด้านการบริหารงานแบบมีส่วนร่วม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E9922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.529*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7699568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.429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73989FB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.373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41348EF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.486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85E79D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.550*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7B74351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F9E6CA0" w14:textId="77777777" w:rsidTr="00E34C82">
        <w:trPr>
          <w:jc w:val="center"/>
        </w:trPr>
        <w:tc>
          <w:tcPr>
            <w:tcW w:w="3828" w:type="dxa"/>
            <w:vAlign w:val="center"/>
          </w:tcPr>
          <w:p w14:paraId="02F91337" w14:textId="544B7190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3.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บทบาทด้านการเป็นผู้อำนวยความสะดวก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62C64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.293*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705C51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.241*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20B3755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.419*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FA834F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.307*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30586D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6135B3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2922B6F8" w14:textId="77777777" w:rsidTr="00E34C82">
        <w:trPr>
          <w:jc w:val="center"/>
        </w:trPr>
        <w:tc>
          <w:tcPr>
            <w:tcW w:w="3828" w:type="dxa"/>
            <w:vAlign w:val="center"/>
          </w:tcPr>
          <w:p w14:paraId="3BB9F956" w14:textId="6D509320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4.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บทบาทด้านการส่งเสริมการพัฒนาครูและบุคลากร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89F2F7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.588*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3DEC85D4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.451*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35D6E63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.641*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049A6E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.596*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49532E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.696*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1ACF98B9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22A0527" w14:textId="77777777" w:rsidTr="00E34C82">
        <w:trPr>
          <w:jc w:val="center"/>
        </w:trPr>
        <w:tc>
          <w:tcPr>
            <w:tcW w:w="3828" w:type="dxa"/>
            <w:vAlign w:val="center"/>
          </w:tcPr>
          <w:p w14:paraId="33D1FFB1" w14:textId="47292F75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5.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บทบาทด้านการให้ขวัญกำลังใจและสร้างแรงจูงใจ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4AFA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.401*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497C9C7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.043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4C8C70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.477*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2C8B43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.269*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8B5730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63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40A81FF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1F6A8A0C" w14:textId="77777777" w:rsidTr="00E34C82">
        <w:trPr>
          <w:trHeight w:val="460"/>
          <w:jc w:val="center"/>
        </w:trPr>
        <w:tc>
          <w:tcPr>
            <w:tcW w:w="3828" w:type="dxa"/>
            <w:vAlign w:val="center"/>
          </w:tcPr>
          <w:p w14:paraId="11148A21" w14:textId="7777777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6.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บทบาทด้านการประเมินผล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C03C91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.475*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18472F0F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.203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E51DE6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.342*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B8FD6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.324*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8DD8A1F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405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0881DB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7092731E" w14:textId="77777777" w:rsidTr="00E34C82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53EBFE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tot</m:t>
                  </m:r>
                </m:sub>
              </m:sSub>
            </m:oMath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3540C8D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.585*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A727A0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.414*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4C13618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.646***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344E36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.549*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4D3BD9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6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79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A1DB41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</w:tr>
    </w:tbl>
    <w:p w14:paraId="1C6C7A4D" w14:textId="143BE20B" w:rsidR="00852CC2" w:rsidRDefault="00852CC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 w:hint="cs"/>
          <w:sz w:val="28"/>
        </w:rPr>
      </w:pPr>
    </w:p>
    <w:p w14:paraId="4A7FB408" w14:textId="77777777" w:rsidR="00852CC2" w:rsidRDefault="00852CC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6A54A365" w14:textId="152386C5" w:rsidR="00E34C82" w:rsidRPr="004711DE" w:rsidRDefault="00E34C82" w:rsidP="00E34C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จากตารางที่ 3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พบว่าบทบาทของผู้บริหารในการพัฒนาครู 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กับทักษะการเรียนรู้ตลอดชีวิตของครู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Y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ในโรงเรียนสังกัดเทศบาลเมืองสมุทรสงครามโดยภาพรวมมีความสัมพันธ์กันในระดับ ปานกลาง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.679 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&lt;.001 ) </w:t>
      </w:r>
      <w:r w:rsidRPr="004711DE">
        <w:rPr>
          <w:rFonts w:ascii="TH SarabunPSK" w:hAnsi="TH SarabunPSK" w:cs="TH SarabunPSK"/>
          <w:sz w:val="28"/>
          <w:cs/>
        </w:rPr>
        <w:t xml:space="preserve">ซึ่งเป็นความสัมพันธ์ในทางบวกหรือมีความสัมพันธ์กันในลักษณะคล้อยตามกัน 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4C0D49EF" w14:textId="6BE2D280" w:rsidR="00E34C82" w:rsidRPr="004711DE" w:rsidRDefault="00E34C82" w:rsidP="00E34C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lastRenderedPageBreak/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z w:val="28"/>
          <w:cs/>
        </w:rPr>
        <w:t>เมื่อพิจารณาบทบาทของผู้บริหารในการพัฒนาครูรายด้าน พบว่า มีความสัมพันธ์กับทักษะการเรียนรู้ตลอดชีวิตของครู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Y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ในโรงเรียนสังกัดเทศบาลเมืองสมุทรสงคราม ในระดับปานกลางทุกด้าน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โดยเรียงลำดับค่าสัมประสิทธิ์สหสัมพันธ์ ได้ดังนี้ บทบาทด้านการส่งเสริมการพัฒนาครูและบุคลากร </w:t>
      </w:r>
      <w:r w:rsidRPr="004711DE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.696,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บทบาทด้านการเป็นผู้นำทางวิชาการ </w:t>
      </w:r>
      <w:r w:rsidRPr="004711DE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.574,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>บทบาทด้านการบริหารงานแบบมีส่วนร่วม</w:t>
      </w:r>
      <w:r w:rsidRPr="004711DE">
        <w:rPr>
          <w:rFonts w:ascii="TH SarabunPSK" w:hAnsi="TH SarabunPSK" w:cs="TH SarabunPSK"/>
          <w:sz w:val="28"/>
        </w:rPr>
        <w:t xml:space="preserve"> 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.550, </w:t>
      </w:r>
      <w:r>
        <w:rPr>
          <w:rFonts w:ascii="TH SarabunPSK" w:hAnsi="TH SarabunPSK" w:cs="TH SarabunPSK"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บทบาทด้านการประเมินผล </w:t>
      </w:r>
      <w:r w:rsidRPr="004711DE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 xml:space="preserve">r </w:t>
      </w:r>
      <w:r w:rsidRPr="004711DE">
        <w:rPr>
          <w:rFonts w:ascii="TH SarabunPSK" w:hAnsi="TH SarabunPSK" w:cs="TH SarabunPSK"/>
          <w:sz w:val="28"/>
        </w:rPr>
        <w:t xml:space="preserve">= .405,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=&lt; 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บทบาทด้านการเป็นผู้อำนวยความสะดวก </w:t>
      </w:r>
      <w:r w:rsidRPr="004711DE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.389, </w:t>
      </w:r>
      <w:r>
        <w:rPr>
          <w:rFonts w:ascii="TH SarabunPSK" w:hAnsi="TH SarabunPSK" w:cs="TH SarabunPSK"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และบทบาทด้านการให้ขวัญกำลังใจและสร้างแรงจูงใจ </w:t>
      </w:r>
      <w:r w:rsidRPr="004711DE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.363,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</w:t>
      </w:r>
    </w:p>
    <w:p w14:paraId="34DA3369" w14:textId="3ABE95FD" w:rsidR="00E34C82" w:rsidRPr="00E34C82" w:rsidRDefault="00E34C82" w:rsidP="00E34C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E34C82">
        <w:rPr>
          <w:rFonts w:ascii="TH SarabunPSK" w:hAnsi="TH SarabunPSK" w:cs="TH SarabunPSK"/>
          <w:sz w:val="28"/>
          <w:cs/>
        </w:rPr>
        <w:t>เมื่อพิจารณา</w:t>
      </w:r>
      <w:r w:rsidRPr="00E34C82">
        <w:rPr>
          <w:rFonts w:ascii="TH SarabunPSK" w:hAnsi="TH SarabunPSK" w:cs="TH SarabunPSK"/>
          <w:sz w:val="28"/>
        </w:rPr>
        <w:t xml:space="preserve"> </w:t>
      </w:r>
      <w:r w:rsidRPr="00E34C82">
        <w:rPr>
          <w:rFonts w:ascii="TH SarabunPSK" w:hAnsi="TH SarabunPSK" w:cs="TH SarabunPSK"/>
          <w:sz w:val="28"/>
          <w:cs/>
        </w:rPr>
        <w:t>ทักษะการเรียนรู้ตลอดชีวิตของครูรายด้าน พบว่า มีความสัมพันธ์กับบทบาทของผู้บริหารในการพัฒนาครู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E34C82">
        <w:rPr>
          <w:rFonts w:ascii="TH SarabunPSK" w:hAnsi="TH SarabunPSK" w:cs="TH SarabunPSK"/>
          <w:sz w:val="28"/>
        </w:rPr>
        <w:t xml:space="preserve">) </w:t>
      </w:r>
      <w:r w:rsidRPr="00E34C82">
        <w:rPr>
          <w:rFonts w:ascii="TH SarabunPSK" w:hAnsi="TH SarabunPSK" w:cs="TH SarabunPSK"/>
          <w:sz w:val="28"/>
          <w:cs/>
        </w:rPr>
        <w:t>ในระดับปานกลางทุกด้าน อย่างมีนัยสำคัญทางสถิติที่ระดับ .</w:t>
      </w:r>
      <w:r w:rsidRPr="00E34C82">
        <w:rPr>
          <w:rFonts w:ascii="TH SarabunPSK" w:hAnsi="TH SarabunPSK" w:cs="TH SarabunPSK"/>
          <w:sz w:val="28"/>
        </w:rPr>
        <w:t>001</w:t>
      </w:r>
      <w:r w:rsidRPr="00E34C82">
        <w:rPr>
          <w:rFonts w:ascii="TH SarabunPSK" w:hAnsi="TH SarabunPSK" w:cs="TH SarabunPSK"/>
          <w:sz w:val="28"/>
          <w:cs/>
        </w:rPr>
        <w:t xml:space="preserve"> โดยเรียงลำดับค่าสัมประสิทธิ์สหสัมพันธ์ได้ดังนี้ </w:t>
      </w:r>
      <w:r w:rsidRPr="00E34C82">
        <w:rPr>
          <w:rFonts w:ascii="TH SarabunPSK" w:hAnsi="TH SarabunPSK" w:cs="TH SarabunPSK"/>
          <w:sz w:val="28"/>
          <w:cs/>
        </w:rPr>
        <w:br/>
      </w:r>
      <w:r w:rsidRPr="00E34C82">
        <w:rPr>
          <w:rFonts w:ascii="TH SarabunPSK" w:hAnsi="TH SarabunPSK" w:cs="TH SarabunPSK"/>
          <w:spacing w:val="-4"/>
          <w:sz w:val="28"/>
          <w:cs/>
        </w:rPr>
        <w:t>ทักษะการคิดเชิงวิพากษ์</w:t>
      </w:r>
      <w:r w:rsidRPr="00E34C8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E34C82">
        <w:rPr>
          <w:rFonts w:ascii="TH SarabunPSK" w:hAnsi="TH SarabunPSK" w:cs="TH SarabunPSK"/>
          <w:spacing w:val="-4"/>
          <w:sz w:val="28"/>
        </w:rPr>
        <w:t>(</w:t>
      </w:r>
      <w:r w:rsidRPr="00E34C82">
        <w:rPr>
          <w:rFonts w:ascii="TH SarabunPSK" w:hAnsi="TH SarabunPSK" w:cs="TH SarabunPSK"/>
          <w:i/>
          <w:iCs/>
          <w:spacing w:val="-4"/>
          <w:sz w:val="28"/>
        </w:rPr>
        <w:t>r</w:t>
      </w:r>
      <w:r w:rsidRPr="00E34C82">
        <w:rPr>
          <w:rFonts w:ascii="TH SarabunPSK" w:hAnsi="TH SarabunPSK" w:cs="TH SarabunPSK"/>
          <w:spacing w:val="-4"/>
          <w:sz w:val="28"/>
        </w:rPr>
        <w:t xml:space="preserve"> = .646, </w:t>
      </w:r>
      <w:r w:rsidRPr="00E34C82">
        <w:rPr>
          <w:rFonts w:ascii="TH SarabunPSK" w:hAnsi="TH SarabunPSK" w:cs="TH SarabunPSK"/>
          <w:i/>
          <w:iCs/>
          <w:spacing w:val="-4"/>
          <w:sz w:val="28"/>
        </w:rPr>
        <w:t xml:space="preserve">p </w:t>
      </w:r>
      <w:r w:rsidRPr="00E34C82">
        <w:rPr>
          <w:rFonts w:ascii="TH SarabunPSK" w:hAnsi="TH SarabunPSK" w:cs="TH SarabunPSK"/>
          <w:spacing w:val="-4"/>
          <w:sz w:val="28"/>
        </w:rPr>
        <w:t xml:space="preserve">= &lt;.001) </w:t>
      </w:r>
      <w:r w:rsidRPr="00E34C82">
        <w:rPr>
          <w:rFonts w:ascii="TH SarabunPSK" w:hAnsi="TH SarabunPSK" w:cs="TH SarabunPSK"/>
          <w:spacing w:val="-4"/>
          <w:sz w:val="28"/>
          <w:cs/>
        </w:rPr>
        <w:t xml:space="preserve">ทักษะความคิดสร้างสรรค์ </w:t>
      </w:r>
      <w:r w:rsidRPr="00E34C82">
        <w:rPr>
          <w:rFonts w:ascii="TH SarabunPSK" w:hAnsi="TH SarabunPSK" w:cs="TH SarabunPSK"/>
          <w:spacing w:val="-4"/>
          <w:sz w:val="28"/>
        </w:rPr>
        <w:t>(</w:t>
      </w:r>
      <w:r w:rsidRPr="00E34C82">
        <w:rPr>
          <w:rFonts w:ascii="TH SarabunPSK" w:hAnsi="TH SarabunPSK" w:cs="TH SarabunPSK"/>
          <w:i/>
          <w:iCs/>
          <w:spacing w:val="-4"/>
          <w:sz w:val="28"/>
        </w:rPr>
        <w:t>r</w:t>
      </w:r>
      <w:r w:rsidRPr="00E34C82">
        <w:rPr>
          <w:rFonts w:ascii="TH SarabunPSK" w:hAnsi="TH SarabunPSK" w:cs="TH SarabunPSK"/>
          <w:spacing w:val="-4"/>
          <w:sz w:val="28"/>
        </w:rPr>
        <w:t xml:space="preserve"> = .</w:t>
      </w:r>
      <w:r w:rsidRPr="00E34C82">
        <w:rPr>
          <w:rFonts w:ascii="TH SarabunPSK" w:hAnsi="TH SarabunPSK" w:cs="TH SarabunPSK"/>
          <w:spacing w:val="-4"/>
          <w:sz w:val="28"/>
          <w:cs/>
        </w:rPr>
        <w:t>585</w:t>
      </w:r>
      <w:r w:rsidRPr="00E34C82">
        <w:rPr>
          <w:rFonts w:ascii="TH SarabunPSK" w:hAnsi="TH SarabunPSK" w:cs="TH SarabunPSK"/>
          <w:spacing w:val="-4"/>
          <w:sz w:val="28"/>
        </w:rPr>
        <w:t xml:space="preserve">, </w:t>
      </w:r>
      <w:r w:rsidRPr="00E34C82">
        <w:rPr>
          <w:rFonts w:ascii="TH SarabunPSK" w:hAnsi="TH SarabunPSK" w:cs="TH SarabunPSK"/>
          <w:i/>
          <w:iCs/>
          <w:spacing w:val="-4"/>
          <w:sz w:val="28"/>
        </w:rPr>
        <w:t>p</w:t>
      </w:r>
      <w:r w:rsidRPr="00E34C82">
        <w:rPr>
          <w:rFonts w:ascii="TH SarabunPSK" w:hAnsi="TH SarabunPSK" w:cs="TH SarabunPSK"/>
          <w:spacing w:val="-4"/>
          <w:sz w:val="28"/>
        </w:rPr>
        <w:t xml:space="preserve"> = &lt;.001) </w:t>
      </w:r>
      <w:r w:rsidRPr="00E34C82">
        <w:rPr>
          <w:rFonts w:ascii="TH SarabunPSK" w:hAnsi="TH SarabunPSK" w:cs="TH SarabunPSK"/>
          <w:spacing w:val="-4"/>
          <w:sz w:val="28"/>
          <w:cs/>
        </w:rPr>
        <w:t xml:space="preserve">ทักษะการสื่อสาร </w:t>
      </w:r>
      <w:r w:rsidRPr="00E34C82">
        <w:rPr>
          <w:rFonts w:ascii="TH SarabunPSK" w:hAnsi="TH SarabunPSK" w:cs="TH SarabunPSK"/>
          <w:spacing w:val="-4"/>
          <w:sz w:val="28"/>
        </w:rPr>
        <w:t>(</w:t>
      </w:r>
      <w:r w:rsidRPr="00E34C82">
        <w:rPr>
          <w:rFonts w:ascii="TH SarabunPSK" w:hAnsi="TH SarabunPSK" w:cs="TH SarabunPSK"/>
          <w:i/>
          <w:iCs/>
          <w:spacing w:val="-4"/>
          <w:sz w:val="28"/>
        </w:rPr>
        <w:t>r</w:t>
      </w:r>
      <w:r w:rsidRPr="00E34C82">
        <w:rPr>
          <w:rFonts w:ascii="TH SarabunPSK" w:hAnsi="TH SarabunPSK" w:cs="TH SarabunPSK"/>
          <w:spacing w:val="-4"/>
          <w:sz w:val="28"/>
        </w:rPr>
        <w:t xml:space="preserve"> = .</w:t>
      </w:r>
      <w:r w:rsidRPr="00E34C82">
        <w:rPr>
          <w:rFonts w:ascii="TH SarabunPSK" w:hAnsi="TH SarabunPSK" w:cs="TH SarabunPSK"/>
          <w:spacing w:val="-4"/>
          <w:sz w:val="28"/>
          <w:cs/>
        </w:rPr>
        <w:t>549</w:t>
      </w:r>
      <w:r w:rsidRPr="00E34C82">
        <w:rPr>
          <w:rFonts w:ascii="TH SarabunPSK" w:hAnsi="TH SarabunPSK" w:cs="TH SarabunPSK"/>
          <w:spacing w:val="-4"/>
          <w:sz w:val="28"/>
        </w:rPr>
        <w:t>,</w:t>
      </w:r>
      <w:r w:rsidRPr="00E34C8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E34C82">
        <w:rPr>
          <w:rFonts w:ascii="TH SarabunPSK" w:hAnsi="TH SarabunPSK" w:cs="TH SarabunPSK"/>
          <w:sz w:val="28"/>
        </w:rPr>
        <w:t xml:space="preserve"> = &lt;.001) </w:t>
      </w:r>
      <w:r w:rsidRPr="00E34C82">
        <w:rPr>
          <w:rFonts w:ascii="TH SarabunPSK" w:hAnsi="TH SarabunPSK" w:cs="TH SarabunPSK"/>
          <w:sz w:val="28"/>
          <w:cs/>
        </w:rPr>
        <w:t xml:space="preserve">และทักษะการแก้ปัญหา </w:t>
      </w:r>
      <w:r w:rsidRPr="00E34C82">
        <w:rPr>
          <w:rFonts w:ascii="TH SarabunPSK" w:hAnsi="TH SarabunPSK" w:cs="TH SarabunPSK"/>
          <w:sz w:val="28"/>
        </w:rPr>
        <w:t>(</w:t>
      </w:r>
      <w:r w:rsidRPr="00E34C82">
        <w:rPr>
          <w:rFonts w:ascii="TH SarabunPSK" w:hAnsi="TH SarabunPSK" w:cs="TH SarabunPSK"/>
          <w:i/>
          <w:iCs/>
          <w:sz w:val="28"/>
        </w:rPr>
        <w:t>r</w:t>
      </w:r>
      <w:r w:rsidRPr="00E34C82">
        <w:rPr>
          <w:rFonts w:ascii="TH SarabunPSK" w:hAnsi="TH SarabunPSK" w:cs="TH SarabunPSK"/>
          <w:sz w:val="28"/>
        </w:rPr>
        <w:t xml:space="preserve"> = .</w:t>
      </w:r>
      <w:r w:rsidRPr="00E34C82">
        <w:rPr>
          <w:rFonts w:ascii="TH SarabunPSK" w:hAnsi="TH SarabunPSK" w:cs="TH SarabunPSK"/>
          <w:sz w:val="28"/>
          <w:cs/>
        </w:rPr>
        <w:t>414</w:t>
      </w:r>
      <w:r w:rsidRPr="00E34C82">
        <w:rPr>
          <w:rFonts w:ascii="TH SarabunPSK" w:hAnsi="TH SarabunPSK" w:cs="TH SarabunPSK"/>
          <w:sz w:val="28"/>
        </w:rPr>
        <w:t xml:space="preserve"> 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E34C82">
        <w:rPr>
          <w:rFonts w:ascii="TH SarabunPSK" w:hAnsi="TH SarabunPSK" w:cs="TH SarabunPSK"/>
          <w:sz w:val="28"/>
        </w:rPr>
        <w:t xml:space="preserve"> = &lt;.001)</w:t>
      </w:r>
    </w:p>
    <w:p w14:paraId="09233339" w14:textId="1EFF00BE" w:rsidR="008A028D" w:rsidRDefault="00E34C82" w:rsidP="005A1C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เมื่อพิจารณาบทบาทของผู้บริหารในการพัฒนาครูรายด้าน กับทักษะการเรียนรู้ตลอดชีวิต</w:t>
      </w:r>
      <w:r w:rsidRPr="004711DE">
        <w:rPr>
          <w:rFonts w:ascii="TH SarabunPSK" w:hAnsi="TH SarabunPSK" w:cs="TH SarabunPSK"/>
          <w:sz w:val="28"/>
          <w:cs/>
        </w:rPr>
        <w:t>ของครูรายด้าน พบว่า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มีความสัมพันธ์กันทั้งหมด </w:t>
      </w:r>
      <w:r w:rsidRPr="004711DE">
        <w:rPr>
          <w:rFonts w:ascii="TH SarabunPSK" w:hAnsi="TH SarabunPSK" w:cs="TH SarabunPSK"/>
          <w:sz w:val="28"/>
        </w:rPr>
        <w:t>24</w:t>
      </w:r>
      <w:r w:rsidRPr="004711DE">
        <w:rPr>
          <w:rFonts w:ascii="TH SarabunPSK" w:hAnsi="TH SarabunPSK" w:cs="TH SarabunPSK"/>
          <w:sz w:val="28"/>
          <w:cs/>
        </w:rPr>
        <w:t xml:space="preserve"> คู่ โดยคู่ที่มีค่าสัมประสิทธิ์สหสัมพันธ์สูงที่สุด คือ บทบาทด้านการส่งเสริมการพัฒนาครูและบุคลากร มีความสัมพันธ์กับทักษะการคิดเชิงวิพากษ์ ในระดับปานกลาง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</w:rPr>
        <w:t>(</w:t>
      </w:r>
      <w:r w:rsidRPr="005A1C25">
        <w:rPr>
          <w:rFonts w:ascii="TH SarabunPSK" w:hAnsi="TH SarabunPSK" w:cs="TH SarabunPSK"/>
          <w:i/>
          <w:iCs/>
          <w:sz w:val="28"/>
        </w:rPr>
        <w:t>r</w:t>
      </w:r>
      <w:r w:rsidRPr="004711DE">
        <w:rPr>
          <w:rFonts w:ascii="TH SarabunPSK" w:hAnsi="TH SarabunPSK" w:cs="TH SarabunPSK"/>
          <w:sz w:val="28"/>
        </w:rPr>
        <w:t xml:space="preserve"> = .641, </w:t>
      </w:r>
      <w:r w:rsidR="005A1C25">
        <w:rPr>
          <w:rFonts w:ascii="TH SarabunPSK" w:hAnsi="TH SarabunPSK" w:cs="TH SarabunPSK"/>
          <w:i/>
          <w:iCs/>
          <w:sz w:val="28"/>
        </w:rPr>
        <w:br/>
      </w:r>
      <w:r w:rsidRPr="005A1C25">
        <w:rPr>
          <w:rFonts w:ascii="TH SarabunPSK" w:hAnsi="TH SarabunPSK" w:cs="TH SarabunPSK"/>
          <w:i/>
          <w:iCs/>
          <w:sz w:val="28"/>
        </w:rPr>
        <w:t xml:space="preserve">p </w:t>
      </w:r>
      <w:r w:rsidRPr="004711DE">
        <w:rPr>
          <w:rFonts w:ascii="TH SarabunPSK" w:hAnsi="TH SarabunPSK" w:cs="TH SarabunPSK"/>
          <w:sz w:val="28"/>
        </w:rPr>
        <w:t xml:space="preserve">&lt;.001) 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20863B36" w14:textId="03737ACB" w:rsidR="005A1C25" w:rsidRPr="00C66447" w:rsidRDefault="003B3971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="005A1C25" w:rsidRPr="005A1C25">
        <w:rPr>
          <w:rFonts w:ascii="TH SarabunPSK" w:hAnsi="TH SarabunPSK" w:cs="TH SarabunPSK"/>
          <w:sz w:val="28"/>
        </w:rPr>
        <w:t>1.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  <w:r w:rsidR="005A1C25" w:rsidRPr="00C66447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ระดับบทบาทของผู้บริหารสถานศึกษาในการพัฒนาครูในโรงเรียนสังกัดเทศบาลเมืองสมุทรสงครามโดยภาพรวม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  <w:r w:rsidR="005A1C25" w:rsidRPr="00C66447">
        <w:rPr>
          <w:rFonts w:ascii="TH SarabunPSK" w:hAnsi="TH SarabunPSK" w:cs="TH SarabunPSK"/>
          <w:sz w:val="28"/>
          <w:cs/>
        </w:rPr>
        <w:t xml:space="preserve">อยู่ในระดับมาก เมื่อพิจารณาเป็นรายด้านพบว่า อยู่ในระดับมากทุกด้าน โดยเรียงลำดับตามค่าเฉลี่ยจากมากไปหาน้อย ได้ดังนี้ 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>บทบาทด้านการส่งเสริม</w:t>
      </w:r>
      <w:r w:rsidR="005A1C25" w:rsidRPr="00C66447">
        <w:rPr>
          <w:rFonts w:ascii="TH SarabunPSK" w:eastAsia="Times New Roman" w:hAnsi="TH SarabunPSK" w:cs="TH SarabunPSK"/>
          <w:spacing w:val="-6"/>
          <w:sz w:val="28"/>
          <w:cs/>
        </w:rPr>
        <w:t xml:space="preserve">การพัฒนาครูและบุคลากร บทบาทด้านการประเมินผล 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 xml:space="preserve">บทบาทด้านการเป็นผู้นำทางวิชาการ </w:t>
      </w:r>
      <w:r w:rsidR="005A1C25" w:rsidRPr="00C66447">
        <w:rPr>
          <w:rFonts w:ascii="TH SarabunPSK" w:eastAsia="Times New Roman" w:hAnsi="TH SarabunPSK" w:cs="TH SarabunPSK"/>
          <w:spacing w:val="-4"/>
          <w:sz w:val="28"/>
          <w:cs/>
        </w:rPr>
        <w:t>บทบาทด้านการเป็นผู้อำนวยความสะดวก บทบาทด้านการบริหารงานแบบมีส่วนร่วม</w:t>
      </w:r>
      <w:r w:rsidR="005A1C25" w:rsidRPr="00C66447">
        <w:rPr>
          <w:rFonts w:ascii="TH SarabunPSK" w:hAnsi="TH SarabunPSK" w:cs="TH SarabunPSK"/>
          <w:sz w:val="28"/>
          <w:cs/>
        </w:rPr>
        <w:t xml:space="preserve"> </w:t>
      </w:r>
      <w:r w:rsidR="005A1C25" w:rsidRPr="00C66447">
        <w:rPr>
          <w:rFonts w:ascii="TH SarabunPSK" w:hAnsi="TH SarabunPSK" w:cs="TH SarabunPSK"/>
          <w:spacing w:val="-4"/>
          <w:sz w:val="28"/>
          <w:cs/>
        </w:rPr>
        <w:t>และ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 ต</w:t>
      </w:r>
      <w:r w:rsidR="005A1C25" w:rsidRPr="00C66447">
        <w:rPr>
          <w:rFonts w:ascii="TH SarabunPSK" w:hAnsi="TH SarabunPSK" w:cs="TH SarabunPSK"/>
          <w:sz w:val="28"/>
          <w:cs/>
        </w:rPr>
        <w:t>ามลำดับ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</w:p>
    <w:p w14:paraId="589A4734" w14:textId="77777777" w:rsidR="005A1C25" w:rsidRPr="00C66447" w:rsidRDefault="005A1C25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</w:rPr>
        <w:tab/>
      </w:r>
      <w:r w:rsidRPr="00C66447">
        <w:rPr>
          <w:rFonts w:ascii="TH SarabunPSK" w:hAnsi="TH SarabunPSK" w:cs="TH SarabunPSK"/>
          <w:spacing w:val="-4"/>
          <w:sz w:val="28"/>
        </w:rPr>
        <w:t xml:space="preserve">2. </w:t>
      </w:r>
      <w:r w:rsidRPr="00C66447">
        <w:rPr>
          <w:rFonts w:ascii="TH SarabunPSK" w:hAnsi="TH SarabunPSK" w:cs="TH SarabunPSK"/>
          <w:spacing w:val="-4"/>
          <w:sz w:val="28"/>
          <w:cs/>
        </w:rPr>
        <w:t>ระดับทักษะการเรียนรู้ตลอดชีวิตของครูในโรงเรียนสังกัดเทศบาลเมืองสมุทรสงครามโดยภาพรวม</w:t>
      </w:r>
      <w:r w:rsidRPr="00C66447">
        <w:rPr>
          <w:rFonts w:ascii="TH SarabunPSK" w:hAnsi="TH SarabunPSK" w:cs="TH SarabunPSK"/>
          <w:sz w:val="28"/>
          <w:cs/>
        </w:rPr>
        <w:t xml:space="preserve"> อยู่ในระดับมาก เมื่อพิจารณาเป็นราย</w:t>
      </w:r>
      <w:r>
        <w:rPr>
          <w:rFonts w:ascii="TH SarabunPSK" w:hAnsi="TH SarabunPSK" w:cs="TH SarabunPSK" w:hint="cs"/>
          <w:sz w:val="28"/>
          <w:cs/>
        </w:rPr>
        <w:t>ทักษะ</w:t>
      </w:r>
      <w:r w:rsidRPr="00C66447">
        <w:rPr>
          <w:rFonts w:ascii="TH SarabunPSK" w:hAnsi="TH SarabunPSK" w:cs="TH SarabunPSK"/>
          <w:sz w:val="28"/>
          <w:cs/>
        </w:rPr>
        <w:t>พบว่า อยู่ในระดับมากทุกด้าน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 xml:space="preserve">โดยเรียงลำดับค่าเฉลี่ยจากมากไปหาน้อย ได้ดังนี้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C66447">
        <w:rPr>
          <w:rFonts w:ascii="TH SarabunPSK" w:hAnsi="TH SarabunPSK" w:cs="TH SarabunPSK"/>
          <w:sz w:val="28"/>
          <w:cs/>
        </w:rPr>
        <w:t xml:space="preserve">ร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ทักษะความคิดสร้างสรรค์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>และ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C66447">
        <w:rPr>
          <w:rFonts w:ascii="TH SarabunPSK" w:hAnsi="TH SarabunPSK" w:cs="TH SarabunPSK"/>
          <w:sz w:val="28"/>
          <w:cs/>
        </w:rPr>
        <w:t xml:space="preserve"> ตามลำดับ </w:t>
      </w:r>
    </w:p>
    <w:p w14:paraId="31AA85C2" w14:textId="5018E4EC" w:rsidR="005A1C25" w:rsidRPr="00C66447" w:rsidRDefault="005A1C25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66447">
        <w:rPr>
          <w:rFonts w:ascii="TH SarabunPSK" w:hAnsi="TH SarabunPSK" w:cs="TH SarabunPSK"/>
          <w:sz w:val="28"/>
          <w:cs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ab/>
      </w:r>
      <w:r w:rsidRPr="00C66447">
        <w:rPr>
          <w:rFonts w:ascii="TH SarabunPSK" w:hAnsi="TH SarabunPSK" w:cs="TH SarabunPSK"/>
          <w:sz w:val="28"/>
        </w:rPr>
        <w:t xml:space="preserve">3. </w:t>
      </w:r>
      <w:r w:rsidRPr="00C66447">
        <w:rPr>
          <w:rFonts w:ascii="TH SarabunPSK" w:hAnsi="TH SarabunPSK" w:cs="TH SarabunPSK"/>
          <w:sz w:val="28"/>
          <w:cs/>
        </w:rPr>
        <w:t>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โดยภาพรวมมีความสัมพันธ์กันในระดับปานกลาง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.00</w:t>
      </w:r>
      <w:r w:rsidRPr="00C66447">
        <w:rPr>
          <w:rFonts w:ascii="TH SarabunPSK" w:hAnsi="TH SarabunPSK" w:cs="TH SarabunPSK"/>
          <w:sz w:val="28"/>
        </w:rPr>
        <w:t>1 (</w:t>
      </w:r>
      <w:r w:rsidRPr="005A1C25">
        <w:rPr>
          <w:rFonts w:ascii="TH SarabunPSK" w:hAnsi="TH SarabunPSK" w:cs="TH SarabunPSK"/>
          <w:i/>
          <w:iCs/>
          <w:sz w:val="28"/>
        </w:rPr>
        <w:t>r</w:t>
      </w:r>
      <w:r w:rsidRPr="005A1C25">
        <w:rPr>
          <w:rFonts w:ascii="TH SarabunPSK" w:hAnsi="TH SarabunPSK" w:cs="TH SarabunPSK"/>
          <w:i/>
          <w:iCs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</w:rPr>
        <w:t>= .6</w:t>
      </w:r>
      <w:r w:rsidRPr="00C66447">
        <w:rPr>
          <w:rFonts w:ascii="TH SarabunPSK" w:hAnsi="TH SarabunPSK" w:cs="TH SarabunPSK"/>
          <w:sz w:val="28"/>
          <w:cs/>
        </w:rPr>
        <w:t>79</w:t>
      </w:r>
      <w:r w:rsidRPr="00C66447">
        <w:rPr>
          <w:rFonts w:ascii="TH SarabunPSK" w:hAnsi="TH SarabunPSK" w:cs="TH SarabunPSK"/>
          <w:sz w:val="28"/>
        </w:rPr>
        <w:t xml:space="preserve">, </w:t>
      </w:r>
      <w:r w:rsidRPr="005A1C25">
        <w:rPr>
          <w:rFonts w:ascii="TH SarabunPSK" w:hAnsi="TH SarabunPSK" w:cs="TH SarabunPSK"/>
          <w:i/>
          <w:iCs/>
          <w:sz w:val="28"/>
        </w:rPr>
        <w:t>p</w:t>
      </w:r>
      <w:r w:rsidRPr="00C66447">
        <w:rPr>
          <w:rFonts w:ascii="TH SarabunPSK" w:hAnsi="TH SarabunPSK" w:cs="TH SarabunPSK"/>
          <w:sz w:val="28"/>
        </w:rPr>
        <w:t xml:space="preserve"> = &lt;.001) </w:t>
      </w:r>
      <w:r w:rsidRPr="00C66447">
        <w:rPr>
          <w:rFonts w:ascii="TH SarabunPSK" w:hAnsi="TH SarabunPSK" w:cs="TH SarabunPSK"/>
          <w:sz w:val="28"/>
          <w:cs/>
        </w:rPr>
        <w:t>ซึ่งเป็นความสัมพันธ์ในทางบวกหรือมีความสัมพันธ์กันใน</w:t>
      </w:r>
      <w:r w:rsidRPr="00C66447">
        <w:rPr>
          <w:rFonts w:ascii="TH SarabunPSK" w:hAnsi="TH SarabunPSK" w:cs="TH SarabunPSK"/>
          <w:spacing w:val="-6"/>
          <w:sz w:val="28"/>
          <w:cs/>
        </w:rPr>
        <w:t>ลักษณะคล้อยตามกัน เมื่อพิจารณาเป็นรายคู่พบว่า มีความสัมพันธ์กันทั้งหมด 24</w:t>
      </w:r>
      <w:r w:rsidRPr="00C66447">
        <w:rPr>
          <w:rFonts w:ascii="TH SarabunPSK" w:hAnsi="TH SarabunPSK" w:cs="TH SarabunPSK"/>
          <w:spacing w:val="-6"/>
          <w:sz w:val="28"/>
        </w:rPr>
        <w:t xml:space="preserve"> </w:t>
      </w:r>
      <w:r w:rsidRPr="00C66447">
        <w:rPr>
          <w:rFonts w:ascii="TH SarabunPSK" w:hAnsi="TH SarabunPSK" w:cs="TH SarabunPSK"/>
          <w:spacing w:val="-6"/>
          <w:sz w:val="28"/>
          <w:cs/>
        </w:rPr>
        <w:t>คู่ โดยคู่ที่มีค่าสัมประสิทธิ์</w:t>
      </w:r>
      <w:r w:rsidRPr="00C66447">
        <w:rPr>
          <w:rFonts w:ascii="TH SarabunPSK" w:hAnsi="TH SarabunPSK" w:cs="TH SarabunPSK"/>
          <w:sz w:val="28"/>
          <w:cs/>
        </w:rPr>
        <w:t xml:space="preserve">สหสัมพันธ์สูงที่สุด คือ </w:t>
      </w:r>
      <w:r w:rsidRPr="00C66447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C66447">
        <w:rPr>
          <w:rFonts w:ascii="TH SarabunPSK" w:hAnsi="TH SarabunPSK" w:cs="TH SarabunPSK"/>
          <w:sz w:val="28"/>
          <w:cs/>
        </w:rPr>
        <w:t xml:space="preserve">กับทักษะการคิดเชิงวิพากษ์ </w:t>
      </w:r>
      <w:r w:rsidRPr="00C66447">
        <w:rPr>
          <w:rFonts w:ascii="TH SarabunPSK" w:hAnsi="TH SarabunPSK" w:cs="TH SarabunPSK"/>
          <w:sz w:val="28"/>
        </w:rPr>
        <w:t>(</w:t>
      </w:r>
      <w:r w:rsidRPr="005A1C25">
        <w:rPr>
          <w:rFonts w:ascii="TH SarabunPSK" w:hAnsi="TH SarabunPSK" w:cs="TH SarabunPSK"/>
          <w:i/>
          <w:iCs/>
          <w:sz w:val="28"/>
        </w:rPr>
        <w:t>r</w:t>
      </w:r>
      <w:r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</w:rPr>
        <w:t>= .6</w:t>
      </w:r>
      <w:r w:rsidRPr="00C66447">
        <w:rPr>
          <w:rFonts w:ascii="TH SarabunPSK" w:hAnsi="TH SarabunPSK" w:cs="TH SarabunPSK"/>
          <w:sz w:val="28"/>
          <w:cs/>
        </w:rPr>
        <w:t>41</w:t>
      </w:r>
      <w:r w:rsidRPr="00C66447">
        <w:rPr>
          <w:rFonts w:ascii="TH SarabunPSK" w:hAnsi="TH SarabunPSK" w:cs="TH SarabunPSK"/>
          <w:sz w:val="28"/>
        </w:rPr>
        <w:t xml:space="preserve">, </w:t>
      </w:r>
      <w:r w:rsidRPr="005A1C25">
        <w:rPr>
          <w:rFonts w:ascii="TH SarabunPSK" w:hAnsi="TH SarabunPSK" w:cs="TH SarabunPSK"/>
          <w:i/>
          <w:iCs/>
          <w:sz w:val="28"/>
        </w:rPr>
        <w:t>p</w:t>
      </w:r>
      <w:r w:rsidRPr="00C66447">
        <w:rPr>
          <w:rFonts w:ascii="TH SarabunPSK" w:hAnsi="TH SarabunPSK" w:cs="TH SarabunPSK"/>
          <w:sz w:val="28"/>
        </w:rPr>
        <w:t xml:space="preserve"> = &lt;.001)</w:t>
      </w:r>
      <w:r w:rsidRPr="00C66447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</w:t>
      </w:r>
      <w:r w:rsidRPr="00C66447">
        <w:rPr>
          <w:rFonts w:ascii="TH SarabunPSK" w:hAnsi="TH SarabunPSK" w:cs="TH SarabunPSK"/>
          <w:sz w:val="28"/>
        </w:rPr>
        <w:t>001</w:t>
      </w:r>
    </w:p>
    <w:p w14:paraId="7EAFC3E3" w14:textId="75DA4495" w:rsidR="00163CAE" w:rsidRPr="00A24B07" w:rsidRDefault="00163CAE" w:rsidP="005A1C25">
      <w:pPr>
        <w:pStyle w:val="af2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0C80EDAA" w14:textId="1535155C" w:rsidR="00E92532" w:rsidRPr="004711DE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การวิจัยครั้งนี้เป็นการวิจัยเรื่อง ความสัมพันธ์ระหว่างบทบาทของผู้บริหารสถานศึกษาในการพัฒนา</w:t>
      </w:r>
      <w:r w:rsidRPr="004711DE">
        <w:rPr>
          <w:rFonts w:ascii="TH SarabunPSK" w:hAnsi="TH SarabunPSK" w:cs="TH SarabunPSK"/>
          <w:sz w:val="28"/>
          <w:cs/>
        </w:rPr>
        <w:t>ครูและทักษะ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การเรียนรู้ตลอดชีวิตของครูในโรงเรียนสังกัดเทศบาลเมืองสมุทรสงคราม ผลการวิจัยสามารถอภิปรายผล ได้ดังนี้</w:t>
      </w:r>
    </w:p>
    <w:p w14:paraId="492A5AC3" w14:textId="74597EF9" w:rsidR="00E92532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pacing w:val="-4"/>
          <w:sz w:val="28"/>
          <w:cs/>
        </w:rPr>
        <w:t>1. จากผลการศึกษา 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  <w:cs/>
        </w:rPr>
        <w:t xml:space="preserve"> พบว่า </w:t>
      </w:r>
      <w:r w:rsidRPr="004711DE">
        <w:rPr>
          <w:rFonts w:ascii="TH SarabunPSK" w:hAnsi="TH SarabunPSK" w:cs="TH SarabunPSK"/>
          <w:spacing w:val="-6"/>
          <w:sz w:val="28"/>
          <w:cs/>
        </w:rPr>
        <w:t>โดยภาพรวม</w:t>
      </w:r>
      <w:r w:rsidRPr="004711DE">
        <w:rPr>
          <w:rFonts w:ascii="TH SarabunPSK" w:hAnsi="TH SarabunPSK" w:cs="TH SarabunPSK"/>
          <w:sz w:val="28"/>
          <w:cs/>
        </w:rPr>
        <w:t>มีค่าเฉลี่ยอยู่ในระดับมาก เมื่อพิจารณาเป็นรายด้านพบว่า อยู่ในระดับมากทุกด้าน โดยเรียงลำดับตาม</w:t>
      </w:r>
      <w:r w:rsidRPr="004711DE">
        <w:rPr>
          <w:rFonts w:ascii="TH SarabunPSK" w:hAnsi="TH SarabunPSK" w:cs="TH SarabunPSK"/>
          <w:sz w:val="28"/>
          <w:cs/>
        </w:rPr>
        <w:lastRenderedPageBreak/>
        <w:t xml:space="preserve">ค่าเฉลี่ยจากมากไปหาน้อย ได้ดังนี้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บทบาทด้านการประเมินผล บทบาทด้านการเป็นผู้นำทางวิชาการ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บทบาทด้านการเป็นผู้อำนวยความสะดวก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บทบาทด้านการบริหารงานแบบมีส่วนร่วม</w:t>
      </w:r>
      <w:r w:rsidRPr="004711DE">
        <w:rPr>
          <w:rFonts w:ascii="TH SarabunPSK" w:hAnsi="TH SarabunPSK" w:cs="TH SarabunPSK"/>
          <w:sz w:val="28"/>
          <w:cs/>
        </w:rPr>
        <w:t xml:space="preserve"> และ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 ต</w:t>
      </w:r>
      <w:r w:rsidRPr="004711DE">
        <w:rPr>
          <w:rFonts w:ascii="TH SarabunPSK" w:hAnsi="TH SarabunPSK" w:cs="TH SarabunPSK"/>
          <w:sz w:val="28"/>
          <w:cs/>
        </w:rPr>
        <w:t>ามลำดับ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78E8DA08" w14:textId="63086C13" w:rsidR="00E92532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ทั้งนี้อาจเป็นเพราะผู้บริหารสถานศึกษาในโรงเรียนสังกัดเทศบาลเมืองสมุทรสงครามปฏิบัติตนเป็น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ที่น่าเชื่อถือ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pacing w:val="-4"/>
          <w:sz w:val="28"/>
          <w:cs/>
        </w:rPr>
        <w:t>มีความเป็นผู้นำทางวิชาการสังเกตได้จากการเป็นแบบอย่างในการศึกษาหาความรู้อย่างรอบด้าน</w:t>
      </w:r>
      <w:r w:rsidRPr="004711DE">
        <w:rPr>
          <w:rFonts w:ascii="TH SarabunPSK" w:hAnsi="TH SarabunPSK" w:cs="TH SarabunPSK"/>
          <w:sz w:val="28"/>
          <w:cs/>
        </w:rPr>
        <w:t xml:space="preserve">เป็นประจำและสม่ำเสมอ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มีการติดตาม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ตรวจสอบ และประเมินข้อมูลข่าวสารที่เป็นประโยชน์ในการดำเนินงานและแก้ไขปัญหาของสถานศึกษา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มีการถ่ายทอดข้อมูลที่เป็นประโยชน์ให้ครูและบุคลากรภายในและภายนอกสถานศึกษารับทราบอย่างสม่ำเสมอ ทั้งยังเป็นผู้มีวิสัยทัศน์กว้างไกล มีการวางแผนงานและแสวงหาหนทางที่จะปรับปรุงพัฒนาสถานศึกษาอย่างมีส่วนร่วม รวมทั้งแสวงหาโอกาสและสร้าง</w:t>
      </w:r>
      <w:r w:rsidRPr="004711DE">
        <w:rPr>
          <w:rFonts w:ascii="TH SarabunPSK" w:hAnsi="TH SarabunPSK" w:cs="TH SarabunPSK"/>
          <w:spacing w:val="-4"/>
          <w:sz w:val="28"/>
          <w:cs/>
        </w:rPr>
        <w:t>ความได้เปรียบในการแข่งขันให้กับสถานศึกษา โดยการกระตุ้นให้ครูฝึกฝนทักษะทางวิชาการเพิ่มเติมให้แก่ผู้เรียนทั้งในช่วงเวลาเปิดภาคเรียนหรือช่วงปิดภาคเรียน เพื่อให้ผู้เรียนมีความพร้อมในการแข่งขันทักษะวิชาการในระดับท้องถิ่นและระดับชาติ เพื่อนำชื่อเสียงและเกียรติยศมาสู่สถานศึกษา เห็นได้ว่ากลยุทธ์ในการบริหารงานของผู้บริหารสถานศึกษาของโรงเรียนในสังกัดเทศบาลเมืองสมุทรสงครามยังช่วยให้ครูเกิดการพัฒนาตนเองอยู่อย่างต่อเนื่อง เพื่อให้มีความพร้อมในการถ่ายทอดสู่ตัวผู้เรียนและพัฒนายกระดับสถานศึกษาควบคู่กันไป ทั้งนี้ผู้บริหารสถานศึกษาของโรงเรียนในสังกัดเท</w:t>
      </w:r>
      <w:r>
        <w:rPr>
          <w:rFonts w:ascii="TH SarabunPSK" w:hAnsi="TH SarabunPSK" w:cs="TH SarabunPSK" w:hint="cs"/>
          <w:spacing w:val="-4"/>
          <w:sz w:val="28"/>
          <w:cs/>
        </w:rPr>
        <w:t>ศ</w:t>
      </w:r>
      <w:r w:rsidRPr="004711DE">
        <w:rPr>
          <w:rFonts w:ascii="TH SarabunPSK" w:hAnsi="TH SarabunPSK" w:cs="TH SarabunPSK"/>
          <w:spacing w:val="-4"/>
          <w:sz w:val="28"/>
          <w:cs/>
        </w:rPr>
        <w:t>บาลเมืองสมุทรสงครามยังสามารถแก้ไขปัญหาและความขัดแย้งของบุคลากรกลุ่มต่าง ๆ</w:t>
      </w:r>
      <w:r w:rsidRPr="004711DE">
        <w:rPr>
          <w:rFonts w:ascii="TH SarabunPSK" w:hAnsi="TH SarabunPSK" w:cs="TH SarabunPSK"/>
          <w:sz w:val="28"/>
          <w:cs/>
        </w:rPr>
        <w:t xml:space="preserve"> ที่เกิดขึ้นทั้งภายในและภายนอกสถานศึกษาได้เป็นอย่างดี โดยยึดวิธีการตามระเบียบวินัยของครูและบุคลากรทางการศึกษา อย่างมีความยุติธรรม เมื่อเกิดความขัดแย้งขึ้นภายในหรือภายนอกสถานศึกษาจะไม่เลือกเข้าข้างฝ่ายใดฝ่ายหนึ่ง ทั้งยังสร้างขวัญและกำลังใจให้ครูและบุคลากรอยู่เป็นประจำ โดยการมอบรางวัลยกย่องเชิดชูครูที่สอนดี ทำความดี เสียสละอุทิศเวลา เพื่อเป็นการเสริมแรงทางบวกให้ครูและบุคลากรมีขวัญและกำลังใจในการปฏิบัติหน้าที่อย่างมีความสุข กระนั้นยังเป็นผู้อำนวยความสะดวก ส่งเสริม และพัฒนาให้ครูและบุคลากรที่เกี่ยวข้องได้พัฒนาตนเองอย่างเต็มตามศักยภาพ เพื่อให้มีความรู้และก้าวทันต่อวิธีการและเทคนิคการสอนใหม่ ๆ โดยการส่งเสริมให้ครู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เข้ารับการอบรมต่าง ๆ มีการติดตามและประเมินผลการปฏิบัติงานของโครงการตามแผนงานประจำปีอย่างต่อเนื่อง โดยจัดทำรายงานผลการตรวจสอบและติดตามการปฏิบัติงานต่างโครงการและกิจกรรมต่าง ๆ ด้วยตนเอง ทั้งยังแนะนำแนวทางเพิ่มเติมในการแก้ไข ปรับปรุงปัญหาและจุดบกพร่องของโครงการและกิจกรรมแก่ครู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ทั้งนี้ยังสร้างประโยชน์ให้แก่สถานศึกษา โดยยึดหลักผู้บริหารเชิงปฏิบัติมากกว่าผู้บริหารแบบสั่งการ ทั้งยังมีความสามารถจัดสรรทรัพยากรได้อย่างเหมาะสม เห็นได้จา</w:t>
      </w:r>
      <w:r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การบริหารงบประมาณลงสู่โครงการและกิจกรรมต่าง ๆ ตามแผนปฏิบัติการประจำปีการศึกษา ได้อย่างเหมาะสมและเพียงพอ ทำให้ครูดำเนินโครงการและกิจกรรมต่าง ๆ ได้อย่างเกิดประสิทธิภาพและประสิทธิผล และมีทักษะในการเจรจาต่อรองที่ดี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ซึ่งเป็นแบบอย่างที่ดีแก่ครูและบุคลากร ในการพัฒนาทักษะดังกล่าวของตนเอง เพราะเป็นทักษะที่สำคัญในยุคปัจจุบัน แต่กระนั้นจะเห็นได้</w:t>
      </w:r>
      <w:r>
        <w:rPr>
          <w:rFonts w:ascii="TH SarabunPSK" w:hAnsi="TH SarabunPSK" w:cs="TH SarabunPSK" w:hint="cs"/>
          <w:sz w:val="28"/>
          <w:cs/>
        </w:rPr>
        <w:t>ว่า</w:t>
      </w:r>
      <w:r w:rsidRPr="004711DE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ระดับบทบาทของผู้บริหารสถานศึกษาในการพัฒนาครูในโรงเรียนสังกัดเทศบาลเมืองสมุทรสงครามว่า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4711DE">
        <w:rPr>
          <w:rFonts w:ascii="TH SarabunPSK" w:hAnsi="TH SarabunPSK" w:cs="TH SarabunPSK"/>
          <w:spacing w:val="-6"/>
          <w:sz w:val="28"/>
          <w:cs/>
        </w:rPr>
        <w:t>โดยภาพรวม</w:t>
      </w:r>
      <w:r w:rsidRPr="004711DE">
        <w:rPr>
          <w:rFonts w:ascii="TH SarabunPSK" w:hAnsi="TH SarabunPSK" w:cs="TH SarabunPSK"/>
          <w:sz w:val="28"/>
          <w:cs/>
        </w:rPr>
        <w:t>มีค่าเฉลี่ยอยู่ในระดับมาก</w:t>
      </w:r>
      <w:r>
        <w:rPr>
          <w:rFonts w:ascii="TH SarabunPSK" w:hAnsi="TH SarabunPSK" w:cs="TH SarabunPSK" w:hint="cs"/>
          <w:sz w:val="28"/>
          <w:cs/>
        </w:rPr>
        <w:t>แต่</w:t>
      </w:r>
      <w:r w:rsidRPr="004711DE">
        <w:rPr>
          <w:rFonts w:ascii="TH SarabunPSK" w:hAnsi="TH SarabunPSK" w:cs="TH SarabunPSK"/>
          <w:sz w:val="28"/>
          <w:cs/>
        </w:rPr>
        <w:t>ไม่มา</w:t>
      </w:r>
      <w:r>
        <w:rPr>
          <w:rFonts w:ascii="TH SarabunPSK" w:hAnsi="TH SarabunPSK" w:cs="TH SarabunPSK" w:hint="cs"/>
          <w:sz w:val="28"/>
          <w:cs/>
        </w:rPr>
        <w:t>ก</w:t>
      </w:r>
      <w:r w:rsidRPr="004711DE">
        <w:rPr>
          <w:rFonts w:ascii="TH SarabunPSK" w:hAnsi="TH SarabunPSK" w:cs="TH SarabunPSK"/>
          <w:sz w:val="28"/>
          <w:cs/>
        </w:rPr>
        <w:t>ที่สุด อาจสืบเนื่องมาจากผู้บริหารสถานศึกษาของโรงเรียนในสังกัดเทศบาลเมืองสมุทรสงครามมีภาระงานค่อนข้างมากทั้งงานในสถานศึกษาและงานที่ต้องสนองนโยบายหน่อยงานต้นสังกัด ทั้งระดับองค์การบริหารส่วนท้องถิ่นและจากหน่วยงานส่วนกลาง จึงทำให้การทุ่มเทอย่างเต็มที่ในการพัฒนาครูและบุคลากรขาด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ความต่อเนื่องในบางช่วง</w:t>
      </w:r>
    </w:p>
    <w:p w14:paraId="18015407" w14:textId="613DB3B5" w:rsidR="00E92532" w:rsidRPr="004711DE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pacing w:val="-4"/>
          <w:sz w:val="28"/>
          <w:cs/>
        </w:rPr>
        <w:t>จากที่กล่าวมาข้างต้นสอดคล้องกับกับแนวคิดของ</w:t>
      </w:r>
      <w:r w:rsidRPr="00E92532">
        <w:rPr>
          <w:rFonts w:ascii="TH SarabunPSK" w:hAnsi="TH SarabunPSK" w:cs="TH SarabunPSK"/>
          <w:spacing w:val="-4"/>
          <w:sz w:val="28"/>
        </w:rPr>
        <w:t xml:space="preserve"> Farren and Kaye (1996)</w:t>
      </w:r>
      <w:r w:rsidRPr="00E92532">
        <w:rPr>
          <w:rFonts w:ascii="TH SarabunPSK" w:hAnsi="TH SarabunPSK" w:cs="TH SarabunPSK"/>
          <w:spacing w:val="-4"/>
          <w:sz w:val="28"/>
          <w:cs/>
        </w:rPr>
        <w:t xml:space="preserve"> ที่ได้กล่าวเกี่ยวกับบทบาทของผู้บริหาร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ไว้ว่า ผู้นำสามารถช่วยให้บุคลากรพัฒนางานอาชีพได้ด้วยการแสดงบทบาท 5 ประการ ได้แก่ ผู้อำนวยความสะดวก ผู้ประเมิน ผู้คาดการณ์ ผู้ให้คำปรึกษา และผู้ส่งเสริมสนับสนุน และสอดคล้องกับงานวิจัยของ</w:t>
      </w:r>
      <w:proofErr w:type="spellStart"/>
      <w:r w:rsidRPr="004711DE">
        <w:rPr>
          <w:rFonts w:ascii="TH SarabunPSK" w:hAnsi="TH SarabunPSK" w:cs="TH SarabunPSK"/>
          <w:sz w:val="28"/>
          <w:cs/>
        </w:rPr>
        <w:t>ปิ</w:t>
      </w:r>
      <w:proofErr w:type="spellEnd"/>
      <w:r w:rsidRPr="004711DE">
        <w:rPr>
          <w:rFonts w:ascii="TH SarabunPSK" w:hAnsi="TH SarabunPSK" w:cs="TH SarabunPSK"/>
          <w:sz w:val="28"/>
          <w:cs/>
        </w:rPr>
        <w:t>ยาภรณ์ พูลชัย (2565) ที่ได้ทำการวิจัยเรื่อง บทบาทของผู้บริหารสถานศึกษาในการส่งเสริมการจัดการเรียนการสอนที่เน้นผู้เรียนเป็นสำคัญตามความคิดเห็นของครูผู้สอน สังกัดสำนักงานเขตพื้นที่การศึกษาประถมศึกษาจันทบุรี ผลการวิจัยพบว่า บทบาทของผู้บริหารสถานศึกษาใน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lastRenderedPageBreak/>
        <w:t>การส่งเสริมการจัดการเรียนการสอนที่เน้นผู้เรียนเป็นสำคัญตามความคิดเห็นของครูผู้สอน สังกัดสำนักงานเขตพื้นที่การศึกษาประถมศึกษาจันทบุรี โดยภาพรวมและรายด้านอยู่ในระดับมาก</w:t>
      </w:r>
    </w:p>
    <w:p w14:paraId="06015269" w14:textId="77777777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  <w:t xml:space="preserve">2. จากผลการศึกษา ระดับทักษะการเรียนรู้ตลอดชีวิตของครูในโรงเรียนสังกัดเทศบาลเมืองสมุทรสงคราม พบว่า โดยภาพรวมมีค่าเฉลี่ยอยู่ในระดับมากทุกด้าน เมื่อพิจารณาเป็นรายข้อพบว่า อยู่ในระดับมากทุกด้าน โดยเรียงลำดับตามค่าเฉลี่ยจากมากไปหาน้อย ได้ดังนี้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4711DE">
        <w:rPr>
          <w:rFonts w:ascii="TH SarabunPSK" w:hAnsi="TH SarabunPSK" w:cs="TH SarabunPSK"/>
          <w:sz w:val="28"/>
          <w:cs/>
        </w:rPr>
        <w:t xml:space="preserve">ร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ทักษะความคิดสร้างสรรค์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และ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ตามลำดับ </w:t>
      </w:r>
    </w:p>
    <w:p w14:paraId="7BC32CA8" w14:textId="2276C22F" w:rsidR="00E92532" w:rsidRP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z w:val="28"/>
          <w:cs/>
        </w:rPr>
        <w:t>ทักษะการเรียนรู้ตลอดชีวิตที่เกิดขึ้นมาจากสภาพการณ์ของสังคมโลกในปัจจุบันที่มีการเปลี่ยนแปลงอย่างรวดเร็วและผันผวนไม่แน่นอน คาดเดาได้ยาก ครูจึงเกิดการพัฒนาตนเองเพื่อให้เป็นบุคคลที่สามารถรับมือต่อการเปลี่ยนแปลงของสังคมโลกอย่างทันถ่วงที โดยเริ่มจากการปรับเปลี่ยนอุปนิสัยให้เป็นผู้ที่มีความอยากรู้อยากเห็นและสนใจที่จะเรียนรู้สิ่งใหม่ ๆ อยู่เสมอ มีความเชื่อมั่นในความสามารถและมีความรับผิดชอบในการเรียนรู้ของตนเองพร้อมที่จะยอมรับความผิดพลาดใ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>การเรียนรู้ของตนเองและผู้อื่น ทั้งนี้ต้องมีความคิดริเริ่มสร้างสรรค์และมีแรงบันดาลใจในการแสวงหาโอกาสในการเรียนรู้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>สิ่งใหม่อยู่เป็นประจำโดยไม่ละทิ้งภารกิจหน้าที่การงานของตนเอง มีความสามารถในการสื่อสารที่ดี ตลอดจนมีความอดทน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 xml:space="preserve">อดกลั้นที่ต่อเรียนรู้ในการแก้ไขปัญหาต่าง ๆ อย่างชาญฉลาด และเปิดโอกาสให้ตนเองได้รับการพัฒนาให้ดียิ่งขึ้น </w:t>
      </w:r>
      <w:r w:rsidRPr="00E92532">
        <w:rPr>
          <w:rFonts w:ascii="TH SarabunPSK" w:hAnsi="TH SarabunPSK" w:cs="TH SarabunPSK" w:hint="cs"/>
          <w:sz w:val="28"/>
          <w:cs/>
        </w:rPr>
        <w:t>และเห็นได้ว่าทักษะการเรียนรู้ตลอดชีวิตที่มีค่าเฉลี่ยมากที่สุก คือ ทักษะการสื่อสาร ครูในโรงเรียนสังกัดเทศบาลเมืองสมุทรสงครามโดย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 w:hint="cs"/>
          <w:sz w:val="28"/>
          <w:cs/>
        </w:rPr>
        <w:t>ส่วนใหญ่มีการพัฒนาทักษะการสื่อสารของตนอยู่สม่ำเสมอ เห็นได้จากการมีส่วนร่วมของครูในการนำเสนอผลงานใน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 w:hint="cs"/>
          <w:sz w:val="28"/>
          <w:cs/>
        </w:rPr>
        <w:t>การสัมมนาเชิงปฏิบัติของครูและบุคลากรทางการศึกษาที่เทศบาลเมืองสมุทรสงครามจัดขึ้น ทั้งนี้เป็นเพราะทักษะการสื่อสารเป็นทักษะที่สำคัญในการอยู่ร่วมกันในสังคมทั้งในชีวิตประจำวันและในการปฏิบัติงาน</w:t>
      </w:r>
      <w:r w:rsidRPr="00E92532">
        <w:rPr>
          <w:rFonts w:ascii="TH SarabunPSK" w:hAnsi="TH SarabunPSK" w:cs="TH SarabunPSK"/>
          <w:sz w:val="28"/>
          <w:cs/>
        </w:rPr>
        <w:t xml:space="preserve"> </w:t>
      </w:r>
      <w:r w:rsidRPr="00E92532">
        <w:rPr>
          <w:rFonts w:ascii="TH SarabunPSK" w:hAnsi="TH SarabunPSK" w:cs="TH SarabunPSK" w:hint="cs"/>
          <w:sz w:val="28"/>
          <w:cs/>
        </w:rPr>
        <w:t>ซึ่งหาครูมีพัฒนาทักษะการสื่อสารของตนเองให้มีประสิทธิภาพแล้วนั้นก็จะสามารถสื่อสารและปฏิบัติงานร่วมกับบุคคลอื่นได้อย่างราบรื่นและเกิดประสิทธิผลแก่ตนเอง ผู้เรียน และสถานศึกษา</w:t>
      </w:r>
    </w:p>
    <w:p w14:paraId="099510D0" w14:textId="6F7679DF" w:rsidR="00E92532" w:rsidRPr="004711DE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>ทั้งนี้จากการอภิปรายผลทักษะการเรียนรู้ตลอดชีวิตที่กล่าวมาข้างต้นสอดคล้องกับ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แนวคิดของ </w:t>
      </w:r>
      <w:r w:rsidRPr="004711DE">
        <w:rPr>
          <w:rFonts w:ascii="TH SarabunPSK" w:hAnsi="TH SarabunPSK" w:cs="TH SarabunPSK"/>
          <w:spacing w:val="-6"/>
          <w:sz w:val="28"/>
        </w:rPr>
        <w:t>Kiley and Cannon (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2000) ที่กล่าวว่า </w:t>
      </w:r>
      <w:r>
        <w:rPr>
          <w:rFonts w:ascii="TH SarabunPSK" w:hAnsi="TH SarabunPSK" w:cs="TH SarabunPSK" w:hint="cs"/>
          <w:spacing w:val="-6"/>
          <w:sz w:val="28"/>
          <w:cs/>
        </w:rPr>
        <w:t>บุคคลที่เป็น</w:t>
      </w:r>
      <w:r w:rsidRPr="004711DE">
        <w:rPr>
          <w:rFonts w:ascii="TH SarabunPSK" w:hAnsi="TH SarabunPSK" w:cs="TH SarabunPSK"/>
          <w:spacing w:val="-6"/>
          <w:sz w:val="28"/>
          <w:cs/>
        </w:rPr>
        <w:t>ผู้เรียนรู้</w:t>
      </w:r>
      <w:r w:rsidRPr="004711DE">
        <w:rPr>
          <w:rFonts w:ascii="TH SarabunPSK" w:hAnsi="TH SarabunPSK" w:cs="TH SarabunPSK"/>
          <w:sz w:val="28"/>
          <w:cs/>
        </w:rPr>
        <w:t xml:space="preserve">ตลอดชีวิตเป็นผู้ซึ่งมีความรู้ ความสามารถ และทักษะในการวางแผนการเรียนรู้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การประเมินผลการเรียนรู้ด้วยตนเองอย่างสม่ำเสมอ และสามารถบูรณาการความรู้จากสาขาวิชาที่แตกต่างกันได้เหมาะสม โดยมีความกระตือรือร้นที่จะเรียนรู้อยู่เป็นประจำตลอดจนสามารถที่จะเรียนรู้ทั้งสภาพแวดล้อมที่เป็นทางการกับไม่เป็นทางการได้เป็นอย่างดี และมีความเข้าใจในการใช้ยุทธศาสตร์การเรียนรู้ในบริบทที่แตกต่างกันกับสถานการณ์ที่ไม่เหมือนกันได้ และสอดคล้องกับงานวิจัยของพงศ์รัตน์ ธรรมชาติและคณะ (2565) ที่ได้ทำการวิจัยเรื่อง สมรรถนะการเรียนรู้ตลอดชีวิตใน</w:t>
      </w:r>
      <w:r w:rsidRPr="00E92532">
        <w:rPr>
          <w:rFonts w:ascii="TH SarabunPSK" w:hAnsi="TH SarabunPSK" w:cs="TH SarabunPSK"/>
          <w:spacing w:val="-6"/>
          <w:sz w:val="28"/>
          <w:cs/>
        </w:rPr>
        <w:t xml:space="preserve">ภาวะพลิกผันสำหรับครูโรงเรียนมัธยมศึกษาในภาคใต้ ผลการวิจัย องค์ประกอบการเรียนรู้ตลอดชีวิต ประกอบด้วย </w:t>
      </w:r>
      <w:r w:rsidRPr="00E92532">
        <w:rPr>
          <w:rFonts w:ascii="TH SarabunPSK" w:hAnsi="TH SarabunPSK" w:cs="TH SarabunPSK"/>
          <w:spacing w:val="-6"/>
          <w:sz w:val="28"/>
        </w:rPr>
        <w:t>5</w:t>
      </w:r>
      <w:r w:rsidRPr="00E92532">
        <w:rPr>
          <w:rFonts w:ascii="TH SarabunPSK" w:hAnsi="TH SarabunPSK" w:cs="TH SarabunPSK"/>
          <w:spacing w:val="-6"/>
          <w:sz w:val="28"/>
          <w:cs/>
        </w:rPr>
        <w:t xml:space="preserve"> องค์ประกอบ</w:t>
      </w:r>
      <w:r w:rsidRPr="004711DE">
        <w:rPr>
          <w:rFonts w:ascii="TH SarabunPSK" w:hAnsi="TH SarabunPSK" w:cs="TH SarabunPSK"/>
          <w:sz w:val="28"/>
          <w:cs/>
        </w:rPr>
        <w:t xml:space="preserve"> ได้แก่ </w:t>
      </w:r>
      <w:r w:rsidRPr="004711DE">
        <w:rPr>
          <w:rFonts w:ascii="TH SarabunPSK" w:hAnsi="TH SarabunPSK" w:cs="TH SarabunPSK"/>
          <w:sz w:val="28"/>
        </w:rPr>
        <w:t xml:space="preserve">1) </w:t>
      </w:r>
      <w:r w:rsidRPr="004711DE">
        <w:rPr>
          <w:rFonts w:ascii="TH SarabunPSK" w:hAnsi="TH SarabunPSK" w:cs="TH SarabunPSK"/>
          <w:sz w:val="28"/>
          <w:cs/>
        </w:rPr>
        <w:t xml:space="preserve">การพัฒนาตนเพื่อการเปลี่ยนแปลง </w:t>
      </w:r>
      <w:r w:rsidRPr="004711DE">
        <w:rPr>
          <w:rFonts w:ascii="TH SarabunPSK" w:hAnsi="TH SarabunPSK" w:cs="TH SarabunPSK"/>
          <w:sz w:val="28"/>
        </w:rPr>
        <w:t xml:space="preserve">2) </w:t>
      </w:r>
      <w:r w:rsidRPr="004711DE">
        <w:rPr>
          <w:rFonts w:ascii="TH SarabunPSK" w:hAnsi="TH SarabunPSK" w:cs="TH SarabunPSK"/>
          <w:sz w:val="28"/>
          <w:cs/>
        </w:rPr>
        <w:t xml:space="preserve">ยืนหยัดท่ามกลางความพลิกผัน </w:t>
      </w:r>
      <w:r w:rsidRPr="004711DE">
        <w:rPr>
          <w:rFonts w:ascii="TH SarabunPSK" w:hAnsi="TH SarabunPSK" w:cs="TH SarabunPSK"/>
          <w:sz w:val="28"/>
        </w:rPr>
        <w:t xml:space="preserve">3) </w:t>
      </w:r>
      <w:r w:rsidRPr="004711DE">
        <w:rPr>
          <w:rFonts w:ascii="TH SarabunPSK" w:hAnsi="TH SarabunPSK" w:cs="TH SarabunPSK"/>
          <w:sz w:val="28"/>
          <w:cs/>
        </w:rPr>
        <w:t xml:space="preserve">กรอบความคิด </w:t>
      </w:r>
      <w:r w:rsidRPr="004711DE">
        <w:rPr>
          <w:rFonts w:ascii="TH SarabunPSK" w:hAnsi="TH SarabunPSK" w:cs="TH SarabunPSK"/>
          <w:sz w:val="28"/>
        </w:rPr>
        <w:t xml:space="preserve">4) </w:t>
      </w:r>
      <w:r w:rsidRPr="004711DE">
        <w:rPr>
          <w:rFonts w:ascii="TH SarabunPSK" w:hAnsi="TH SarabunPSK" w:cs="TH SarabunPSK"/>
          <w:sz w:val="28"/>
          <w:cs/>
        </w:rPr>
        <w:t xml:space="preserve">ใช้เทคโนโลยีเพื่อประโยชน์การพัฒนาวิชาชีพ และ </w:t>
      </w:r>
      <w:r w:rsidRPr="004711DE">
        <w:rPr>
          <w:rFonts w:ascii="TH SarabunPSK" w:hAnsi="TH SarabunPSK" w:cs="TH SarabunPSK"/>
          <w:sz w:val="28"/>
        </w:rPr>
        <w:t xml:space="preserve">5) </w:t>
      </w:r>
      <w:r w:rsidRPr="004711DE">
        <w:rPr>
          <w:rFonts w:ascii="TH SarabunPSK" w:hAnsi="TH SarabunPSK" w:cs="TH SarabunPSK"/>
          <w:sz w:val="28"/>
          <w:cs/>
        </w:rPr>
        <w:t>รู้เท่าทันเทคโนโลยีในภาวะพลิกผัน</w:t>
      </w:r>
    </w:p>
    <w:p w14:paraId="36B29EB4" w14:textId="55C067ED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ab/>
        <w:t xml:space="preserve">3. จากผลการศึกษา 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พบว่า โดยภาพรวมมีความสัมพันธ์กันในระดับปานกลาง 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อย่างมีนัยสำคัญทางสถิติที่ระดับ .001 (</w:t>
      </w:r>
      <w:r w:rsidRPr="00E92532">
        <w:rPr>
          <w:rFonts w:ascii="TH SarabunPSK" w:hAnsi="TH SarabunPSK" w:cs="TH SarabunPSK"/>
          <w:i/>
          <w:iCs/>
          <w:spacing w:val="-2"/>
          <w:sz w:val="28"/>
        </w:rPr>
        <w:t>r</w:t>
      </w:r>
      <w:r w:rsidRPr="00E92532">
        <w:rPr>
          <w:rFonts w:ascii="TH SarabunPSK" w:hAnsi="TH SarabunPSK" w:cs="TH SarabunPSK"/>
          <w:spacing w:val="-2"/>
          <w:sz w:val="28"/>
        </w:rPr>
        <w:t xml:space="preserve"> = .679,</w:t>
      </w:r>
      <w:r w:rsidRPr="00E92532">
        <w:rPr>
          <w:rFonts w:ascii="TH SarabunPSK" w:hAnsi="TH SarabunPSK" w:cs="TH SarabunPSK"/>
          <w:i/>
          <w:iCs/>
          <w:spacing w:val="-2"/>
          <w:sz w:val="28"/>
        </w:rPr>
        <w:t xml:space="preserve"> p</w:t>
      </w:r>
      <w:r w:rsidRPr="00E92532">
        <w:rPr>
          <w:rFonts w:ascii="TH SarabunPSK" w:hAnsi="TH SarabunPSK" w:cs="TH SarabunPSK"/>
          <w:spacing w:val="-2"/>
          <w:sz w:val="28"/>
        </w:rPr>
        <w:t xml:space="preserve"> = .001 ) </w:t>
      </w:r>
      <w:r w:rsidRPr="00E92532">
        <w:rPr>
          <w:rFonts w:ascii="TH SarabunPSK" w:hAnsi="TH SarabunPSK" w:cs="TH SarabunPSK"/>
          <w:spacing w:val="-2"/>
          <w:sz w:val="28"/>
          <w:cs/>
        </w:rPr>
        <w:t>ซึ่งเป็นความสัมพันธ์ในทางบวกหรือมีความสัมพันธ์กันใ</w:t>
      </w:r>
      <w:r w:rsidRPr="00E92532">
        <w:rPr>
          <w:rFonts w:ascii="TH SarabunPSK" w:hAnsi="TH SarabunPSK" w:cs="TH SarabunPSK" w:hint="cs"/>
          <w:spacing w:val="-2"/>
          <w:sz w:val="28"/>
          <w:cs/>
        </w:rPr>
        <w:t>น</w:t>
      </w:r>
      <w:r w:rsidRPr="00E92532">
        <w:rPr>
          <w:rFonts w:ascii="TH SarabunPSK" w:hAnsi="TH SarabunPSK" w:cs="TH SarabunPSK"/>
          <w:spacing w:val="-2"/>
          <w:sz w:val="28"/>
          <w:cs/>
        </w:rPr>
        <w:t>ลักษณะ</w:t>
      </w:r>
      <w:r w:rsidRPr="004711DE">
        <w:rPr>
          <w:rFonts w:ascii="TH SarabunPSK" w:hAnsi="TH SarabunPSK" w:cs="TH SarabunPSK"/>
          <w:sz w:val="28"/>
          <w:cs/>
        </w:rPr>
        <w:t xml:space="preserve">คล้อยตามกัน </w:t>
      </w:r>
    </w:p>
    <w:p w14:paraId="7D7F407F" w14:textId="69228B8A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เนื่องมาจากผู้บริหารสถานศึกษามีความรู้ความสามารถในการบริหารจัดการสถานศึกษา มีภาวะผู้นำเชิงวิชาการ เป็นแบบอย่างในการใช้ความคิดริเริ่มสร้างสรรค์ในหาวิธีในการปฏิบัติงานใหม่ ๆ มีวิสัยทัศน์ก้าวไกล มีการจัดทำแผนพัฒนาคุณภาพการศึกษาและสามารถบอกทิศทางการพัฒนาคุณภาพผู้เรียน บุคลากร และสถานศึกษาได้อย่างชัดเจน มีการกำหนดมาตรฐานการปฏิบัติงานของครูและบุคลากรทุกฝ่าย โดยเน้นใช้หลักการบริหาร</w:t>
      </w:r>
      <w:r w:rsidRPr="004711DE">
        <w:rPr>
          <w:rFonts w:ascii="TH SarabunPSK" w:hAnsi="TH SarabunPSK" w:cs="TH SarabunPSK"/>
          <w:spacing w:val="-6"/>
          <w:sz w:val="28"/>
          <w:cs/>
        </w:rPr>
        <w:t>แบบมีส่วนร่วม โดยเปิดโอกาสให้ครูและบุคลากร</w:t>
      </w:r>
      <w:r w:rsidRPr="004711DE">
        <w:rPr>
          <w:rFonts w:ascii="TH SarabunPSK" w:hAnsi="TH SarabunPSK" w:cs="TH SarabunPSK"/>
          <w:spacing w:val="-6"/>
          <w:sz w:val="28"/>
          <w:cs/>
        </w:rPr>
        <w:lastRenderedPageBreak/>
        <w:t>มีส่วนร่วมในการวางแผนการปฏิบัติงาน มีทักษะการสื่อสาร</w:t>
      </w:r>
      <w:r w:rsidRPr="004711DE">
        <w:rPr>
          <w:rFonts w:ascii="TH SarabunPSK" w:hAnsi="TH SarabunPSK" w:cs="TH SarabunPSK"/>
          <w:sz w:val="28"/>
          <w:cs/>
        </w:rPr>
        <w:t>ที่ดี พร้อมทั้งส่งเสริมพัฒนาให้ครูดึงความสามารถและศักยภาพของตนในด้านต่าง ๆ ออกมาใช้ในพัฒนาสถานศึกษา และการจัดการเรียนรู้แก่ผู้เรียน ทั้งยังส่งเสริมและพัฒนาครูให้ผลิตสื่อ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การเรียนรู้โดยการใช้นวัตกรรมและเทคโนโลยีในการจัดการเรียนการสอนที่เหมาะสมกับผู้เรียน ส่งเสริมให้ครูมีความสุขและกำลังใจในการทำงาน มีการกระตุ้นแรงจูงใจใฝ่สัมฤทธิ์ในตัวครูให้เกิดขึ้น อันจะเป็นแรงผลักดันให้ครูสามารถดำเนินการทำ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สิ่งต่าง ๆ ในการพัฒนาการจัดการเรียนรู้และแก้ไขปัญหาต่าง ๆ ได้อย่างมีประสิทธิภาพ </w:t>
      </w:r>
    </w:p>
    <w:p w14:paraId="15DA3190" w14:textId="5A40705B" w:rsidR="00E92532" w:rsidRP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 w:hint="cs"/>
          <w:sz w:val="28"/>
          <w:cs/>
        </w:rPr>
        <w:t>เห็นได้ว่าความสัมพันธ์ดังกล่าว</w:t>
      </w:r>
      <w:r w:rsidRPr="00E92532">
        <w:rPr>
          <w:rFonts w:ascii="TH SarabunPSK" w:hAnsi="TH SarabunPSK" w:cs="TH SarabunPSK"/>
          <w:sz w:val="28"/>
          <w:cs/>
        </w:rPr>
        <w:t>สอดคล้องกับแนวคิดของ</w:t>
      </w:r>
      <w:r w:rsidRPr="00E92532">
        <w:rPr>
          <w:rFonts w:ascii="TH SarabunPSK" w:hAnsi="TH SarabunPSK" w:cs="TH SarabunPSK"/>
          <w:sz w:val="28"/>
        </w:rPr>
        <w:t xml:space="preserve"> </w:t>
      </w:r>
      <w:proofErr w:type="spellStart"/>
      <w:r w:rsidRPr="00E92532">
        <w:rPr>
          <w:rFonts w:ascii="TH SarabunPSK" w:hAnsi="TH SarabunPSK" w:cs="TH SarabunPSK"/>
          <w:sz w:val="28"/>
        </w:rPr>
        <w:t>Dubrin</w:t>
      </w:r>
      <w:proofErr w:type="spellEnd"/>
      <w:r w:rsidRPr="00E92532">
        <w:rPr>
          <w:rFonts w:ascii="TH SarabunPSK" w:hAnsi="TH SarabunPSK" w:cs="TH SarabunPSK"/>
          <w:sz w:val="28"/>
          <w:cs/>
        </w:rPr>
        <w:t xml:space="preserve"> (1998) ที่ได้กล่าวว่า คุณลักษณะของผู้บริหารสถานศึกษาควรมีการสนับสนุนและส่งเสริมให้ผู้ใต้บังคับบัญชาเกิดการพัฒนา ผู้บริหารต้องแสดงความเอาใจใส่ต่อ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ความต้องการของผู้ใต้บังคับบัญชา สนับสนุนให้มีการแสดงออกหรือมีส่วนร่วมในการตัดสินใจการทำงานเป็นทีม รู้จักใช้กลยุทธ์</w:t>
      </w:r>
      <w:r w:rsidRPr="00E92532">
        <w:rPr>
          <w:rFonts w:ascii="TH SarabunPSK" w:hAnsi="TH SarabunPSK" w:cs="TH SarabunPSK"/>
          <w:sz w:val="28"/>
          <w:cs/>
        </w:rPr>
        <w:t>ในการสื่อสารจูงใจบุคลากรให้ทำงานกับองค์กรด้วยความเต็มใจโดยกระตุ้นและให้คำชมเชยเพื่อเสริมสร้างขวัญและกำลังใจที่ดี</w:t>
      </w:r>
      <w:r w:rsidRPr="00E92532">
        <w:rPr>
          <w:rFonts w:ascii="TH SarabunPSK" w:hAnsi="TH SarabunPSK" w:cs="TH SarabunPSK"/>
          <w:spacing w:val="-2"/>
          <w:sz w:val="28"/>
          <w:cs/>
        </w:rPr>
        <w:t>ในการทำงาน และสอดคล้องกับงานวิจัยของว</w:t>
      </w:r>
      <w:proofErr w:type="spellStart"/>
      <w:r w:rsidRPr="00E92532">
        <w:rPr>
          <w:rFonts w:ascii="TH SarabunPSK" w:hAnsi="TH SarabunPSK" w:cs="TH SarabunPSK"/>
          <w:spacing w:val="-2"/>
          <w:sz w:val="28"/>
          <w:cs/>
        </w:rPr>
        <w:t>สิษฐ์</w:t>
      </w:r>
      <w:proofErr w:type="spellEnd"/>
      <w:r w:rsidRPr="00E92532">
        <w:rPr>
          <w:rFonts w:ascii="TH SarabunPSK" w:hAnsi="TH SarabunPSK" w:cs="TH SarabunPSK"/>
          <w:spacing w:val="-2"/>
          <w:sz w:val="28"/>
          <w:cs/>
        </w:rPr>
        <w:t>พล รอบจังหวัด (2563) ที่ได้ทำการวิจัยเรื่อง บทบาทของผู้บริหารกับ</w:t>
      </w:r>
      <w:r>
        <w:rPr>
          <w:rFonts w:ascii="TH SarabunPSK" w:hAnsi="TH SarabunPSK" w:cs="TH SarabunPSK"/>
          <w:spacing w:val="-2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การปฏิบัติงาน</w:t>
      </w:r>
      <w:r w:rsidRPr="00E92532">
        <w:rPr>
          <w:rFonts w:ascii="TH SarabunPSK" w:hAnsi="TH SarabunPSK" w:cs="TH SarabunPSK"/>
          <w:sz w:val="28"/>
          <w:cs/>
        </w:rPr>
        <w:t>ของครูในสถานศึกษาสังกัดสำนักงานเขตพื้นที่การศึกษามัธยมศึกษา เขต 8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พบว่า 1) บทบาทของผู้บริหารสถานศึกษา สังกัดสำนักงานเขตพื้นที่การศึกษามัธยมศึกษา เขต 8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โดยภาพรวมอยู่ในระดับมาก และรายด้านอยู่ในระดับมากทุกด้าน 2) การปฏิบัติงานของครูในสถานศึกษา สังกัดสำนักงานเขตพื้นที่การศึกษามัธยมศึกษา เขต 8 โดยภาพรวมอยู่ในระดับมาก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เมื่อพิจารณาเป็นรายด้าน พบว่า อยู่ในระดับมากที่สุด 1 ด้าน และพบว่าอยู่ในระดับมาก 11 ด้าน 3) ความสัมพันธ์ระหว่างบทบาทของผู้บริหารกับการปฏิบัติงานของครูในสถานศึกษา สังกัดสำนักงานเขตพื้นที่การศึกษามัธยมศึกษา เขต 8 โดยภาพรวมมีความสัมพันธ์กันอยู่ในระดับมาก อย่างมีนัยสำคัญทางสถิติที่ระดับ .</w:t>
      </w:r>
      <w:r w:rsidRPr="00E92532">
        <w:rPr>
          <w:rFonts w:ascii="TH SarabunPSK" w:hAnsi="TH SarabunPSK" w:cs="TH SarabunPSK" w:hint="cs"/>
          <w:sz w:val="28"/>
          <w:cs/>
        </w:rPr>
        <w:t>0</w:t>
      </w:r>
      <w:r w:rsidRPr="00E92532">
        <w:rPr>
          <w:rFonts w:ascii="TH SarabunPSK" w:hAnsi="TH SarabunPSK" w:cs="TH SarabunPSK"/>
          <w:sz w:val="28"/>
          <w:cs/>
        </w:rPr>
        <w:t>01</w:t>
      </w:r>
    </w:p>
    <w:p w14:paraId="700D6112" w14:textId="6684B782" w:rsidR="000B0356" w:rsidRPr="00E92532" w:rsidRDefault="000B035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E9253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92532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34CDBC30" w14:textId="7A23B74D" w:rsidR="00E955C4" w:rsidRPr="004711DE" w:rsidRDefault="00E955C4" w:rsidP="00E955C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pacing w:val="-4"/>
          <w:sz w:val="28"/>
        </w:rPr>
        <w:t xml:space="preserve">1. 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จากผลการวิจัยพบว่า ระดับบทบาทของผู้บริหารในการพัฒนาครูในโรงเรียนสังกัดเทศบาลเมืองสมุทรสงคราม </w:t>
      </w:r>
      <w:r w:rsidRPr="004711DE">
        <w:rPr>
          <w:rFonts w:ascii="TH SarabunPSK" w:hAnsi="TH SarabunPSK" w:cs="TH SarabunPSK"/>
          <w:sz w:val="28"/>
          <w:cs/>
        </w:rPr>
        <w:t xml:space="preserve">โดยภาพรวมอยู่ในระดับมาก เมื่อพิจารณาเป็นรายด้านพบว่า อยู่ในระดับมากทุกด้าน โดยด้านที่มีค่าเฉลี่ยน้อยที่สุด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บทบาทด้านการให้ขวัญกำลังใจและสร้างแรงจูงใจ </w:t>
      </w:r>
      <w:r w:rsidRPr="002B7FA7">
        <w:rPr>
          <w:rFonts w:ascii="TH SarabunPSK" w:eastAsia="Times New Roman" w:hAnsi="TH SarabunPSK" w:cs="TH SarabunPSK" w:hint="cs"/>
          <w:sz w:val="28"/>
          <w:cs/>
        </w:rPr>
        <w:t>แสดงให้เห็นว่าผู้บริหารสถานศึกษายังไม่</w:t>
      </w:r>
      <w:r>
        <w:rPr>
          <w:rFonts w:ascii="TH SarabunPSK" w:eastAsia="Times New Roman" w:hAnsi="TH SarabunPSK" w:cs="TH SarabunPSK" w:hint="cs"/>
          <w:sz w:val="28"/>
          <w:cs/>
        </w:rPr>
        <w:t>สามารถสร้าง</w:t>
      </w:r>
      <w:r w:rsidRPr="004711DE">
        <w:rPr>
          <w:rFonts w:ascii="TH SarabunPSK" w:eastAsia="Times New Roman" w:hAnsi="TH SarabunPSK" w:cs="TH SarabunPSK"/>
          <w:sz w:val="28"/>
          <w:cs/>
        </w:rPr>
        <w:t>ขวัญกำลังใจและสร้างแรงจูงใจ</w:t>
      </w:r>
      <w:r>
        <w:rPr>
          <w:rFonts w:ascii="TH SarabunPSK" w:eastAsia="Times New Roman" w:hAnsi="TH SarabunPSK" w:cs="TH SarabunPSK" w:hint="cs"/>
          <w:sz w:val="28"/>
          <w:cs/>
        </w:rPr>
        <w:t>ให้แก่ครูได้</w:t>
      </w:r>
      <w:r>
        <w:rPr>
          <w:rFonts w:ascii="TH SarabunPSK" w:eastAsia="Times New Roman" w:hAnsi="TH SarabunPSK" w:cs="TH SarabunPSK" w:hint="cs"/>
          <w:sz w:val="28"/>
          <w:cs/>
        </w:rPr>
        <w:t>ดี</w:t>
      </w:r>
      <w:r>
        <w:rPr>
          <w:rFonts w:ascii="TH SarabunPSK" w:eastAsia="Times New Roman" w:hAnsi="TH SarabunPSK" w:cs="TH SarabunPSK" w:hint="cs"/>
          <w:sz w:val="28"/>
          <w:cs/>
        </w:rPr>
        <w:t>เท่าที่ควร</w:t>
      </w:r>
      <w:r w:rsidRPr="004711DE">
        <w:rPr>
          <w:rFonts w:ascii="TH SarabunPSK" w:hAnsi="TH SarabunPSK" w:cs="TH SarabunPSK"/>
          <w:sz w:val="28"/>
          <w:cs/>
        </w:rPr>
        <w:t xml:space="preserve"> ดังนั้นผู้บริหารสถานศึกษาควรแสดง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</w:t>
      </w:r>
      <w:r>
        <w:rPr>
          <w:rFonts w:ascii="TH SarabunPSK" w:hAnsi="TH SarabunPSK" w:cs="TH SarabunPSK" w:hint="cs"/>
          <w:sz w:val="28"/>
          <w:cs/>
        </w:rPr>
        <w:t>ให้แก่ครูมากขึ้น อาทิ การให้รางวัลแก่ครู การให้ความเป็นกันเองระหว่างผู้บริหารสถานศึกษากับครู การให้ผลประเมินเลื่อนขั้นเงินเดือนอย่างเป็นธรรม หรือการเป็นผู้นำในการ</w:t>
      </w:r>
      <w:r w:rsidR="00107F67">
        <w:rPr>
          <w:rFonts w:ascii="TH SarabunPSK" w:hAnsi="TH SarabunPSK" w:cs="TH SarabunPSK" w:hint="cs"/>
          <w:sz w:val="28"/>
          <w:cs/>
        </w:rPr>
        <w:t>สร้างบรรยาย</w:t>
      </w:r>
      <w:r w:rsidR="00CB6269">
        <w:rPr>
          <w:rFonts w:ascii="TH SarabunPSK" w:hAnsi="TH SarabunPSK" w:cs="TH SarabunPSK" w:hint="cs"/>
          <w:sz w:val="28"/>
          <w:cs/>
        </w:rPr>
        <w:t xml:space="preserve">กาศที่ดีในองค์กร เป็นต้น </w:t>
      </w:r>
      <w:r>
        <w:rPr>
          <w:rFonts w:ascii="TH SarabunPSK" w:hAnsi="TH SarabunPSK" w:cs="TH SarabunPSK" w:hint="cs"/>
          <w:sz w:val="28"/>
          <w:cs/>
        </w:rPr>
        <w:t>ทั้งนี้</w:t>
      </w:r>
      <w:r w:rsidRPr="002B7FA7">
        <w:rPr>
          <w:rFonts w:ascii="TH SarabunPSK" w:hAnsi="TH SarabunPSK" w:cs="TH SarabunPSK" w:hint="cs"/>
          <w:sz w:val="28"/>
          <w:cs/>
        </w:rPr>
        <w:t>ควร</w:t>
      </w:r>
      <w:r>
        <w:rPr>
          <w:rFonts w:ascii="TH SarabunPSK" w:hAnsi="TH SarabunPSK" w:cs="TH SarabunPSK" w:hint="cs"/>
          <w:sz w:val="28"/>
          <w:cs/>
        </w:rPr>
        <w:t>มีการ</w:t>
      </w:r>
      <w:r w:rsidRPr="002B7FA7">
        <w:rPr>
          <w:rFonts w:ascii="TH SarabunPSK" w:hAnsi="TH SarabunPSK" w:cs="TH SarabunPSK" w:hint="cs"/>
          <w:sz w:val="28"/>
          <w:cs/>
        </w:rPr>
        <w:t>วิจัยและพัฒนารูปแบบการยกระดับ</w:t>
      </w:r>
      <w:r w:rsidRPr="00B5146D">
        <w:rPr>
          <w:rFonts w:ascii="TH SarabunPSK" w:hAnsi="TH SarabunPSK" w:cs="TH SarabunPSK" w:hint="cs"/>
          <w:sz w:val="28"/>
          <w:cs/>
        </w:rPr>
        <w:t>ความสามารถของผู้บริหาร</w:t>
      </w:r>
      <w:r>
        <w:rPr>
          <w:rFonts w:ascii="TH SarabunPSK" w:hAnsi="TH SarabunPSK" w:cs="TH SarabunPSK" w:hint="cs"/>
          <w:sz w:val="28"/>
          <w:cs/>
        </w:rPr>
        <w:t>สถานศึกษา</w:t>
      </w:r>
      <w:r w:rsidRPr="00B5146D">
        <w:rPr>
          <w:rFonts w:ascii="TH SarabunPSK" w:hAnsi="TH SarabunPSK" w:cs="TH SarabunPSK" w:hint="cs"/>
          <w:sz w:val="28"/>
          <w:cs/>
        </w:rPr>
        <w:t>ในการสร้างขวัญและกำลังใจให้แก่ครู</w:t>
      </w:r>
    </w:p>
    <w:p w14:paraId="16B9E9CB" w14:textId="46ABDBF3" w:rsidR="00E92532" w:rsidRPr="004711DE" w:rsidRDefault="00E92532" w:rsidP="00E9253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2. </w:t>
      </w:r>
      <w:r w:rsidRPr="004711DE">
        <w:rPr>
          <w:rFonts w:ascii="TH SarabunPSK" w:hAnsi="TH SarabunPSK" w:cs="TH SarabunPSK"/>
          <w:sz w:val="28"/>
          <w:cs/>
        </w:rPr>
        <w:t>จากผลการวิจัยพบว่า ระดับทักษะการเรียนรู้ตลอดชีวิตของครูในโรงเรียนสังกัดเทศบาลเมืองสมุทรสงคราม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โดยภาพรวมอยู่ในระดับมาก เมื่อพิจารณาเป็นรายข้อพบว่า อยู่ในระดับมากทุกทักษะ โดยด้านที่มีค่าเฉลี่ยน้อยที่สุด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ซึ่งเป็นทักษะที่จำเป็นและสำคัญในทุกยุคทุกสมัย สามารถใช้ได้ทุกสถานการณ์หรือทุกตัวบุคคล โดยเฉพาะครู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ซึ่งต้องเผชิญกับปัญหาที่หลากหลายสถานการณ์อย่างคาดเดาไม่ได้ ผู้บริหารสถานศึกษาจึงควรส่งเสริมให้ครูทุกคนมีทักษะ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การแก้ปัญหาที่ดี โดยส่งเสริมการคิดของครูในการระบุปัญหา นิยามปัญหา รวบรวมข้อมูลเพื่อวิเคราะห์หาแนวทางแก้ไขปัญหา ออกแบบวิธีการแก้ปัญหา เลือกทางเลือกในการแก้ปัญหา และดำเนินการแก้ปัญหาได้อย่างมีประสิทธิภาพ</w:t>
      </w:r>
      <w:r w:rsidR="00CB6269">
        <w:rPr>
          <w:rFonts w:ascii="TH SarabunPSK" w:hAnsi="TH SarabunPSK" w:cs="TH SarabunPSK"/>
          <w:sz w:val="28"/>
        </w:rPr>
        <w:t xml:space="preserve"> </w:t>
      </w:r>
      <w:r w:rsidR="00CB6269">
        <w:rPr>
          <w:rFonts w:ascii="TH SarabunPSK" w:hAnsi="TH SarabunPSK" w:cs="TH SarabunPSK" w:hint="cs"/>
          <w:sz w:val="28"/>
          <w:cs/>
        </w:rPr>
        <w:t>ทั้งนี้</w:t>
      </w:r>
      <w:r w:rsidR="00CB6269" w:rsidRPr="002B7FA7">
        <w:rPr>
          <w:rFonts w:ascii="TH SarabunPSK" w:hAnsi="TH SarabunPSK" w:cs="TH SarabunPSK" w:hint="cs"/>
          <w:sz w:val="28"/>
          <w:cs/>
        </w:rPr>
        <w:t>ควร</w:t>
      </w:r>
      <w:r w:rsidR="00CB6269">
        <w:rPr>
          <w:rFonts w:ascii="TH SarabunPSK" w:hAnsi="TH SarabunPSK" w:cs="TH SarabunPSK" w:hint="cs"/>
          <w:sz w:val="28"/>
          <w:cs/>
        </w:rPr>
        <w:t>มีการ</w:t>
      </w:r>
      <w:r w:rsidR="00CB6269" w:rsidRPr="002B7FA7">
        <w:rPr>
          <w:rFonts w:ascii="TH SarabunPSK" w:hAnsi="TH SarabunPSK" w:cs="TH SarabunPSK" w:hint="cs"/>
          <w:sz w:val="28"/>
          <w:cs/>
        </w:rPr>
        <w:t>วิจัยและพัฒนารูปแบบการยกระดับ</w:t>
      </w:r>
      <w:r w:rsidR="00CB6269"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="00CB6269">
        <w:rPr>
          <w:rFonts w:ascii="TH SarabunPSK" w:hAnsi="TH SarabunPSK" w:cs="TH SarabunPSK" w:hint="cs"/>
          <w:sz w:val="28"/>
          <w:cs/>
        </w:rPr>
        <w:t>แก่</w:t>
      </w:r>
      <w:r w:rsidR="00CB6269" w:rsidRPr="00B5146D">
        <w:rPr>
          <w:rFonts w:ascii="TH SarabunPSK" w:hAnsi="TH SarabunPSK" w:cs="TH SarabunPSK" w:hint="cs"/>
          <w:sz w:val="28"/>
          <w:cs/>
        </w:rPr>
        <w:t>ครู</w:t>
      </w:r>
    </w:p>
    <w:p w14:paraId="754AE0FE" w14:textId="28018544" w:rsidR="00E92532" w:rsidRPr="004711DE" w:rsidRDefault="00E92532" w:rsidP="00E9253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 w:rsidRPr="004711DE">
        <w:rPr>
          <w:rFonts w:ascii="TH SarabunPSK" w:hAnsi="TH SarabunPSK" w:cs="TH SarabunPSK"/>
          <w:sz w:val="28"/>
        </w:rPr>
        <w:t xml:space="preserve">3. </w:t>
      </w:r>
      <w:r w:rsidRPr="004711DE">
        <w:rPr>
          <w:rFonts w:ascii="TH SarabunPSK" w:hAnsi="TH SarabunPSK" w:cs="TH SarabunPSK"/>
          <w:sz w:val="28"/>
          <w:cs/>
        </w:rPr>
        <w:t>จากผลการวิจัยพบว่า 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โดยภาพรวมมีความสัมพันธ์กันในระดับปานกลาง อย่างมีนัยสำคัญทางสถิติที่ระดับ .001 ซึ่งเป็นความสัมพันธ์ในทางบวกหรือมีความสัมพันธ์กันในลักษณะคล้อยตามกัน โดยบทบาท</w:t>
      </w:r>
      <w:r w:rsidRPr="004711DE">
        <w:rPr>
          <w:rFonts w:ascii="TH SarabunPSK" w:hAnsi="TH SarabunPSK" w:cs="TH SarabunPSK"/>
          <w:sz w:val="28"/>
          <w:cs/>
        </w:rPr>
        <w:lastRenderedPageBreak/>
        <w:t>ด้านการส่งเสริมการพัฒนาครูและบุคลากรมีความสัมพันธ์กับทักษะการคิดเชิงวิพากษ์โดยภาพรวมสูงที่สุด ดังนั้นผู้บริหารสถานศึกษาควรใช้ความสามารถในการบริหารโดยการส่งเสริมให้ครูใช้วิจารณญาณในการตัดสินใจ ใช้เหตุผลในการวิเคราะห์</w:t>
      </w:r>
      <w:r w:rsidRPr="00E92532">
        <w:rPr>
          <w:rFonts w:ascii="TH SarabunPSK" w:hAnsi="TH SarabunPSK" w:cs="TH SarabunPSK"/>
          <w:spacing w:val="-4"/>
          <w:sz w:val="28"/>
          <w:cs/>
        </w:rPr>
        <w:t>ประเด็น รวบรวมข้อมูลต่าง ๆ อย่างรอบด้าน รวมทั้งสำรวจองค์ประกอบอื่น ๆ ที่อาจมีอิทธิพลต่อข้อสรุป ซึ่งจะเป็นการตรวจสอบ</w:t>
      </w:r>
      <w:r w:rsidRPr="004711DE">
        <w:rPr>
          <w:rFonts w:ascii="TH SarabunPSK" w:hAnsi="TH SarabunPSK" w:cs="TH SarabunPSK"/>
          <w:sz w:val="28"/>
          <w:cs/>
        </w:rPr>
        <w:t>พิจารณา ตัดสินและประเมินความถูกต้องของงานได้อย่างแม่นยำ เพื่อเป็นประโยชน์ในการปฏิบัติงานในสถานศึกษาและพัฒนาคุณภาพผู้เรียนต่อไป</w:t>
      </w:r>
    </w:p>
    <w:p w14:paraId="75DAF7DB" w14:textId="54A65EB8" w:rsidR="00CC4011" w:rsidRPr="0082675A" w:rsidRDefault="00CC4011" w:rsidP="00E92532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3F3E8BC8" w14:textId="77777777" w:rsidR="00762199" w:rsidRPr="004711DE" w:rsidRDefault="0082675A" w:rsidP="0076219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762199" w:rsidRPr="004711DE">
        <w:rPr>
          <w:rFonts w:ascii="TH SarabunPSK" w:hAnsi="TH SarabunPSK" w:cs="TH SarabunPSK"/>
          <w:noProof/>
          <w:sz w:val="28"/>
          <w:cs/>
        </w:rPr>
        <w:t>1. ควรมีการศึกษาเกี่ยวกับบทบาทของผู้บริหารสถานศึกษาในการพัฒนาครูและทักษะการเรียนรู้ตลอดชีวิตของครูในสังกัดอื่น ๆ เพื่อนำผลการวิจัยที่เป็นประโยชน์มาในการพัฒนาสถานศึกษาต่อไป</w:t>
      </w:r>
    </w:p>
    <w:p w14:paraId="5D85455B" w14:textId="77777777" w:rsidR="00762199" w:rsidRDefault="00762199" w:rsidP="0076219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4711DE">
        <w:rPr>
          <w:rFonts w:ascii="TH SarabunPSK" w:hAnsi="TH SarabunPSK" w:cs="TH SarabunPSK"/>
          <w:noProof/>
          <w:sz w:val="28"/>
          <w:cs/>
        </w:rPr>
        <w:t xml:space="preserve"> </w:t>
      </w:r>
      <w:r w:rsidRPr="004711DE">
        <w:rPr>
          <w:rFonts w:ascii="TH SarabunPSK" w:hAnsi="TH SarabunPSK" w:cs="TH SarabunPSK"/>
          <w:noProof/>
          <w:sz w:val="28"/>
          <w:cs/>
        </w:rPr>
        <w:tab/>
        <w:t>2. ข้อมูลในการสร้างข้อคำถามเป็นข้อมูลที่ได้จากการทบทวนวรรณกรรมเท่านั้น การวิจัยครั้งต่อไปควรนำข้อมูลจากกระบวนการกลุ่ม ทำวิจัยเชิงปฏิบัติการแบบมีส่วนร่วม เพื่อการนำข้อมูลที่ได้มาสร้างเป็นเครื่องมือวิจัยที่ตรงกับวัตถุประสงค์ และสมบูรณ์มากขึ้น</w:t>
      </w:r>
    </w:p>
    <w:p w14:paraId="58D6C167" w14:textId="77777777" w:rsidR="00BF56B8" w:rsidRDefault="00BF56B8" w:rsidP="00CB6269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91AA9B3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กรรณิการ์ ทองใบ. (</w:t>
      </w:r>
      <w:r w:rsidRPr="00B81613">
        <w:rPr>
          <w:rFonts w:ascii="TH SarabunPSK" w:hAnsi="TH SarabunPSK" w:cs="TH SarabunPSK"/>
          <w:sz w:val="28"/>
        </w:rPr>
        <w:t>256</w:t>
      </w:r>
      <w:r w:rsidRPr="00B81613">
        <w:rPr>
          <w:rFonts w:ascii="TH SarabunPSK" w:hAnsi="TH SarabunPSK" w:cs="TH SarabunPSK"/>
          <w:sz w:val="28"/>
          <w:cs/>
        </w:rPr>
        <w:t>2</w:t>
      </w:r>
      <w:r w:rsidRPr="00B81613">
        <w:rPr>
          <w:rFonts w:ascii="TH SarabunPSK" w:hAnsi="TH SarabunPSK" w:cs="TH SarabunPSK"/>
          <w:sz w:val="28"/>
        </w:rPr>
        <w:t xml:space="preserve">). </w:t>
      </w:r>
      <w:r w:rsidRPr="00B81613">
        <w:rPr>
          <w:rFonts w:ascii="TH SarabunPSK" w:hAnsi="TH SarabunPSK" w:cs="TH SarabunPSK"/>
          <w:i/>
          <w:iCs/>
          <w:sz w:val="28"/>
          <w:cs/>
        </w:rPr>
        <w:t>บทบาทผู้นำของผู้บริหารสถานศึกษากับการทำงานเป็นทีมของครู สังกัดสำนักงานเขตพื้นที่</w:t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 xml:space="preserve">การศึกษาประถมศึกษาราชบุรี เขต </w:t>
      </w:r>
      <w:r w:rsidRPr="00B81613">
        <w:rPr>
          <w:rFonts w:ascii="TH SarabunPSK" w:hAnsi="TH SarabunPSK" w:cs="TH SarabunPSK"/>
          <w:i/>
          <w:iCs/>
          <w:sz w:val="28"/>
        </w:rPr>
        <w:t>1</w:t>
      </w:r>
      <w:r w:rsidRPr="00B81613">
        <w:rPr>
          <w:rFonts w:ascii="TH SarabunPSK" w:hAnsi="TH SarabunPSK" w:cs="TH SarabunPSK"/>
          <w:sz w:val="28"/>
        </w:rPr>
        <w:t xml:space="preserve">. </w:t>
      </w:r>
      <w:r w:rsidRPr="00B81613">
        <w:rPr>
          <w:rFonts w:ascii="TH SarabunPSK" w:hAnsi="TH SarabunPSK" w:cs="TH SarabunPSK"/>
          <w:sz w:val="28"/>
          <w:cs/>
        </w:rPr>
        <w:t>วิทยานิพนธ์ศึกษา</w:t>
      </w:r>
      <w:proofErr w:type="spellStart"/>
      <w:r w:rsidRPr="00B81613">
        <w:rPr>
          <w:rFonts w:ascii="TH SarabunPSK" w:hAnsi="TH SarabunPSK" w:cs="TH SarabunPSK"/>
          <w:sz w:val="28"/>
          <w:cs/>
        </w:rPr>
        <w:t>ศา</w:t>
      </w:r>
      <w:proofErr w:type="spellEnd"/>
      <w:r w:rsidRPr="00B81613">
        <w:rPr>
          <w:rFonts w:ascii="TH SarabunPSK" w:hAnsi="TH SarabunPSK" w:cs="TH SarabunPSK"/>
          <w:sz w:val="28"/>
          <w:cs/>
        </w:rPr>
        <w:t>สตรมหาบัณฑิต</w:t>
      </w:r>
      <w:r w:rsidRPr="00B81613">
        <w:rPr>
          <w:rFonts w:ascii="TH SarabunPSK" w:hAnsi="TH SarabunPSK" w:cs="TH SarabunPSK"/>
          <w:spacing w:val="-6"/>
          <w:sz w:val="28"/>
          <w:cs/>
        </w:rPr>
        <w:t xml:space="preserve"> มหาวิทยาลัยศิลปากร.</w:t>
      </w:r>
      <w:r w:rsidRPr="00B81613">
        <w:rPr>
          <w:rFonts w:ascii="TH SarabunPSK" w:hAnsi="TH SarabunPSK" w:cs="TH SarabunPSK"/>
          <w:sz w:val="28"/>
          <w:cs/>
        </w:rPr>
        <w:tab/>
      </w:r>
    </w:p>
    <w:p w14:paraId="1EED0CA0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กระทรวงศึกษาธิการ. (</w:t>
      </w:r>
      <w:r w:rsidRPr="00B81613">
        <w:rPr>
          <w:rFonts w:ascii="TH SarabunPSK" w:hAnsi="TH SarabunPSK" w:cs="TH SarabunPSK"/>
          <w:sz w:val="28"/>
        </w:rPr>
        <w:t xml:space="preserve">2562).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พระราชบัญญัติการศึกษาแห่งชาติ (ฉบับที่ </w:t>
      </w:r>
      <w:r w:rsidRPr="00B81613">
        <w:rPr>
          <w:rFonts w:ascii="TH SarabunPSK" w:hAnsi="TH SarabunPSK" w:cs="TH SarabunPSK"/>
          <w:i/>
          <w:iCs/>
          <w:sz w:val="28"/>
        </w:rPr>
        <w:t>4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) พ.ศ. </w:t>
      </w:r>
      <w:r w:rsidRPr="00B81613">
        <w:rPr>
          <w:rFonts w:ascii="TH SarabunPSK" w:hAnsi="TH SarabunPSK" w:cs="TH SarabunPSK"/>
          <w:i/>
          <w:iCs/>
          <w:sz w:val="28"/>
        </w:rPr>
        <w:t>2562.</w:t>
      </w:r>
      <w:r w:rsidRPr="00B81613">
        <w:rPr>
          <w:rFonts w:ascii="TH SarabunPSK" w:hAnsi="TH SarabunPSK" w:cs="TH SarabunPSK"/>
          <w:b/>
          <w:bCs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 xml:space="preserve">สืบค้น </w:t>
      </w:r>
      <w:r w:rsidRPr="00B81613">
        <w:rPr>
          <w:rFonts w:ascii="TH SarabunPSK" w:hAnsi="TH SarabunPSK" w:cs="TH SarabunPSK"/>
          <w:sz w:val="28"/>
          <w:cs/>
        </w:rPr>
        <w:t xml:space="preserve">30 มกราคม </w:t>
      </w:r>
      <w:r w:rsidRPr="00B81613">
        <w:rPr>
          <w:rFonts w:ascii="TH SarabunPSK" w:hAnsi="TH SarabunPSK" w:cs="TH SarabunPSK"/>
          <w:sz w:val="28"/>
        </w:rPr>
        <w:t xml:space="preserve">2567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</w:r>
      <w:r w:rsidRPr="00B81613">
        <w:rPr>
          <w:rFonts w:ascii="TH SarabunPSK" w:hAnsi="TH SarabunPSK" w:cs="TH SarabunPSK" w:hint="cs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 xml:space="preserve"> https://www.moe.go.th/wp-content/uploads/2022/01/MOE-Authority.pdf</w:t>
      </w:r>
    </w:p>
    <w:p w14:paraId="070A0C60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pacing w:val="-8"/>
          <w:sz w:val="28"/>
          <w:cs/>
        </w:rPr>
        <w:t>กระทรวงศึกษาธิการ. (</w:t>
      </w:r>
      <w:r w:rsidRPr="00B81613">
        <w:rPr>
          <w:rFonts w:ascii="TH SarabunPSK" w:hAnsi="TH SarabunPSK" w:cs="TH SarabunPSK"/>
          <w:spacing w:val="-8"/>
          <w:sz w:val="28"/>
        </w:rPr>
        <w:t>256</w:t>
      </w:r>
      <w:r w:rsidRPr="00B81613">
        <w:rPr>
          <w:rFonts w:ascii="TH SarabunPSK" w:hAnsi="TH SarabunPSK" w:cs="TH SarabunPSK"/>
          <w:spacing w:val="-8"/>
          <w:sz w:val="28"/>
          <w:cs/>
        </w:rPr>
        <w:t>6</w:t>
      </w:r>
      <w:r w:rsidRPr="00B81613">
        <w:rPr>
          <w:rFonts w:ascii="TH SarabunPSK" w:hAnsi="TH SarabunPSK" w:cs="TH SarabunPSK"/>
          <w:spacing w:val="-8"/>
          <w:sz w:val="28"/>
        </w:rPr>
        <w:t xml:space="preserve">).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นโยบายและจุดเน้นของกระทรวงศึกษาธิการ ประจำปีงบประมาณ พ.ศ. 2567</w:t>
      </w:r>
      <w:r w:rsidRPr="00B81613">
        <w:rPr>
          <w:rFonts w:ascii="TH SarabunPSK" w:hAnsi="TH SarabunPSK" w:cs="TH SarabunPSK"/>
          <w:i/>
          <w:iCs/>
          <w:spacing w:val="-8"/>
          <w:sz w:val="28"/>
        </w:rPr>
        <w:t>.</w:t>
      </w:r>
      <w:r w:rsidRPr="00B81613">
        <w:rPr>
          <w:rFonts w:ascii="TH SarabunPSK" w:hAnsi="TH SarabunPSK" w:cs="TH SarabunPSK"/>
          <w:b/>
          <w:bCs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25 ธันวาคม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  <w:t>2566</w:t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 xml:space="preserve"> https://www.moe.go.th/360policy-and-focus-moe-fiscal-year-2024/</w:t>
      </w:r>
    </w:p>
    <w:p w14:paraId="278985D5" w14:textId="6DA35260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กาญจนา จินดานิลและคณะ. (2565). </w:t>
      </w:r>
      <w:r w:rsidRPr="00B81613">
        <w:rPr>
          <w:rFonts w:ascii="TH SarabunPSK" w:hAnsi="TH SarabunPSK" w:cs="TH SarabunPSK"/>
          <w:i/>
          <w:iCs/>
          <w:spacing w:val="-6"/>
          <w:sz w:val="28"/>
          <w:cs/>
        </w:rPr>
        <w:t>การเปลี่ยนแปลงเทคโนโลยีในยุคดิจิทัลที่มีผลกระทบต่อการพัฒนา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ทรัพยากรมนุษย์.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</w:r>
      <w:r w:rsidRPr="00B81613">
        <w:rPr>
          <w:rFonts w:ascii="TH SarabunPSK" w:hAnsi="TH SarabunPSK" w:cs="TH SarabunPSK"/>
          <w:sz w:val="28"/>
          <w:cs/>
        </w:rPr>
        <w:t>วารสารวิจัยวิทยาการจัดการมหาวิทยาลัยราชภัฏสุรินทร์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คณะวิทยาการจัดการ.</w:t>
      </w:r>
    </w:p>
    <w:p w14:paraId="61E016BE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ณัฐนันท์ อมรานันทศักดิ์. (2562). </w:t>
      </w:r>
      <w:r w:rsidRPr="00B81613">
        <w:rPr>
          <w:rFonts w:ascii="TH SarabunPSK" w:hAnsi="TH SarabunPSK" w:cs="TH SarabunPSK"/>
          <w:i/>
          <w:iCs/>
          <w:sz w:val="28"/>
          <w:cs/>
        </w:rPr>
        <w:t>ปรับบทบาทรัฐ เปลี่ยนภูมิทัศน์ ‘การเรียนรู้ตลอดชีวิต</w:t>
      </w:r>
      <w:r w:rsidRPr="00B81613">
        <w:rPr>
          <w:rFonts w:ascii="TH SarabunPSK" w:hAnsi="TH SarabunPSK" w:cs="TH SarabunPSK"/>
          <w:i/>
          <w:iCs/>
          <w:sz w:val="28"/>
        </w:rPr>
        <w:t>’</w:t>
      </w:r>
      <w:r w:rsidRPr="00B81613">
        <w:rPr>
          <w:rFonts w:ascii="TH SarabunPSK" w:hAnsi="TH SarabunPSK" w:cs="TH SarabunPSK"/>
          <w:i/>
          <w:iCs/>
          <w:sz w:val="28"/>
          <w:cs/>
        </w:rPr>
        <w:t>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 xml:space="preserve">สืบค้น </w:t>
      </w:r>
      <w:r w:rsidRPr="00B81613">
        <w:rPr>
          <w:rFonts w:ascii="TH SarabunPSK" w:hAnsi="TH SarabunPSK" w:cs="TH SarabunPSK"/>
          <w:sz w:val="28"/>
          <w:cs/>
        </w:rPr>
        <w:t>30 มกราคม 2567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 xml:space="preserve">จาก </w:t>
      </w:r>
      <w:r w:rsidRPr="00B81613">
        <w:rPr>
          <w:rFonts w:ascii="TH SarabunPSK" w:hAnsi="TH SarabunPSK" w:cs="TH SarabunPSK"/>
          <w:sz w:val="28"/>
        </w:rPr>
        <w:t>https://tdri.or.th/</w:t>
      </w:r>
      <w:r w:rsidRPr="00B81613">
        <w:rPr>
          <w:rFonts w:ascii="TH SarabunPSK" w:hAnsi="TH SarabunPSK" w:cs="TH SarabunPSK"/>
          <w:sz w:val="28"/>
          <w:cs/>
        </w:rPr>
        <w:t>2019/05/</w:t>
      </w:r>
      <w:r w:rsidRPr="00B81613">
        <w:rPr>
          <w:rFonts w:ascii="TH SarabunPSK" w:hAnsi="TH SarabunPSK" w:cs="TH SarabunPSK"/>
          <w:sz w:val="28"/>
        </w:rPr>
        <w:t>live-long learning-policy/</w:t>
      </w:r>
    </w:p>
    <w:p w14:paraId="6CD5531C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เทศบาลเมืองสมุทรสงคราม. (</w:t>
      </w:r>
      <w:r w:rsidRPr="00B81613">
        <w:rPr>
          <w:rFonts w:ascii="TH SarabunPSK" w:hAnsi="TH SarabunPSK" w:cs="TH SarabunPSK"/>
          <w:sz w:val="28"/>
        </w:rPr>
        <w:t>25</w:t>
      </w:r>
      <w:r w:rsidRPr="00B81613">
        <w:rPr>
          <w:rFonts w:ascii="TH SarabunPSK" w:hAnsi="TH SarabunPSK" w:cs="TH SarabunPSK"/>
          <w:sz w:val="28"/>
          <w:cs/>
        </w:rPr>
        <w:t>6</w:t>
      </w:r>
      <w:r w:rsidRPr="00B81613">
        <w:rPr>
          <w:rFonts w:ascii="TH SarabunPSK" w:hAnsi="TH SarabunPSK" w:cs="TH SarabunPSK"/>
          <w:sz w:val="28"/>
        </w:rPr>
        <w:t xml:space="preserve">6). </w:t>
      </w:r>
      <w:r w:rsidRPr="00B81613">
        <w:rPr>
          <w:rFonts w:ascii="TH SarabunPSK" w:hAnsi="TH SarabunPSK" w:cs="TH SarabunPSK"/>
          <w:i/>
          <w:iCs/>
          <w:sz w:val="28"/>
          <w:cs/>
        </w:rPr>
        <w:t>แผนพัฒนาท้องถิ่น (พ.ศ.2566 - 2570) แก้ไขครั้งที่ 7/2566.</w:t>
      </w:r>
      <w:r w:rsidRPr="00B81613">
        <w:rPr>
          <w:rFonts w:ascii="TH SarabunPSK" w:hAnsi="TH SarabunPSK" w:cs="TH SarabunPSK"/>
          <w:sz w:val="28"/>
          <w:cs/>
        </w:rPr>
        <w:t xml:space="preserve"> สมุทรสงคราม: 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>เทศบาลเมืองสมุทรสงคราม.</w:t>
      </w:r>
    </w:p>
    <w:p w14:paraId="4EE23C14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proofErr w:type="spellStart"/>
      <w:r w:rsidRPr="00B81613">
        <w:rPr>
          <w:rFonts w:ascii="TH SarabunPSK" w:hAnsi="TH SarabunPSK" w:cs="TH SarabunPSK"/>
          <w:spacing w:val="-10"/>
          <w:sz w:val="28"/>
          <w:cs/>
        </w:rPr>
        <w:t>ปิ</w:t>
      </w:r>
      <w:proofErr w:type="spellEnd"/>
      <w:r w:rsidRPr="00B81613">
        <w:rPr>
          <w:rFonts w:ascii="TH SarabunPSK" w:hAnsi="TH SarabunPSK" w:cs="TH SarabunPSK"/>
          <w:spacing w:val="-10"/>
          <w:sz w:val="28"/>
          <w:cs/>
        </w:rPr>
        <w:t xml:space="preserve">ยาภรณ์ พูลชัย (2565). </w:t>
      </w:r>
      <w:r w:rsidRPr="00B81613">
        <w:rPr>
          <w:rFonts w:ascii="TH SarabunPSK" w:hAnsi="TH SarabunPSK" w:cs="TH SarabunPSK"/>
          <w:i/>
          <w:iCs/>
          <w:spacing w:val="-10"/>
          <w:sz w:val="28"/>
          <w:cs/>
        </w:rPr>
        <w:t>บทบาทของผู้บริหารสถานศึกษาในการส่งเสริมการจัดการเรียนการสอนที่เน้นผู้เรียน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เป็นสำคัญตาม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ab/>
        <w:t>ความคิดเห็นของครูผู้สอน สังกัดสำนักงานเขตพื้นที่การศึกษาประถมศึกษาจันทบุรี.</w:t>
      </w:r>
      <w:r w:rsidRPr="00B81613">
        <w:rPr>
          <w:rFonts w:ascii="TH SarabunPSK" w:hAnsi="TH SarabunPSK" w:cs="TH SarabunPSK"/>
          <w:b/>
          <w:b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วิทยานิพนธ์ศึกษา</w:t>
      </w:r>
      <w:proofErr w:type="spellStart"/>
      <w:r w:rsidRPr="00B81613">
        <w:rPr>
          <w:rFonts w:ascii="TH SarabunPSK" w:hAnsi="TH SarabunPSK" w:cs="TH SarabunPSK"/>
          <w:spacing w:val="-8"/>
          <w:sz w:val="28"/>
          <w:cs/>
        </w:rPr>
        <w:t>ศา</w:t>
      </w:r>
      <w:proofErr w:type="spellEnd"/>
      <w:r w:rsidRPr="00B81613">
        <w:rPr>
          <w:rFonts w:ascii="TH SarabunPSK" w:hAnsi="TH SarabunPSK" w:cs="TH SarabunPSK"/>
          <w:spacing w:val="-8"/>
          <w:sz w:val="28"/>
          <w:cs/>
        </w:rPr>
        <w:t>สตร</w:t>
      </w:r>
      <w:r w:rsidRPr="00B81613">
        <w:rPr>
          <w:rFonts w:ascii="TH SarabunPSK" w:hAnsi="TH SarabunPSK" w:cs="TH SarabunPSK"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ab/>
        <w:t>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มหาวิทยาลัยราชภัฏรำไพพรรณี.</w:t>
      </w:r>
    </w:p>
    <w:p w14:paraId="58279C1D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พงศ์รัตน์ ธรรมชาติและคณะ. (</w:t>
      </w:r>
      <w:r w:rsidRPr="00B81613">
        <w:rPr>
          <w:rFonts w:ascii="TH SarabunPSK" w:hAnsi="TH SarabunPSK" w:cs="TH SarabunPSK"/>
          <w:sz w:val="28"/>
        </w:rPr>
        <w:t xml:space="preserve">2565). </w:t>
      </w:r>
      <w:r w:rsidRPr="00B81613">
        <w:rPr>
          <w:rFonts w:ascii="TH SarabunPSK" w:hAnsi="TH SarabunPSK" w:cs="TH SarabunPSK"/>
          <w:i/>
          <w:iCs/>
          <w:sz w:val="28"/>
          <w:cs/>
        </w:rPr>
        <w:t>สมรรถนะการเรียนรู้ตลอดชีวิตในภาวะพลิกผันสำหรับครูโรงเรียนมัธยมศึกษาใน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ภาคใต้.</w:t>
      </w:r>
      <w:r w:rsidRPr="00B81613">
        <w:rPr>
          <w:rFonts w:ascii="TH SarabunPSK" w:hAnsi="TH SarabunPSK" w:cs="TH SarabunPSK"/>
          <w:sz w:val="28"/>
          <w:cs/>
        </w:rPr>
        <w:t xml:space="preserve"> วารสารมหาจุฬานาครท</w:t>
      </w:r>
      <w:proofErr w:type="spellStart"/>
      <w:r w:rsidRPr="00B81613">
        <w:rPr>
          <w:rFonts w:ascii="TH SarabunPSK" w:hAnsi="TH SarabunPSK" w:cs="TH SarabunPSK"/>
          <w:sz w:val="28"/>
          <w:cs/>
        </w:rPr>
        <w:t>รรศน์</w:t>
      </w:r>
      <w:proofErr w:type="spellEnd"/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มหาวิทยาลัยมหาจุฬาลงกรณราชวิทยาลัย</w:t>
      </w:r>
      <w:r w:rsidRPr="00B81613">
        <w:rPr>
          <w:rFonts w:ascii="TH SarabunPSK" w:hAnsi="TH SarabunPSK" w:cs="TH SarabunPSK"/>
          <w:sz w:val="28"/>
        </w:rPr>
        <w:t>.</w:t>
      </w:r>
    </w:p>
    <w:p w14:paraId="029CDE01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เพ็ญจันทร์ โรจน์รัตนาภรณ์. (</w:t>
      </w:r>
      <w:r w:rsidRPr="00B81613">
        <w:rPr>
          <w:rFonts w:ascii="TH SarabunPSK" w:hAnsi="TH SarabunPSK" w:cs="TH SarabunPSK"/>
          <w:sz w:val="28"/>
        </w:rPr>
        <w:t xml:space="preserve">2560).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บทบาทของผู้บริหารสถานศึกษาในการส่งเสริมการจัดการเรียนรู้ในสถานศึกษา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สังกัดสำนักงานเขตพื้นที่การศึกษาประถมศึกษาสมุทรสาคร.</w:t>
      </w:r>
      <w:r w:rsidRPr="00B81613">
        <w:rPr>
          <w:rFonts w:ascii="TH SarabunPSK" w:hAnsi="TH SarabunPSK" w:cs="TH SarabunPSK"/>
          <w:sz w:val="28"/>
          <w:cs/>
        </w:rPr>
        <w:t xml:space="preserve"> วิทยานิพนธ์</w:t>
      </w:r>
      <w:r w:rsidRPr="00B81613">
        <w:rPr>
          <w:rFonts w:ascii="TH SarabunPSK" w:hAnsi="TH SarabunPSK" w:cs="TH SarabunPSK"/>
          <w:spacing w:val="-8"/>
          <w:sz w:val="28"/>
          <w:cs/>
        </w:rPr>
        <w:t>ศึกษา</w:t>
      </w:r>
      <w:proofErr w:type="spellStart"/>
      <w:r w:rsidRPr="00B81613">
        <w:rPr>
          <w:rFonts w:ascii="TH SarabunPSK" w:hAnsi="TH SarabunPSK" w:cs="TH SarabunPSK"/>
          <w:spacing w:val="-8"/>
          <w:sz w:val="28"/>
          <w:cs/>
        </w:rPr>
        <w:t>ศา</w:t>
      </w:r>
      <w:proofErr w:type="spellEnd"/>
      <w:r w:rsidRPr="00B81613">
        <w:rPr>
          <w:rFonts w:ascii="TH SarabunPSK" w:hAnsi="TH SarabunPSK" w:cs="TH SarabunPSK"/>
          <w:spacing w:val="-8"/>
          <w:sz w:val="28"/>
          <w:cs/>
        </w:rPr>
        <w:t>สตรมหาบัณฑิต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ม</w:t>
      </w:r>
      <w:r w:rsidRPr="00B81613">
        <w:rPr>
          <w:rFonts w:ascii="TH SarabunPSK" w:hAnsi="TH SarabunPSK" w:cs="TH SarabunPSK"/>
          <w:sz w:val="28"/>
          <w:cs/>
        </w:rPr>
        <w:t>หาวิทยาลัย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>สุโขทัยธรรมา</w:t>
      </w:r>
      <w:proofErr w:type="spellStart"/>
      <w:r w:rsidRPr="00B81613">
        <w:rPr>
          <w:rFonts w:ascii="TH SarabunPSK" w:hAnsi="TH SarabunPSK" w:cs="TH SarabunPSK"/>
          <w:sz w:val="28"/>
          <w:cs/>
        </w:rPr>
        <w:t>ธิ</w:t>
      </w:r>
      <w:proofErr w:type="spellEnd"/>
      <w:r w:rsidRPr="00B81613">
        <w:rPr>
          <w:rFonts w:ascii="TH SarabunPSK" w:hAnsi="TH SarabunPSK" w:cs="TH SarabunPSK"/>
          <w:sz w:val="28"/>
          <w:cs/>
        </w:rPr>
        <w:t>ราช.</w:t>
      </w:r>
    </w:p>
    <w:p w14:paraId="56FD7B31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proofErr w:type="spellStart"/>
      <w:r w:rsidRPr="00B81613">
        <w:rPr>
          <w:rFonts w:ascii="TH SarabunPSK" w:hAnsi="TH SarabunPSK" w:cs="TH SarabunPSK"/>
          <w:sz w:val="28"/>
          <w:cs/>
        </w:rPr>
        <w:t>วสิษฐ์</w:t>
      </w:r>
      <w:proofErr w:type="spellEnd"/>
      <w:r w:rsidRPr="00B81613">
        <w:rPr>
          <w:rFonts w:ascii="TH SarabunPSK" w:hAnsi="TH SarabunPSK" w:cs="TH SarabunPSK"/>
          <w:sz w:val="28"/>
          <w:cs/>
        </w:rPr>
        <w:t xml:space="preserve">พล รอบจังหวัด. (2563). </w:t>
      </w:r>
      <w:r w:rsidRPr="00B81613">
        <w:rPr>
          <w:rFonts w:ascii="TH SarabunPSK" w:hAnsi="TH SarabunPSK" w:cs="TH SarabunPSK"/>
          <w:i/>
          <w:iCs/>
          <w:sz w:val="28"/>
          <w:cs/>
        </w:rPr>
        <w:t>บทบาทของผู้บริหารกับการปฏิบัติงานของครูในสถานศึกษา สังกัด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สำนักงานเขตพื้นที่</w:t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ab/>
        <w:t xml:space="preserve">การศึกษามัธยมศึกษา เขต </w:t>
      </w:r>
      <w:r w:rsidRPr="00B81613">
        <w:rPr>
          <w:rFonts w:ascii="TH SarabunPSK" w:hAnsi="TH SarabunPSK" w:cs="TH SarabunPSK"/>
          <w:i/>
          <w:iCs/>
          <w:spacing w:val="-8"/>
          <w:sz w:val="28"/>
        </w:rPr>
        <w:t>8.</w:t>
      </w:r>
      <w:r w:rsidRPr="00B81613">
        <w:rPr>
          <w:rFonts w:ascii="TH SarabunPSK" w:hAnsi="TH SarabunPSK" w:cs="TH SarabunPSK"/>
          <w:spacing w:val="-8"/>
          <w:sz w:val="28"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วิทยานิพนธ์ศึกษา</w:t>
      </w:r>
      <w:proofErr w:type="spellStart"/>
      <w:r w:rsidRPr="00B81613">
        <w:rPr>
          <w:rFonts w:ascii="TH SarabunPSK" w:hAnsi="TH SarabunPSK" w:cs="TH SarabunPSK"/>
          <w:spacing w:val="-8"/>
          <w:sz w:val="28"/>
          <w:cs/>
        </w:rPr>
        <w:t>ศา</w:t>
      </w:r>
      <w:proofErr w:type="spellEnd"/>
      <w:r w:rsidRPr="00B81613">
        <w:rPr>
          <w:rFonts w:ascii="TH SarabunPSK" w:hAnsi="TH SarabunPSK" w:cs="TH SarabunPSK"/>
          <w:spacing w:val="-8"/>
          <w:sz w:val="28"/>
          <w:cs/>
        </w:rPr>
        <w:t>สตรมหาบัณฑิต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มหาวิทยาลัยศิลปากร.</w:t>
      </w:r>
    </w:p>
    <w:p w14:paraId="556BF4CC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lastRenderedPageBreak/>
        <w:t>สัณห์ชัย สิริ</w:t>
      </w:r>
      <w:proofErr w:type="spellStart"/>
      <w:r w:rsidRPr="00B81613">
        <w:rPr>
          <w:rFonts w:ascii="TH SarabunPSK" w:hAnsi="TH SarabunPSK" w:cs="TH SarabunPSK"/>
          <w:sz w:val="28"/>
          <w:cs/>
        </w:rPr>
        <w:t>ปิ</w:t>
      </w:r>
      <w:proofErr w:type="spellEnd"/>
      <w:r w:rsidRPr="00B81613">
        <w:rPr>
          <w:rFonts w:ascii="TH SarabunPSK" w:hAnsi="TH SarabunPSK" w:cs="TH SarabunPSK"/>
          <w:sz w:val="28"/>
          <w:cs/>
        </w:rPr>
        <w:t xml:space="preserve">ยานนท์และอดุลย์ วังศรีคูณ. (2565).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การศึกษาการดำเนินการพัฒนาครูให้มีคุณลักษณะในศตวรรษที่ 21 </w:t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ของผู้บริหารสถานศึกษา สังกัดสำนักงานเขตพื้นที่การศึกษามัธยมศึกษาพิจิตร.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6"/>
          <w:sz w:val="28"/>
          <w:cs/>
        </w:rPr>
        <w:t>วิทยานิพนธ์การศึกษามหาบัณฑิต</w:t>
      </w:r>
      <w:r w:rsidRPr="00B81613">
        <w:rPr>
          <w:rFonts w:ascii="TH SarabunPSK" w:hAnsi="TH SarabunPSK" w:cs="TH SarabunPSK"/>
          <w:spacing w:val="-6"/>
          <w:sz w:val="28"/>
          <w:cs/>
        </w:rPr>
        <w:br/>
      </w:r>
      <w:r w:rsidRPr="00B8161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6"/>
          <w:sz w:val="28"/>
          <w:cs/>
        </w:rPr>
        <w:tab/>
        <w:t>มหาวิทยาลัยราชภัฏพิบูลสงคราม.</w:t>
      </w:r>
    </w:p>
    <w:p w14:paraId="299B1977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สำนักงานคณะกรรมการการอาชีวะศึกษา. (2564). </w:t>
      </w:r>
      <w:r w:rsidRPr="00B81613">
        <w:rPr>
          <w:rFonts w:ascii="TH SarabunPSK" w:hAnsi="TH SarabunPSK" w:cs="TH SarabunPSK"/>
          <w:i/>
          <w:iCs/>
          <w:sz w:val="28"/>
          <w:cs/>
        </w:rPr>
        <w:t>แนวทางในการจัดการศึกษาที่แตกต่างจากมาตรฐาน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 xml:space="preserve">การอุดมศึกษา 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ab/>
        <w:t>(</w:t>
      </w:r>
      <w:r w:rsidRPr="00B81613">
        <w:rPr>
          <w:rFonts w:ascii="TH SarabunPSK" w:hAnsi="TH SarabunPSK" w:cs="TH SarabunPSK"/>
          <w:i/>
          <w:iCs/>
          <w:spacing w:val="-4"/>
          <w:sz w:val="28"/>
        </w:rPr>
        <w:t>Higher Education Sandbox) (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>หัวข้อความจำเป็นในการปรับรูปแบบการจัด</w:t>
      </w:r>
      <w:r w:rsidRPr="00B81613">
        <w:rPr>
          <w:rFonts w:ascii="TH SarabunPSK" w:hAnsi="TH SarabunPSK" w:cs="TH SarabunPSK"/>
          <w:i/>
          <w:iCs/>
          <w:sz w:val="28"/>
          <w:cs/>
        </w:rPr>
        <w:t>การศึกษา)</w:t>
      </w:r>
      <w:r w:rsidRPr="00B81613">
        <w:rPr>
          <w:rFonts w:ascii="TH SarabunPSK" w:hAnsi="TH SarabunPSK" w:cs="TH SarabunPSK"/>
          <w:i/>
          <w:iCs/>
          <w:sz w:val="28"/>
        </w:rPr>
        <w:t>.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25 ธันวาค</w:t>
      </w:r>
      <w:r w:rsidRPr="00B81613">
        <w:rPr>
          <w:rFonts w:ascii="TH SarabunPSK" w:hAnsi="TH SarabunPSK" w:cs="TH SarabunPSK" w:hint="cs"/>
          <w:sz w:val="28"/>
          <w:cs/>
        </w:rPr>
        <w:t>ม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</w:r>
      <w:r w:rsidRPr="00B81613">
        <w:rPr>
          <w:rFonts w:ascii="TH SarabunPSK" w:hAnsi="TH SarabunPSK" w:cs="TH SarabunPSK"/>
          <w:sz w:val="28"/>
        </w:rPr>
        <w:t>256</w:t>
      </w:r>
      <w:r w:rsidRPr="00B81613">
        <w:rPr>
          <w:rFonts w:ascii="TH SarabunPSK" w:hAnsi="TH SarabunPSK" w:cs="TH SarabunPSK"/>
          <w:sz w:val="28"/>
          <w:cs/>
        </w:rPr>
        <w:t>6</w:t>
      </w:r>
      <w:r w:rsidRPr="00B81613">
        <w:rPr>
          <w:rFonts w:ascii="TH SarabunPSK" w:hAnsi="TH SarabunPSK" w:cs="TH SarabunPSK"/>
          <w:sz w:val="28"/>
        </w:rPr>
        <w:t>,</w:t>
      </w:r>
      <w:r w:rsidRPr="00B81613">
        <w:rPr>
          <w:rFonts w:ascii="TH SarabunPSK" w:hAnsi="TH SarabunPSK" w:cs="TH SarabunPSK"/>
          <w:sz w:val="28"/>
          <w:cs/>
        </w:rPr>
        <w:t xml:space="preserve"> จาก </w:t>
      </w:r>
      <w:r w:rsidRPr="00B81613">
        <w:rPr>
          <w:rFonts w:ascii="TH SarabunPSK" w:hAnsi="TH SarabunPSK" w:cs="TH SarabunPSK"/>
          <w:sz w:val="28"/>
        </w:rPr>
        <w:t>https://www.nxpo.or.th/th/9456/</w:t>
      </w:r>
    </w:p>
    <w:p w14:paraId="3E2CBE86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สำนักงานคณะกรรมการพัฒนาการเศรษฐกิจและสังคมแห่งชาติสำนักนายกรัฐมนตรี. (</w:t>
      </w:r>
      <w:r w:rsidRPr="00B81613">
        <w:rPr>
          <w:rFonts w:ascii="TH SarabunPSK" w:hAnsi="TH SarabunPSK" w:cs="TH SarabunPSK"/>
          <w:sz w:val="28"/>
        </w:rPr>
        <w:t>2565).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>แผนพัฒนาเศรษฐกิจและ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 xml:space="preserve">สังคมแห่งชาติ ฉบับที่ </w:t>
      </w:r>
      <w:r w:rsidRPr="00B81613">
        <w:rPr>
          <w:rFonts w:ascii="TH SarabunPSK" w:hAnsi="TH SarabunPSK" w:cs="TH SarabunPSK"/>
          <w:i/>
          <w:iCs/>
          <w:sz w:val="28"/>
        </w:rPr>
        <w:t>1</w:t>
      </w:r>
      <w:r w:rsidRPr="00B81613">
        <w:rPr>
          <w:rFonts w:ascii="TH SarabunPSK" w:hAnsi="TH SarabunPSK" w:cs="TH SarabunPSK"/>
          <w:i/>
          <w:iCs/>
          <w:sz w:val="28"/>
          <w:cs/>
        </w:rPr>
        <w:t>3</w:t>
      </w:r>
      <w:r w:rsidRPr="00B81613">
        <w:rPr>
          <w:rFonts w:ascii="TH SarabunPSK" w:hAnsi="TH SarabunPSK" w:cs="TH SarabunPSK"/>
          <w:i/>
          <w:iCs/>
          <w:sz w:val="28"/>
        </w:rPr>
        <w:t xml:space="preserve"> (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พ.ศ. </w:t>
      </w:r>
      <w:r w:rsidRPr="00B81613">
        <w:rPr>
          <w:rFonts w:ascii="TH SarabunPSK" w:hAnsi="TH SarabunPSK" w:cs="TH SarabunPSK"/>
          <w:i/>
          <w:iCs/>
          <w:sz w:val="28"/>
        </w:rPr>
        <w:t>256</w:t>
      </w:r>
      <w:r w:rsidRPr="00B81613">
        <w:rPr>
          <w:rFonts w:ascii="TH SarabunPSK" w:hAnsi="TH SarabunPSK" w:cs="TH SarabunPSK"/>
          <w:i/>
          <w:iCs/>
          <w:sz w:val="28"/>
          <w:cs/>
        </w:rPr>
        <w:t>6</w:t>
      </w:r>
      <w:r w:rsidRPr="00B81613">
        <w:rPr>
          <w:rFonts w:ascii="TH SarabunPSK" w:hAnsi="TH SarabunPSK" w:cs="TH SarabunPSK"/>
          <w:i/>
          <w:iCs/>
          <w:sz w:val="28"/>
        </w:rPr>
        <w:t>-25</w:t>
      </w:r>
      <w:r w:rsidRPr="00B81613">
        <w:rPr>
          <w:rFonts w:ascii="TH SarabunPSK" w:hAnsi="TH SarabunPSK" w:cs="TH SarabunPSK"/>
          <w:i/>
          <w:iCs/>
          <w:sz w:val="28"/>
          <w:cs/>
        </w:rPr>
        <w:t>7</w:t>
      </w:r>
      <w:r w:rsidRPr="00B81613">
        <w:rPr>
          <w:rFonts w:ascii="TH SarabunPSK" w:hAnsi="TH SarabunPSK" w:cs="TH SarabunPSK"/>
          <w:i/>
          <w:iCs/>
          <w:sz w:val="28"/>
        </w:rPr>
        <w:t xml:space="preserve">0).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30 มกราคม </w:t>
      </w:r>
      <w:r w:rsidRPr="00B81613">
        <w:rPr>
          <w:rFonts w:ascii="TH SarabunPSK" w:hAnsi="TH SarabunPSK" w:cs="TH SarabunPSK"/>
          <w:sz w:val="28"/>
        </w:rPr>
        <w:t xml:space="preserve">2567 </w:t>
      </w:r>
      <w:r w:rsidRPr="00B81613">
        <w:rPr>
          <w:rFonts w:ascii="TH SarabunPSK" w:hAnsi="TH SarabunPSK" w:cs="TH SarabunPSK" w:hint="cs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>https://www.nesdc.go.th/</w:t>
      </w:r>
      <w:r w:rsidRPr="00B81613">
        <w:rPr>
          <w:rFonts w:ascii="TH SarabunPSK" w:hAnsi="TH SarabunPSK" w:cs="TH SarabunPSK"/>
          <w:sz w:val="28"/>
        </w:rPr>
        <w:br/>
        <w:t xml:space="preserve">  </w:t>
      </w:r>
      <w:r w:rsidRPr="00B81613">
        <w:rPr>
          <w:rFonts w:ascii="TH SarabunPSK" w:hAnsi="TH SarabunPSK" w:cs="TH SarabunPSK"/>
          <w:sz w:val="28"/>
        </w:rPr>
        <w:tab/>
      </w:r>
      <w:proofErr w:type="spellStart"/>
      <w:r w:rsidRPr="00B81613">
        <w:rPr>
          <w:rFonts w:ascii="TH SarabunPSK" w:hAnsi="TH SarabunPSK" w:cs="TH SarabunPSK"/>
          <w:sz w:val="28"/>
        </w:rPr>
        <w:t>article_attach</w:t>
      </w:r>
      <w:proofErr w:type="spellEnd"/>
      <w:r w:rsidRPr="00B81613">
        <w:rPr>
          <w:rFonts w:ascii="TH SarabunPSK" w:hAnsi="TH SarabunPSK" w:cs="TH SarabunPSK"/>
          <w:sz w:val="28"/>
        </w:rPr>
        <w:t>/article_file_20230307173518.pdf.</w:t>
      </w:r>
    </w:p>
    <w:p w14:paraId="559601C8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B81613">
        <w:rPr>
          <w:rFonts w:ascii="TH SarabunPSK" w:hAnsi="TH SarabunPSK" w:cs="TH SarabunPSK"/>
          <w:sz w:val="28"/>
        </w:rPr>
        <w:t>Dubrin</w:t>
      </w:r>
      <w:proofErr w:type="spellEnd"/>
      <w:r w:rsidRPr="00B81613">
        <w:rPr>
          <w:rFonts w:ascii="TH SarabunPSK" w:hAnsi="TH SarabunPSK" w:cs="TH SarabunPSK"/>
          <w:sz w:val="28"/>
        </w:rPr>
        <w:t xml:space="preserve">, J. (1998). </w:t>
      </w:r>
      <w:r w:rsidRPr="00B81613">
        <w:rPr>
          <w:rFonts w:ascii="TH SarabunPSK" w:hAnsi="TH SarabunPSK" w:cs="TH SarabunPSK"/>
          <w:i/>
          <w:iCs/>
          <w:sz w:val="28"/>
        </w:rPr>
        <w:t>Leadership Research Finding: Practice and Skill.</w:t>
      </w:r>
      <w:r w:rsidRPr="00B81613">
        <w:rPr>
          <w:rFonts w:ascii="TH SarabunPSK" w:hAnsi="TH SarabunPSK" w:cs="TH SarabunPSK"/>
          <w:sz w:val="28"/>
        </w:rPr>
        <w:t xml:space="preserve"> Boston: Houghton Mifflin. </w:t>
      </w:r>
      <w:r w:rsidRPr="00B81613">
        <w:rPr>
          <w:rFonts w:ascii="TH SarabunPSK" w:hAnsi="TH SarabunPSK" w:cs="TH SarabunPSK"/>
          <w:sz w:val="28"/>
        </w:rPr>
        <w:cr/>
        <w:t xml:space="preserve">Farren, C., &amp; Kaye, L. B. (1996). </w:t>
      </w:r>
      <w:r w:rsidRPr="00B81613">
        <w:rPr>
          <w:rFonts w:ascii="TH SarabunPSK" w:hAnsi="TH SarabunPSK" w:cs="TH SarabunPSK"/>
          <w:i/>
          <w:iCs/>
          <w:sz w:val="28"/>
        </w:rPr>
        <w:t>New skills for new leadership roles in the leader of foundation (3rd ed.).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  <w:t>New York: The Drucker Foundation.</w:t>
      </w:r>
    </w:p>
    <w:p w14:paraId="76CF2D18" w14:textId="733ADAC8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</w:rPr>
        <w:t xml:space="preserve">Kiley, M., and Cannon, R. (2000). </w:t>
      </w:r>
      <w:r w:rsidRPr="00B81613">
        <w:rPr>
          <w:rFonts w:ascii="TH SarabunPSK" w:hAnsi="TH SarabunPSK" w:cs="TH SarabunPSK"/>
          <w:i/>
          <w:iCs/>
          <w:sz w:val="28"/>
        </w:rPr>
        <w:t>Leap into Lifelong Learning.</w:t>
      </w:r>
      <w:r w:rsidRPr="00B81613">
        <w:rPr>
          <w:rFonts w:ascii="TH SarabunPSK" w:hAnsi="TH SarabunPSK" w:cs="TH SarabunPSK"/>
          <w:sz w:val="28"/>
        </w:rPr>
        <w:t xml:space="preserve"> Retrieved January 30, 2024 from </w:t>
      </w:r>
      <w:r w:rsidRPr="00B81613">
        <w:rPr>
          <w:rFonts w:ascii="TH SarabunPSK" w:hAnsi="TH SarabunPSK" w:cs="TH SarabunPSK"/>
          <w:sz w:val="28"/>
        </w:rPr>
        <w:tab/>
        <w:t>http://digital.library.adelaide.edu.au/dspace/handle/2440/71214.</w:t>
      </w:r>
      <w:r w:rsidRPr="00B81613">
        <w:rPr>
          <w:rFonts w:ascii="TH SarabunPSK" w:hAnsi="TH SarabunPSK" w:cs="TH SarabunPSK"/>
          <w:sz w:val="28"/>
        </w:rPr>
        <w:cr/>
        <w:t xml:space="preserve">Nordstrom, N. M. (2011). </w:t>
      </w:r>
      <w:r w:rsidRPr="00B81613">
        <w:rPr>
          <w:rFonts w:ascii="TH SarabunPSK" w:hAnsi="TH SarabunPSK" w:cs="TH SarabunPSK"/>
          <w:i/>
          <w:iCs/>
          <w:sz w:val="28"/>
        </w:rPr>
        <w:t>Top 10 benefits of lifelong learning.</w:t>
      </w:r>
      <w:r w:rsidRPr="00B81613">
        <w:rPr>
          <w:rFonts w:ascii="TH SarabunPSK" w:hAnsi="TH SarabunPSK" w:cs="TH SarabunPSK"/>
          <w:sz w:val="28"/>
        </w:rPr>
        <w:t xml:space="preserve"> Retrieved January 30, 2024 from </w:t>
      </w:r>
      <w:r w:rsidR="00C74FE2" w:rsidRPr="00B81613">
        <w:rPr>
          <w:rFonts w:ascii="TH SarabunPSK" w:hAnsi="TH SarabunPSK" w:cs="TH SarabunPSK"/>
          <w:sz w:val="28"/>
        </w:rPr>
        <w:br/>
        <w:t xml:space="preserve"> </w:t>
      </w:r>
      <w:r w:rsidR="00C74FE2" w:rsidRPr="00B81613">
        <w:rPr>
          <w:rFonts w:ascii="TH SarabunPSK" w:hAnsi="TH SarabunPSK" w:cs="TH SarabunPSK"/>
          <w:sz w:val="28"/>
        </w:rPr>
        <w:tab/>
      </w:r>
      <w:r w:rsidRPr="00B81613">
        <w:rPr>
          <w:rFonts w:ascii="TH SarabunPSK" w:hAnsi="TH SarabunPSK" w:cs="TH SarabunPSK"/>
          <w:sz w:val="28"/>
        </w:rPr>
        <w:t>http://www. selfgrowth.com/articles Top 10 Benefits Of Lifelong Learning.</w:t>
      </w:r>
    </w:p>
    <w:p w14:paraId="5F688DF4" w14:textId="77777777" w:rsidR="00CB6269" w:rsidRPr="00CB6269" w:rsidRDefault="00CB6269" w:rsidP="00BF56B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</w:p>
    <w:sectPr w:rsidR="00CB6269" w:rsidRPr="00CB6269" w:rsidSect="00476208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38F6D" w14:textId="77777777" w:rsidR="00F92AE3" w:rsidRDefault="00F92AE3" w:rsidP="003F77AD">
      <w:pPr>
        <w:spacing w:after="0" w:line="240" w:lineRule="auto"/>
      </w:pPr>
      <w:r>
        <w:separator/>
      </w:r>
    </w:p>
  </w:endnote>
  <w:endnote w:type="continuationSeparator" w:id="0">
    <w:p w14:paraId="608091D8" w14:textId="77777777" w:rsidR="00F92AE3" w:rsidRDefault="00F92AE3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D06C8" w14:textId="77777777" w:rsidR="00F92AE3" w:rsidRDefault="00F92AE3" w:rsidP="003F77AD">
      <w:pPr>
        <w:spacing w:after="0" w:line="240" w:lineRule="auto"/>
      </w:pPr>
      <w:r>
        <w:separator/>
      </w:r>
    </w:p>
  </w:footnote>
  <w:footnote w:type="continuationSeparator" w:id="0">
    <w:p w14:paraId="3934EB57" w14:textId="77777777" w:rsidR="00F92AE3" w:rsidRDefault="00F92AE3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185C"/>
    <w:rsid w:val="00033404"/>
    <w:rsid w:val="00067A16"/>
    <w:rsid w:val="000716BE"/>
    <w:rsid w:val="000819D7"/>
    <w:rsid w:val="00087388"/>
    <w:rsid w:val="00093F5D"/>
    <w:rsid w:val="000943DA"/>
    <w:rsid w:val="00095A00"/>
    <w:rsid w:val="00097AA7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07F67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74E38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0726"/>
    <w:rsid w:val="00363556"/>
    <w:rsid w:val="00365F73"/>
    <w:rsid w:val="0037302A"/>
    <w:rsid w:val="00380574"/>
    <w:rsid w:val="00381044"/>
    <w:rsid w:val="00382FB7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E627C"/>
    <w:rsid w:val="003F77AD"/>
    <w:rsid w:val="00420FB3"/>
    <w:rsid w:val="00422D1D"/>
    <w:rsid w:val="00424476"/>
    <w:rsid w:val="00427744"/>
    <w:rsid w:val="00427884"/>
    <w:rsid w:val="00456E4C"/>
    <w:rsid w:val="00467E59"/>
    <w:rsid w:val="00476208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A1C25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00C1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16D"/>
    <w:rsid w:val="00752C9D"/>
    <w:rsid w:val="0075348C"/>
    <w:rsid w:val="00757C93"/>
    <w:rsid w:val="00762199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06839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52CC2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067F3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17D52"/>
    <w:rsid w:val="00B24484"/>
    <w:rsid w:val="00B30885"/>
    <w:rsid w:val="00B30FA8"/>
    <w:rsid w:val="00B45160"/>
    <w:rsid w:val="00B517F8"/>
    <w:rsid w:val="00B62C56"/>
    <w:rsid w:val="00B72623"/>
    <w:rsid w:val="00B769B2"/>
    <w:rsid w:val="00B81613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325F0"/>
    <w:rsid w:val="00C4394C"/>
    <w:rsid w:val="00C440B6"/>
    <w:rsid w:val="00C55DE7"/>
    <w:rsid w:val="00C578B4"/>
    <w:rsid w:val="00C61BBB"/>
    <w:rsid w:val="00C6441E"/>
    <w:rsid w:val="00C66722"/>
    <w:rsid w:val="00C74FE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B6269"/>
    <w:rsid w:val="00CC19D5"/>
    <w:rsid w:val="00CC4011"/>
    <w:rsid w:val="00CD04D5"/>
    <w:rsid w:val="00CD605F"/>
    <w:rsid w:val="00CE2385"/>
    <w:rsid w:val="00CE46D6"/>
    <w:rsid w:val="00CE7CF4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13DA4"/>
    <w:rsid w:val="00E20843"/>
    <w:rsid w:val="00E250A3"/>
    <w:rsid w:val="00E263B3"/>
    <w:rsid w:val="00E34C82"/>
    <w:rsid w:val="00E568B4"/>
    <w:rsid w:val="00E61F32"/>
    <w:rsid w:val="00E71A6C"/>
    <w:rsid w:val="00E720E7"/>
    <w:rsid w:val="00E7403C"/>
    <w:rsid w:val="00E76EA4"/>
    <w:rsid w:val="00E92532"/>
    <w:rsid w:val="00E93976"/>
    <w:rsid w:val="00E955C4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258BA"/>
    <w:rsid w:val="00F30321"/>
    <w:rsid w:val="00F33C33"/>
    <w:rsid w:val="00F347B9"/>
    <w:rsid w:val="00F44EFC"/>
    <w:rsid w:val="00F53C7C"/>
    <w:rsid w:val="00F6790B"/>
    <w:rsid w:val="00F76724"/>
    <w:rsid w:val="00F9130C"/>
    <w:rsid w:val="00F91A9A"/>
    <w:rsid w:val="00F92AE3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0318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Grid Table Light"/>
    <w:basedOn w:val="a1"/>
    <w:uiPriority w:val="40"/>
    <w:rsid w:val="000318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เส้นตาราง1"/>
    <w:basedOn w:val="a1"/>
    <w:next w:val="af5"/>
    <w:uiPriority w:val="39"/>
    <w:rsid w:val="00852CC2"/>
    <w:rPr>
      <w:rFonts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5A1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5742</Words>
  <Characters>32730</Characters>
  <Application>Microsoft Office Word</Application>
  <DocSecurity>0</DocSecurity>
  <Lines>272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SUWANAN CHOOLEK</cp:lastModifiedBy>
  <cp:revision>4</cp:revision>
  <cp:lastPrinted>2024-05-18T16:33:00Z</cp:lastPrinted>
  <dcterms:created xsi:type="dcterms:W3CDTF">2024-05-18T16:32:00Z</dcterms:created>
  <dcterms:modified xsi:type="dcterms:W3CDTF">2024-05-18T16:35:00Z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