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8F" w:rsidRDefault="00E2378F" w:rsidP="00D830B8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78F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การพัฒนาความสามารถด้านการพูดเพื่อการสื่อสารภาษาอังกฤษ</w:t>
      </w:r>
    </w:p>
    <w:p w:rsidR="00E2378F" w:rsidRDefault="00E2378F" w:rsidP="00D830B8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378F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โดยใช้วิธีการสอนภาษาเพื่อการสื่อสารประกอบกิจกรรมบทบาทสมมติ </w:t>
      </w:r>
    </w:p>
    <w:p w:rsidR="00D830B8" w:rsidRPr="00F177BB" w:rsidRDefault="00E2378F" w:rsidP="00D830B8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  <w:r w:rsidRPr="00E2378F">
        <w:rPr>
          <w:rFonts w:ascii="TH SarabunPSK" w:hAnsi="TH SarabunPSK" w:cs="TH SarabunPSK"/>
          <w:b/>
          <w:bCs/>
          <w:sz w:val="40"/>
          <w:szCs w:val="40"/>
          <w:cs/>
        </w:rPr>
        <w:t>นักเรียนชั้นมัธยมศึกษาปีที่ 2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830B8" w:rsidRPr="00F177BB" w:rsidRDefault="00E2378F" w:rsidP="00480B1C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นายมุรธา </w:t>
      </w:r>
      <w:r w:rsidR="00A73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สุขเกษม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</w:p>
    <w:p w:rsidR="00D830B8" w:rsidRPr="00F177BB" w:rsidRDefault="00480B1C" w:rsidP="00480B1C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E2378F">
        <w:rPr>
          <w:rFonts w:ascii="TH SarabunPSK" w:hAnsi="TH SarabunPSK" w:cs="TH SarabunPSK" w:hint="cs"/>
          <w:sz w:val="24"/>
          <w:szCs w:val="24"/>
          <w:cs/>
        </w:rPr>
        <w:t>หลักสูตรและการเรียนการสอน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0547" w:rsidRPr="00F177BB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="003F00C1">
        <w:rPr>
          <w:rFonts w:ascii="TH SarabunPSK" w:hAnsi="TH SarabunPSK" w:cs="TH SarabunPSK" w:hint="cs"/>
          <w:sz w:val="24"/>
          <w:szCs w:val="24"/>
          <w:cs/>
        </w:rPr>
        <w:t xml:space="preserve">คณะครุศาสตร์ </w:t>
      </w:r>
      <w:r w:rsidR="00E2378F">
        <w:rPr>
          <w:rFonts w:ascii="TH SarabunPSK" w:hAnsi="TH SarabunPSK" w:cs="TH SarabunPSK" w:hint="cs"/>
          <w:sz w:val="24"/>
          <w:szCs w:val="24"/>
          <w:cs/>
        </w:rPr>
        <w:t>มหาวิทยาลัยราช</w:t>
      </w:r>
      <w:proofErr w:type="spellStart"/>
      <w:r w:rsidR="00E2378F">
        <w:rPr>
          <w:rFonts w:ascii="TH SarabunPSK" w:hAnsi="TH SarabunPSK" w:cs="TH SarabunPSK" w:hint="cs"/>
          <w:sz w:val="24"/>
          <w:szCs w:val="24"/>
          <w:cs/>
        </w:rPr>
        <w:t>ภัฏ</w:t>
      </w:r>
      <w:proofErr w:type="spellEnd"/>
      <w:r w:rsidR="00E2378F">
        <w:rPr>
          <w:rFonts w:ascii="TH SarabunPSK" w:hAnsi="TH SarabunPSK" w:cs="TH SarabunPSK" w:hint="cs"/>
          <w:sz w:val="24"/>
          <w:szCs w:val="24"/>
          <w:cs/>
        </w:rPr>
        <w:t>มหาสารคาม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E2378F">
        <w:rPr>
          <w:rFonts w:ascii="TH SarabunPSK" w:hAnsi="TH SarabunPSK" w:cs="TH SarabunPSK"/>
          <w:sz w:val="24"/>
          <w:szCs w:val="24"/>
        </w:rPr>
        <w:t>0982846854</w:t>
      </w:r>
    </w:p>
    <w:p w:rsidR="00166A87" w:rsidRPr="00F177BB" w:rsidRDefault="00166A87" w:rsidP="00480B1C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F177BB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E2378F">
        <w:rPr>
          <w:rFonts w:ascii="TH SarabunPSK" w:hAnsi="TH SarabunPSK" w:cs="TH SarabunPSK"/>
          <w:sz w:val="24"/>
          <w:szCs w:val="24"/>
        </w:rPr>
        <w:t>canvgcanvg</w:t>
      </w:r>
      <w:r w:rsidR="00E2378F" w:rsidRPr="00E2378F">
        <w:rPr>
          <w:rFonts w:ascii="TH SarabunPSK" w:hAnsi="TH SarabunPSK" w:cs="TH SarabunPSK"/>
          <w:b/>
          <w:bCs/>
          <w:sz w:val="24"/>
          <w:szCs w:val="24"/>
        </w:rPr>
        <w:t>@</w:t>
      </w:r>
      <w:r w:rsidR="00E2378F">
        <w:rPr>
          <w:rFonts w:ascii="TH SarabunPSK" w:hAnsi="TH SarabunPSK" w:cs="TH SarabunPSK"/>
          <w:b/>
          <w:bCs/>
          <w:sz w:val="24"/>
          <w:szCs w:val="24"/>
        </w:rPr>
        <w:t>gmail.com</w:t>
      </w:r>
    </w:p>
    <w:p w:rsidR="00480B1C" w:rsidRPr="00F177BB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:rsidR="00324FFB" w:rsidRPr="00F177BB" w:rsidRDefault="00324FF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324FFB" w:rsidRPr="00F177BB" w:rsidRDefault="00DF60B9" w:rsidP="00324FFB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การวิจัยครั้งนี้มีวัตถุประสงค์เพื่อ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60B9">
        <w:rPr>
          <w:rFonts w:ascii="TH SarabunPSK" w:hAnsi="TH SarabunPSK" w:cs="TH SarabunPSK"/>
          <w:sz w:val="32"/>
          <w:szCs w:val="32"/>
          <w:cs/>
        </w:rPr>
        <w:t>เพื่อศึกษาค่าดัชนีประสิทธิผลของการเรียนรู้โดยใช้การสอนภาษาเพื่อการสื่อสารประกอบกิจกรรมบทบาทสม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60B9">
        <w:rPr>
          <w:rFonts w:ascii="TH SarabunPSK" w:hAnsi="TH SarabunPSK" w:cs="TH SarabunPSK"/>
          <w:sz w:val="32"/>
          <w:szCs w:val="32"/>
          <w:cs/>
        </w:rPr>
        <w:t>เพื่อศึกษาการเปรียบเทียบความสามารถด้านการพูดเพื่อการสื่อสารภาษาอังกฤษหลังเรียนเทียบกับเกณฑ์ร้อยละ 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60B9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ที่มีต่อการเรียนรู้โดยใช้การสอนภาษาเพื่อการสื่อสารประกอบกิจกรรมบทบาทสม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0B9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DF60B9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 ที่ 2/2 โรงเรียนพรหมานุสรณ์จังหวัดเพชรบุรี สำนักงานเขตพื้นที่การศึกษามัธยมศึกษา เขต 10 ภาคเรียนที่ 1  ปีการศึกษา  2562  จำนวนนักเรียน 40 คนโดยใช้เทคนิคการสุ่มแบบกลุ่ม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เครื่องมือที่ใช้ในการวิจัย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แผนการจัดการเรียนรู้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แบบทดสอบวัดความสามารถด้านการพูดเพื่อการสื่อสารภาษาอังกฤษ และ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แบบสอบถามความพึงพอใจ สถิติที่ใช้ในการวิเคราะห์ข้อมูลได้แก่ ค่าร้อยละ ค่าเฉลี่ย ส่วนเบี่ยงเบนมาตรฐาน และ </w:t>
      </w:r>
      <w:r>
        <w:rPr>
          <w:rFonts w:ascii="TH SarabunPSK" w:hAnsi="TH SarabunPSK" w:cs="TH SarabunPSK"/>
          <w:sz w:val="32"/>
          <w:szCs w:val="32"/>
        </w:rPr>
        <w:t xml:space="preserve">t-test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Dependent Samples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24FFB" w:rsidRPr="00F177BB" w:rsidRDefault="00703649" w:rsidP="00324FFB">
      <w:pPr>
        <w:pStyle w:val="af3"/>
        <w:widowControl w:val="0"/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พบว่า </w:t>
      </w:r>
      <w:r w:rsidRPr="00703649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649">
        <w:rPr>
          <w:rFonts w:ascii="TH SarabunPSK" w:hAnsi="TH SarabunPSK" w:cs="TH SarabunPSK"/>
          <w:sz w:val="32"/>
          <w:szCs w:val="32"/>
          <w:cs/>
        </w:rPr>
        <w:t>ค่าดัชนีประสิทธิผลของ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ของนักเรียนชั้นมัธยมศึกษาปีที่ 2 มีค่าเท่ากับ 0.8010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หรือคิดเป็นร้อยละ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80.10 </w:t>
      </w:r>
      <w:r w:rsidR="0038723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ซึ่งอยู่ในระดับมาก </w:t>
      </w:r>
      <w:r w:rsidRPr="00703649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649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2 ที่เรียนด้วยการจัดการเรียนรู้โดยใช้วิธีการสอนภาษาเพื่อการสื่อสารประกอบกิจกรรมบทบาทสมมติมีความสามารถด้านการพูดเพื่อการสื่อสารภาษาอังกฤษคิดเป็นร้อยละ 85.00 และเมื่อเปรียบเทียบระหว่างเกณฑ์ร้อยละ 80 ความสามารถด้านการพูดเพื่อการสื่อสารภาษาอังกฤษของนักเรียนชั้นมัธยมศึกษาปีที่ 2 สูงกว่าเกณฑ์ร้อยละ 80 อย่างมีนัยสำคัญทางสถิติที่ระดับ 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649"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649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ที่มีต่อ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</w:t>
      </w:r>
      <w:r>
        <w:rPr>
          <w:rFonts w:ascii="TH SarabunPSK" w:hAnsi="TH SarabunPSK" w:cs="TH SarabunPSK"/>
          <w:sz w:val="32"/>
          <w:szCs w:val="32"/>
          <w:cs/>
        </w:rPr>
        <w:t>มบทบาทสมมติ ในภาพรวมอยู่ในระดับ</w:t>
      </w:r>
      <w:r w:rsidRPr="00703649"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4FFB" w:rsidRPr="00F177BB" w:rsidRDefault="00324FFB" w:rsidP="00324FFB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703649" w:rsidRDefault="00324FFB" w:rsidP="00703649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="00703649" w:rsidRPr="00703649">
        <w:rPr>
          <w:rFonts w:ascii="TH SarabunPSK" w:hAnsi="TH SarabunPSK" w:cs="TH SarabunPSK"/>
          <w:sz w:val="32"/>
          <w:szCs w:val="32"/>
          <w:cs/>
        </w:rPr>
        <w:t>การพูดเพื่อการสื่อสารภาษาอังกฤษ</w:t>
      </w:r>
      <w:r w:rsidR="00703649">
        <w:rPr>
          <w:rFonts w:ascii="TH SarabunPSK" w:hAnsi="TH SarabunPSK" w:cs="TH SarabunPSK"/>
          <w:sz w:val="32"/>
          <w:szCs w:val="32"/>
        </w:rPr>
        <w:t>,</w:t>
      </w:r>
      <w:r w:rsidR="0070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649" w:rsidRPr="00703649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="00703649">
        <w:rPr>
          <w:rFonts w:ascii="TH SarabunPSK" w:hAnsi="TH SarabunPSK" w:cs="TH SarabunPSK"/>
          <w:sz w:val="32"/>
          <w:szCs w:val="32"/>
        </w:rPr>
        <w:t>,</w:t>
      </w:r>
      <w:r w:rsidR="0070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649" w:rsidRPr="00703649">
        <w:rPr>
          <w:rFonts w:ascii="TH SarabunPSK" w:hAnsi="TH SarabunPSK" w:cs="TH SarabunPSK"/>
          <w:sz w:val="32"/>
          <w:szCs w:val="32"/>
          <w:cs/>
        </w:rPr>
        <w:t>กิจกรรมบทบาทสมมติ</w:t>
      </w:r>
      <w:r w:rsidR="0070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4953" w:rsidRDefault="009C4953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5CD6" w:rsidRPr="00F177BB" w:rsidRDefault="00865CD6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0B1C" w:rsidRDefault="00A73077" w:rsidP="00480B1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73077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Development of </w:t>
      </w:r>
      <w:r w:rsidR="0040671B">
        <w:rPr>
          <w:rFonts w:ascii="TH SarabunPSK" w:hAnsi="TH SarabunPSK" w:cs="TH SarabunPSK"/>
          <w:b/>
          <w:bCs/>
          <w:sz w:val="40"/>
          <w:szCs w:val="40"/>
        </w:rPr>
        <w:t>English Communicative A</w:t>
      </w:r>
      <w:r w:rsidR="0040671B" w:rsidRPr="0040671B">
        <w:rPr>
          <w:rFonts w:ascii="TH SarabunPSK" w:hAnsi="TH SarabunPSK" w:cs="TH SarabunPSK"/>
          <w:b/>
          <w:bCs/>
          <w:sz w:val="40"/>
          <w:szCs w:val="40"/>
        </w:rPr>
        <w:t>bility</w:t>
      </w:r>
      <w:r w:rsidRPr="00A73077">
        <w:rPr>
          <w:rFonts w:ascii="TH SarabunPSK" w:hAnsi="TH SarabunPSK" w:cs="TH SarabunPSK"/>
          <w:b/>
          <w:bCs/>
          <w:sz w:val="40"/>
          <w:szCs w:val="40"/>
        </w:rPr>
        <w:t xml:space="preserve"> Using Communicative Language Teaching with Role Play of </w:t>
      </w:r>
      <w:r w:rsidR="00490B30">
        <w:rPr>
          <w:rFonts w:ascii="TH SarabunPSK" w:hAnsi="TH SarabunPSK" w:cs="TH SarabunPSK"/>
          <w:b/>
          <w:bCs/>
          <w:sz w:val="40"/>
          <w:szCs w:val="40"/>
        </w:rPr>
        <w:t xml:space="preserve">the </w:t>
      </w:r>
      <w:r w:rsidRPr="00A73077">
        <w:rPr>
          <w:rFonts w:ascii="TH SarabunPSK" w:hAnsi="TH SarabunPSK" w:cs="TH SarabunPSK"/>
          <w:b/>
          <w:bCs/>
          <w:sz w:val="40"/>
          <w:szCs w:val="40"/>
        </w:rPr>
        <w:t>Eighth Grade Students</w:t>
      </w:r>
    </w:p>
    <w:p w:rsidR="00480B1C" w:rsidRPr="00F177BB" w:rsidRDefault="00A73077" w:rsidP="00480B1C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Mr.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Muratha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Sookkasem</w:t>
      </w:r>
      <w:proofErr w:type="spellEnd"/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proofErr w:type="gramEnd"/>
    </w:p>
    <w:p w:rsidR="00A20E69" w:rsidRPr="00F177BB" w:rsidRDefault="00480B1C" w:rsidP="00480B1C">
      <w:pPr>
        <w:pStyle w:val="af2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A20E69" w:rsidRPr="00F177BB">
        <w:rPr>
          <w:sz w:val="24"/>
          <w:szCs w:val="24"/>
        </w:rPr>
        <w:t xml:space="preserve"> </w:t>
      </w:r>
      <w:r w:rsidR="00A20E69" w:rsidRPr="00F177BB">
        <w:rPr>
          <w:rFonts w:ascii="TH SarabunPSK" w:hAnsi="TH SarabunPSK" w:cs="TH SarabunPSK"/>
          <w:sz w:val="24"/>
          <w:szCs w:val="24"/>
        </w:rPr>
        <w:t>Branch</w:t>
      </w:r>
      <w:r w:rsidR="003F00C1">
        <w:rPr>
          <w:rFonts w:ascii="TH SarabunPSK" w:hAnsi="TH SarabunPSK" w:cs="TH SarabunPSK"/>
          <w:sz w:val="24"/>
          <w:szCs w:val="24"/>
        </w:rPr>
        <w:t xml:space="preserve"> Curriculum and Instruction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66A87" w:rsidRPr="00166A87">
        <w:rPr>
          <w:rFonts w:ascii="TH SarabunPSK" w:hAnsi="TH SarabunPSK" w:cs="TH SarabunPSK"/>
          <w:sz w:val="24"/>
          <w:szCs w:val="24"/>
        </w:rPr>
        <w:t>Department</w:t>
      </w:r>
      <w:r w:rsidR="003F00C1">
        <w:rPr>
          <w:rFonts w:ascii="TH SarabunPSK" w:hAnsi="TH SarabunPSK" w:cs="TH SarabunPSK"/>
          <w:sz w:val="24"/>
          <w:szCs w:val="24"/>
        </w:rPr>
        <w:t xml:space="preserve"> Faculty of Education </w:t>
      </w:r>
      <w:proofErr w:type="spellStart"/>
      <w:r w:rsidR="003F00C1">
        <w:rPr>
          <w:rFonts w:ascii="TH SarabunPSK" w:hAnsi="TH SarabunPSK" w:cs="TH SarabunPSK"/>
          <w:sz w:val="24"/>
          <w:szCs w:val="24"/>
        </w:rPr>
        <w:t>Rajabhat</w:t>
      </w:r>
      <w:proofErr w:type="spellEnd"/>
      <w:r w:rsidR="003F00C1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3F00C1">
        <w:rPr>
          <w:rFonts w:ascii="TH SarabunPSK" w:hAnsi="TH SarabunPSK" w:cs="TH SarabunPSK"/>
          <w:sz w:val="24"/>
          <w:szCs w:val="24"/>
        </w:rPr>
        <w:t>M</w:t>
      </w:r>
      <w:r w:rsidR="003F00C1" w:rsidRPr="003F00C1">
        <w:rPr>
          <w:rFonts w:ascii="TH SarabunPSK" w:hAnsi="TH SarabunPSK" w:cs="TH SarabunPSK"/>
          <w:sz w:val="24"/>
          <w:szCs w:val="24"/>
        </w:rPr>
        <w:t>ahasar</w:t>
      </w:r>
      <w:r w:rsidR="003F00C1">
        <w:rPr>
          <w:rFonts w:ascii="TH SarabunPSK" w:hAnsi="TH SarabunPSK" w:cs="TH SarabunPSK"/>
          <w:sz w:val="24"/>
          <w:szCs w:val="24"/>
        </w:rPr>
        <w:t>akham</w:t>
      </w:r>
      <w:proofErr w:type="spellEnd"/>
      <w:r w:rsidR="003F00C1">
        <w:rPr>
          <w:rFonts w:ascii="TH SarabunPSK" w:hAnsi="TH SarabunPSK" w:cs="TH SarabunPSK"/>
          <w:sz w:val="24"/>
          <w:szCs w:val="24"/>
        </w:rPr>
        <w:t xml:space="preserve"> U</w:t>
      </w:r>
      <w:r w:rsidR="003F00C1" w:rsidRPr="003F00C1">
        <w:rPr>
          <w:rFonts w:ascii="TH SarabunPSK" w:hAnsi="TH SarabunPSK" w:cs="TH SarabunPSK"/>
          <w:sz w:val="24"/>
          <w:szCs w:val="24"/>
        </w:rPr>
        <w:t>niversity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="00A20E69" w:rsidRPr="00F177BB">
        <w:rPr>
          <w:rFonts w:ascii="TH SarabunPSK" w:hAnsi="TH SarabunPSK" w:cs="TH SarabunPSK"/>
          <w:sz w:val="24"/>
          <w:szCs w:val="24"/>
        </w:rPr>
        <w:t>Tell.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F00C1">
        <w:rPr>
          <w:rFonts w:ascii="TH SarabunPSK" w:hAnsi="TH SarabunPSK" w:cs="TH SarabunPSK"/>
          <w:sz w:val="24"/>
          <w:szCs w:val="24"/>
        </w:rPr>
        <w:t xml:space="preserve">0982846854 </w:t>
      </w:r>
    </w:p>
    <w:p w:rsidR="00166A87" w:rsidRPr="00F177BB" w:rsidRDefault="00166A87" w:rsidP="00480B1C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>e-</w:t>
      </w:r>
      <w:proofErr w:type="gramStart"/>
      <w:r w:rsidRPr="00F177BB">
        <w:rPr>
          <w:rFonts w:ascii="TH SarabunPSK" w:hAnsi="TH SarabunPSK" w:cs="TH SarabunPSK"/>
          <w:sz w:val="24"/>
          <w:szCs w:val="24"/>
        </w:rPr>
        <w:t>mail :</w:t>
      </w:r>
      <w:proofErr w:type="gramEnd"/>
      <w:r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3F00C1" w:rsidRPr="003F00C1">
        <w:rPr>
          <w:rFonts w:ascii="TH SarabunPSK" w:hAnsi="TH SarabunPSK" w:cs="TH SarabunPSK"/>
          <w:sz w:val="24"/>
          <w:szCs w:val="24"/>
        </w:rPr>
        <w:t>canvgcanvg@gmail.com</w:t>
      </w:r>
      <w:r w:rsidRPr="00F177BB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480B1C" w:rsidRPr="00F177BB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B00AB4" w:rsidRDefault="009C495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E5E00" w:rsidRDefault="00813F2A" w:rsidP="004D481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research aimed to </w:t>
      </w:r>
      <w:r w:rsidRPr="00813F2A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/>
          <w:sz w:val="32"/>
          <w:szCs w:val="32"/>
        </w:rPr>
        <w:t>study the effectiveness index of using communicative language teaching with role p</w:t>
      </w:r>
      <w:r w:rsidRPr="00813F2A">
        <w:rPr>
          <w:rFonts w:ascii="TH SarabunPSK" w:hAnsi="TH SarabunPSK" w:cs="TH SarabunPSK"/>
          <w:sz w:val="32"/>
          <w:szCs w:val="32"/>
        </w:rPr>
        <w:t>lay</w:t>
      </w:r>
      <w:r w:rsidR="0040671B">
        <w:rPr>
          <w:rFonts w:ascii="TH SarabunPSK" w:hAnsi="TH SarabunPSK" w:cs="TH SarabunPSK"/>
          <w:sz w:val="32"/>
          <w:szCs w:val="32"/>
        </w:rPr>
        <w:t xml:space="preserve"> of</w:t>
      </w:r>
      <w:r w:rsidRPr="00813F2A">
        <w:rPr>
          <w:rFonts w:ascii="TH SarabunPSK" w:hAnsi="TH SarabunPSK" w:cs="TH SarabunPSK"/>
          <w:sz w:val="32"/>
          <w:szCs w:val="32"/>
        </w:rPr>
        <w:t xml:space="preserve"> </w:t>
      </w:r>
      <w:r w:rsidR="0040671B">
        <w:rPr>
          <w:rFonts w:ascii="TH SarabunPSK" w:hAnsi="TH SarabunPSK" w:cs="TH SarabunPSK"/>
          <w:sz w:val="32"/>
          <w:szCs w:val="32"/>
        </w:rPr>
        <w:t>the eighth grade students</w:t>
      </w:r>
      <w:r w:rsidR="00406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F2A">
        <w:rPr>
          <w:rFonts w:ascii="TH SarabunPSK" w:hAnsi="TH SarabunPSK" w:cs="TH SarabunPSK"/>
          <w:sz w:val="32"/>
          <w:szCs w:val="32"/>
        </w:rPr>
        <w:t>2)</w:t>
      </w:r>
      <w:r w:rsidR="0040671B">
        <w:rPr>
          <w:rFonts w:ascii="TH SarabunPSK" w:hAnsi="TH SarabunPSK" w:cs="TH SarabunPSK"/>
          <w:sz w:val="32"/>
          <w:szCs w:val="32"/>
        </w:rPr>
        <w:t xml:space="preserve"> compare the English communicative ability after using communicative language teaching with role p</w:t>
      </w:r>
      <w:r w:rsidR="0040671B" w:rsidRPr="0040671B">
        <w:rPr>
          <w:rFonts w:ascii="TH SarabunPSK" w:hAnsi="TH SarabunPSK" w:cs="TH SarabunPSK"/>
          <w:sz w:val="32"/>
          <w:szCs w:val="32"/>
        </w:rPr>
        <w:t>lay</w:t>
      </w:r>
      <w:r w:rsidR="0040671B">
        <w:rPr>
          <w:rFonts w:ascii="TH SarabunPSK" w:hAnsi="TH SarabunPSK" w:cs="TH SarabunPSK"/>
          <w:sz w:val="32"/>
          <w:szCs w:val="32"/>
        </w:rPr>
        <w:t xml:space="preserve"> with 80 percent criterion </w:t>
      </w:r>
      <w:r w:rsidRPr="00813F2A">
        <w:rPr>
          <w:rFonts w:ascii="TH SarabunPSK" w:hAnsi="TH SarabunPSK" w:cs="TH SarabunPSK"/>
          <w:sz w:val="32"/>
          <w:szCs w:val="32"/>
        </w:rPr>
        <w:t>3)</w:t>
      </w:r>
      <w:r w:rsidR="00490B30">
        <w:rPr>
          <w:rFonts w:ascii="TH SarabunPSK" w:hAnsi="TH SarabunPSK" w:cs="TH SarabunPSK"/>
          <w:sz w:val="32"/>
          <w:szCs w:val="32"/>
        </w:rPr>
        <w:t xml:space="preserve"> study the eighth grade students’ satisfaction of using communicative language teaching with role p</w:t>
      </w:r>
      <w:r w:rsidR="00490B30" w:rsidRPr="00490B30">
        <w:rPr>
          <w:rFonts w:ascii="TH SarabunPSK" w:hAnsi="TH SarabunPSK" w:cs="TH SarabunPSK"/>
          <w:sz w:val="32"/>
          <w:szCs w:val="32"/>
        </w:rPr>
        <w:t>lay</w:t>
      </w:r>
      <w:r w:rsidR="004B1F10">
        <w:rPr>
          <w:rFonts w:ascii="TH SarabunPSK" w:hAnsi="TH SarabunPSK" w:cs="TH SarabunPSK"/>
          <w:sz w:val="32"/>
          <w:szCs w:val="32"/>
        </w:rPr>
        <w:t>. The population and samples consisted of 40</w:t>
      </w:r>
      <w:r w:rsidR="000A5E4C">
        <w:rPr>
          <w:rFonts w:ascii="TH SarabunPSK" w:hAnsi="TH SarabunPSK" w:cs="TH SarabunPSK"/>
          <w:sz w:val="32"/>
          <w:szCs w:val="32"/>
        </w:rPr>
        <w:t xml:space="preserve"> eighth grade students of </w:t>
      </w:r>
      <w:proofErr w:type="spellStart"/>
      <w:r w:rsidR="000A5E4C">
        <w:rPr>
          <w:rFonts w:ascii="TH SarabunPSK" w:hAnsi="TH SarabunPSK" w:cs="TH SarabunPSK"/>
          <w:sz w:val="32"/>
          <w:szCs w:val="32"/>
        </w:rPr>
        <w:t>Prommanusorn</w:t>
      </w:r>
      <w:proofErr w:type="spellEnd"/>
      <w:r w:rsidR="000A5E4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A5E4C">
        <w:rPr>
          <w:rFonts w:ascii="TH SarabunPSK" w:hAnsi="TH SarabunPSK" w:cs="TH SarabunPSK"/>
          <w:sz w:val="32"/>
          <w:szCs w:val="32"/>
        </w:rPr>
        <w:t>Phetchaburi</w:t>
      </w:r>
      <w:proofErr w:type="spellEnd"/>
      <w:r w:rsidR="000A5E4C">
        <w:rPr>
          <w:rFonts w:ascii="TH SarabunPSK" w:hAnsi="TH SarabunPSK" w:cs="TH SarabunPSK"/>
          <w:sz w:val="32"/>
          <w:szCs w:val="32"/>
        </w:rPr>
        <w:t xml:space="preserve"> School, </w:t>
      </w:r>
      <w:proofErr w:type="spellStart"/>
      <w:r w:rsidR="000A5E4C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0A5E4C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="000A5E4C">
        <w:rPr>
          <w:rFonts w:ascii="TH SarabunPSK" w:hAnsi="TH SarabunPSK" w:cs="TH SarabunPSK"/>
          <w:sz w:val="32"/>
          <w:szCs w:val="32"/>
        </w:rPr>
        <w:t>Phetchaburi</w:t>
      </w:r>
      <w:proofErr w:type="spellEnd"/>
      <w:r w:rsidR="000A5E4C">
        <w:rPr>
          <w:rFonts w:ascii="TH SarabunPSK" w:hAnsi="TH SarabunPSK" w:cs="TH SarabunPSK"/>
          <w:sz w:val="32"/>
          <w:szCs w:val="32"/>
        </w:rPr>
        <w:t xml:space="preserve">, in the first semester of the 2019 academic year, obtained through cluster random sampling. The research instruments consisted of </w:t>
      </w:r>
      <w:r w:rsidR="00490B30" w:rsidRPr="00490B30">
        <w:rPr>
          <w:rFonts w:ascii="TH SarabunPSK" w:hAnsi="TH SarabunPSK" w:cs="TH SarabunPSK"/>
          <w:sz w:val="32"/>
          <w:szCs w:val="32"/>
        </w:rPr>
        <w:t xml:space="preserve">1) </w:t>
      </w:r>
      <w:r w:rsidR="000A5E4C">
        <w:rPr>
          <w:rFonts w:ascii="TH SarabunPSK" w:hAnsi="TH SarabunPSK" w:cs="TH SarabunPSK"/>
          <w:sz w:val="32"/>
          <w:szCs w:val="32"/>
        </w:rPr>
        <w:t xml:space="preserve">learning organization plans, </w:t>
      </w:r>
      <w:r w:rsidR="00490B30" w:rsidRPr="00490B30">
        <w:rPr>
          <w:rFonts w:ascii="TH SarabunPSK" w:hAnsi="TH SarabunPSK" w:cs="TH SarabunPSK"/>
          <w:sz w:val="32"/>
          <w:szCs w:val="32"/>
        </w:rPr>
        <w:t xml:space="preserve">2) </w:t>
      </w:r>
      <w:r w:rsidR="000A5E4C">
        <w:rPr>
          <w:rFonts w:ascii="TH SarabunPSK" w:hAnsi="TH SarabunPSK" w:cs="TH SarabunPSK"/>
          <w:sz w:val="32"/>
          <w:szCs w:val="32"/>
        </w:rPr>
        <w:t>the English communicative a</w:t>
      </w:r>
      <w:r w:rsidR="000A5E4C" w:rsidRPr="000A5E4C">
        <w:rPr>
          <w:rFonts w:ascii="TH SarabunPSK" w:hAnsi="TH SarabunPSK" w:cs="TH SarabunPSK"/>
          <w:sz w:val="32"/>
          <w:szCs w:val="32"/>
        </w:rPr>
        <w:t xml:space="preserve">bility </w:t>
      </w:r>
      <w:r w:rsidR="000A5E4C">
        <w:rPr>
          <w:rFonts w:ascii="TH SarabunPSK" w:hAnsi="TH SarabunPSK" w:cs="TH SarabunPSK"/>
          <w:sz w:val="32"/>
          <w:szCs w:val="32"/>
        </w:rPr>
        <w:t xml:space="preserve">test, and </w:t>
      </w:r>
      <w:r w:rsidR="00490B30" w:rsidRPr="00490B30">
        <w:rPr>
          <w:rFonts w:ascii="TH SarabunPSK" w:hAnsi="TH SarabunPSK" w:cs="TH SarabunPSK"/>
          <w:sz w:val="32"/>
          <w:szCs w:val="32"/>
        </w:rPr>
        <w:t xml:space="preserve">3) </w:t>
      </w:r>
      <w:r w:rsidR="000A5E4C">
        <w:rPr>
          <w:rFonts w:ascii="TH SarabunPSK" w:hAnsi="TH SarabunPSK" w:cs="TH SarabunPSK"/>
          <w:sz w:val="32"/>
          <w:szCs w:val="32"/>
        </w:rPr>
        <w:t xml:space="preserve">a satisfaction test. The statistics </w:t>
      </w:r>
      <w:r w:rsidR="00170BC0">
        <w:rPr>
          <w:rFonts w:ascii="TH SarabunPSK" w:hAnsi="TH SarabunPSK" w:cs="TH SarabunPSK"/>
          <w:sz w:val="32"/>
          <w:szCs w:val="32"/>
        </w:rPr>
        <w:t xml:space="preserve">employed in data analysis were percentage, mean, standard deviation, and t-test </w:t>
      </w:r>
      <w:r w:rsidR="00490B30" w:rsidRPr="00490B30">
        <w:rPr>
          <w:rFonts w:ascii="TH SarabunPSK" w:hAnsi="TH SarabunPSK" w:cs="TH SarabunPSK"/>
          <w:sz w:val="32"/>
          <w:szCs w:val="32"/>
        </w:rPr>
        <w:t>(Dependent Samples)</w:t>
      </w:r>
      <w:r w:rsidR="00170BC0">
        <w:rPr>
          <w:rFonts w:ascii="TH SarabunPSK" w:hAnsi="TH SarabunPSK" w:cs="TH SarabunPSK"/>
          <w:sz w:val="32"/>
          <w:szCs w:val="32"/>
        </w:rPr>
        <w:t xml:space="preserve"> </w:t>
      </w:r>
    </w:p>
    <w:p w:rsidR="00E22ABB" w:rsidRPr="00B00AB4" w:rsidRDefault="00E22ABB" w:rsidP="00E22ABB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22ABB">
        <w:rPr>
          <w:rFonts w:ascii="TH SarabunPSK" w:hAnsi="TH SarabunPSK" w:cs="TH SarabunPSK"/>
          <w:sz w:val="32"/>
          <w:szCs w:val="32"/>
        </w:rPr>
        <w:t>The results are as follows: 1) the effectiveness index of using communicative language teaching with role play of the eighth grade students was 0.8010</w:t>
      </w:r>
      <w:r>
        <w:rPr>
          <w:rFonts w:ascii="TH SarabunPSK" w:hAnsi="TH SarabunPSK" w:cs="TH SarabunPSK"/>
          <w:sz w:val="32"/>
          <w:szCs w:val="32"/>
        </w:rPr>
        <w:t>, representing 80.10</w:t>
      </w:r>
      <w:r w:rsidR="00EF1C34">
        <w:rPr>
          <w:rFonts w:ascii="TH SarabunPSK" w:hAnsi="TH SarabunPSK" w:cs="TH SarabunPSK"/>
          <w:sz w:val="32"/>
          <w:szCs w:val="32"/>
        </w:rPr>
        <w:t xml:space="preserve"> percent</w:t>
      </w:r>
      <w:r w:rsidR="0038723A" w:rsidRPr="0038723A">
        <w:t xml:space="preserve"> </w:t>
      </w:r>
      <w:r w:rsidR="0038723A">
        <w:rPr>
          <w:rFonts w:ascii="TH SarabunPSK" w:hAnsi="TH SarabunPSK" w:cs="TH SarabunPSK"/>
          <w:sz w:val="32"/>
          <w:szCs w:val="32"/>
        </w:rPr>
        <w:t xml:space="preserve">that </w:t>
      </w:r>
      <w:r w:rsidR="0038723A" w:rsidRPr="0038723A">
        <w:rPr>
          <w:rFonts w:ascii="TH SarabunPSK" w:hAnsi="TH SarabunPSK" w:cs="TH SarabunPSK"/>
          <w:sz w:val="32"/>
          <w:szCs w:val="32"/>
        </w:rPr>
        <w:t>was at a high level</w:t>
      </w:r>
      <w:r w:rsidR="00EF1C34">
        <w:rPr>
          <w:rFonts w:ascii="TH SarabunPSK" w:hAnsi="TH SarabunPSK" w:cs="TH SarabunPSK"/>
          <w:sz w:val="32"/>
          <w:szCs w:val="32"/>
        </w:rPr>
        <w:t>.</w:t>
      </w:r>
      <w:r w:rsidRPr="00E22ABB">
        <w:rPr>
          <w:rFonts w:ascii="TH SarabunPSK" w:hAnsi="TH SarabunPSK" w:cs="TH SarabunPSK"/>
          <w:sz w:val="32"/>
          <w:szCs w:val="32"/>
        </w:rPr>
        <w:t xml:space="preserve"> </w:t>
      </w:r>
      <w:r w:rsidR="00EF1C34">
        <w:rPr>
          <w:rFonts w:ascii="TH SarabunPSK" w:hAnsi="TH SarabunPSK" w:cs="TH SarabunPSK"/>
          <w:sz w:val="32"/>
          <w:szCs w:val="32"/>
        </w:rPr>
        <w:t>2</w:t>
      </w:r>
      <w:r w:rsidRPr="00E22ABB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="00EF1C34" w:rsidRPr="00EF1C34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EF1C34" w:rsidRPr="00EF1C34">
        <w:rPr>
          <w:rFonts w:ascii="TH SarabunPSK" w:hAnsi="TH SarabunPSK" w:cs="TH SarabunPSK"/>
          <w:sz w:val="32"/>
          <w:szCs w:val="32"/>
        </w:rPr>
        <w:t xml:space="preserve"> English communicative ability after using communicative language teaching with role play </w:t>
      </w:r>
      <w:r w:rsidR="00EF1C34">
        <w:rPr>
          <w:rFonts w:ascii="TH SarabunPSK" w:hAnsi="TH SarabunPSK" w:cs="TH SarabunPSK"/>
          <w:sz w:val="32"/>
          <w:szCs w:val="32"/>
        </w:rPr>
        <w:t xml:space="preserve">was 85.00 percent which was higher than </w:t>
      </w:r>
      <w:r w:rsidR="00EF1C34" w:rsidRPr="00EF1C34">
        <w:rPr>
          <w:rFonts w:ascii="TH SarabunPSK" w:hAnsi="TH SarabunPSK" w:cs="TH SarabunPSK"/>
          <w:sz w:val="32"/>
          <w:szCs w:val="32"/>
        </w:rPr>
        <w:t>with 80 percent criterion</w:t>
      </w:r>
      <w:r w:rsidRPr="00E22ABB">
        <w:rPr>
          <w:rFonts w:ascii="TH SarabunPSK" w:hAnsi="TH SarabunPSK" w:cs="TH SarabunPSK"/>
          <w:sz w:val="32"/>
          <w:szCs w:val="32"/>
        </w:rPr>
        <w:t xml:space="preserve">, differed with statistical </w:t>
      </w:r>
      <w:r w:rsidR="00EF1C34">
        <w:rPr>
          <w:rFonts w:ascii="TH SarabunPSK" w:hAnsi="TH SarabunPSK" w:cs="TH SarabunPSK"/>
          <w:sz w:val="32"/>
          <w:szCs w:val="32"/>
        </w:rPr>
        <w:t>significance at the 0.05 level. 3</w:t>
      </w:r>
      <w:r w:rsidRPr="00E22ABB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="00EF1C34" w:rsidRPr="00EF1C34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EF1C34" w:rsidRPr="00EF1C34">
        <w:rPr>
          <w:rFonts w:ascii="TH SarabunPSK" w:hAnsi="TH SarabunPSK" w:cs="TH SarabunPSK"/>
          <w:sz w:val="32"/>
          <w:szCs w:val="32"/>
        </w:rPr>
        <w:t xml:space="preserve"> eighth grade students’ satisfaction of using communicative language teaching with role play</w:t>
      </w:r>
      <w:r w:rsidRPr="00E22ABB">
        <w:rPr>
          <w:rFonts w:ascii="TH SarabunPSK" w:hAnsi="TH SarabunPSK" w:cs="TH SarabunPSK"/>
          <w:sz w:val="32"/>
          <w:szCs w:val="32"/>
        </w:rPr>
        <w:t xml:space="preserve"> was at a high level.</w:t>
      </w:r>
    </w:p>
    <w:p w:rsidR="008A7207" w:rsidRPr="00B00AB4" w:rsidRDefault="008A7207" w:rsidP="00726503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2E5E00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="00354E7A">
        <w:rPr>
          <w:rFonts w:ascii="TH SarabunPSK" w:hAnsi="TH SarabunPSK" w:cs="TH SarabunPSK"/>
          <w:sz w:val="32"/>
          <w:szCs w:val="32"/>
        </w:rPr>
        <w:t xml:space="preserve">English communicative ability, Communicative language teaching, </w:t>
      </w:r>
      <w:r w:rsidR="00354E7A" w:rsidRPr="00354E7A">
        <w:rPr>
          <w:rFonts w:ascii="TH SarabunPSK" w:hAnsi="TH SarabunPSK" w:cs="TH SarabunPSK"/>
          <w:sz w:val="32"/>
          <w:szCs w:val="32"/>
        </w:rPr>
        <w:t>Role Play</w:t>
      </w: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76044" w:rsidRDefault="0097604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22ABB" w:rsidRDefault="00E22ABB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1C34" w:rsidRDefault="00EF1C3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1C34" w:rsidRDefault="00EF1C3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1C34" w:rsidRDefault="00EF1C3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1C34" w:rsidRDefault="00EF1C3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1C34" w:rsidRPr="00B00AB4" w:rsidRDefault="00EF1C34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47B0A" w:rsidRPr="00B00AB4" w:rsidRDefault="002D36AD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>ภาษาอังกฤษเป็นภาษาต่างประเทศที่ใช้เป็นภาษาราชการในการสื่อสารด้านการพูด การฟัง การอ่าน และการเขียนได้เข้ามามีบทบาทในชีวิตของคนไทยและคนทั่วโลก ทุกวันนี้คนเราสื่อสารกันด้วยภาษาอังกฤษ ไม่ว่าจะเป็นการติดต่อสื่อสารกันโดยทางตรง การใช้อินเตอร์เน็ต การดูทีวี การดูภาพยนตร์ การเขียนโปรแกรมคอมพิวเตอร์ หนังสือคู่มือทางด้านวิชาการต่างๆ บัณฑิตที่สำเร็จการศึกษาออกมาในปัจจุบัน ถ้ามีความรู้ภาษาอังกฤษทั้งการพูดและการเขียนเสริมเข้าไปด้วยอีก โอกาสที่จะได้รับการพิจารณาการรับเข้าทำงานก็จะได้รับการพิจารณาเป็นกรณีพิเศษ เนื่องด้วยมีความสามารถในการสื่อสารภาษาอังกฤษ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>(สำนักงานเลขาธิการสภาการศึกษา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2560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น. 19) จากการศึกษาของประเทศไทยในช่วงที่ผ่านมาการดำเนินการภายใต้กระแสการเปลี่ยนแปลงที่เป็นพลวัตของโลกศตวรรษที่ 21 และสภาวการณ์ที่เป็นแรงกดดันทั้งจากภายในและภายนอกประเทศ โดยใช้กรอบและแนวทางการจัดการศึกษาตามพระราชบัญญัติการศึกษาแห่งชาติพุทธศักราช 2542 และฉบับแก้ไขเพิ่มเติม พ.ศ. 2545 และแผนการศึกษาแห่งชาติ ฉบับปรับปรุง (พ.ศ. 2552-2559) บริบทของการจัดการศึกษา และผลการพัฒนาการศึกษาของไทยในปี 2552-2558 สรุปได้ดังนี้ 1. ทักษะด้านภาษาของแรงงานที่ตอบสนองต่อความต้องการของผู้ประกอบการของประเทศไทยและด้านเทคโนโลยีสาระสนเทศ มีแนวโน้มลดลง จากข้อมูลของ </w:t>
      </w:r>
      <w:r w:rsidRPr="00A91530">
        <w:rPr>
          <w:rFonts w:ascii="TH SarabunPSK" w:hAnsi="TH SarabunPSK" w:cs="TH SarabunPSK"/>
          <w:sz w:val="32"/>
          <w:szCs w:val="32"/>
        </w:rPr>
        <w:t xml:space="preserve">IDM </w:t>
      </w:r>
      <w:r w:rsidRPr="00A91530">
        <w:rPr>
          <w:rFonts w:ascii="TH SarabunPSK" w:hAnsi="TH SarabunPSK" w:cs="TH SarabunPSK"/>
          <w:sz w:val="32"/>
          <w:szCs w:val="32"/>
          <w:cs/>
        </w:rPr>
        <w:t>พบว่า คะแนนการประเมินทักษะภาษาลดลงจาก 4.24 คะแนน (คะแนนเต็ม 10) ในปี 2552 เหลือ 3.86 คะแนน ในปี 2559 โดยแรงงานไทยมีทักษะด้านภาษาอยู่ในอันดับที่ 52 ในขณะที่ประเทศสิงคโปร์อยู่ในอันดับที่ 10 และมาเลเซียอยู่ในอันดับที่ 26 (สำนักงานเลขาธิการสภาการศึกษา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2560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น. 41) 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>เป้าหมายการจัดการศึกษา แผนการศึกษาแห่งชาติ ได้กำหนดเป้าหมายของการพัฒนาการศึกษาในระยะ 20 ปี ไว้ 5 ด้าน 1. ประชากรทุกคนเข้าถึงการศึกษาที่มีคุณภาพและมาตรฐานอย่างทั่วถึง (</w:t>
      </w:r>
      <w:r w:rsidRPr="00A91530">
        <w:rPr>
          <w:rFonts w:ascii="TH SarabunPSK" w:hAnsi="TH SarabunPSK" w:cs="TH SarabunPSK"/>
          <w:sz w:val="32"/>
          <w:szCs w:val="32"/>
        </w:rPr>
        <w:t xml:space="preserve">Access) </w:t>
      </w:r>
      <w:r w:rsidRPr="00A91530">
        <w:rPr>
          <w:rFonts w:ascii="TH SarabunPSK" w:hAnsi="TH SarabunPSK" w:cs="TH SarabunPSK"/>
          <w:sz w:val="32"/>
          <w:szCs w:val="32"/>
          <w:cs/>
        </w:rPr>
        <w:t>2. ผู้เรียนทุกกลุ่มเป้าหมายได้รับบริการทางการศึกษาอย่างเสมอภาคและเท่าเทียม (</w:t>
      </w:r>
      <w:r w:rsidRPr="00A91530">
        <w:rPr>
          <w:rFonts w:ascii="TH SarabunPSK" w:hAnsi="TH SarabunPSK" w:cs="TH SarabunPSK"/>
          <w:sz w:val="32"/>
          <w:szCs w:val="32"/>
        </w:rPr>
        <w:t xml:space="preserve">Equality) </w:t>
      </w:r>
      <w:r w:rsidRPr="00A91530">
        <w:rPr>
          <w:rFonts w:ascii="TH SarabunPSK" w:hAnsi="TH SarabunPSK" w:cs="TH SarabunPSK"/>
          <w:sz w:val="32"/>
          <w:szCs w:val="32"/>
          <w:cs/>
        </w:rPr>
        <w:t>3. ระบบการศึกษาที่มีคุณภาพ สามารถพัฒนาผู้เรียนให้บรรลุขีดความสามารถและเต็มศักยภาพ (</w:t>
      </w:r>
      <w:r w:rsidRPr="00A91530">
        <w:rPr>
          <w:rFonts w:ascii="TH SarabunPSK" w:hAnsi="TH SarabunPSK" w:cs="TH SarabunPSK"/>
          <w:sz w:val="32"/>
          <w:szCs w:val="32"/>
        </w:rPr>
        <w:t xml:space="preserve">Quality) </w:t>
      </w:r>
      <w:r w:rsidRPr="00A91530">
        <w:rPr>
          <w:rFonts w:ascii="TH SarabunPSK" w:hAnsi="TH SarabunPSK" w:cs="TH SarabunPSK"/>
          <w:sz w:val="32"/>
          <w:szCs w:val="32"/>
          <w:cs/>
        </w:rPr>
        <w:t>4. ระบบการบริหารการจัดการศึกษาที่มีคุณภาพ เพื่อการพัฒนาผู้เรียนอย่างทั่วถึงและมีคุณภาพ และการลงทุนทางการศึกษาที่คุ้มค่าและบรรลุเป้าหมาย (</w:t>
      </w:r>
      <w:r w:rsidRPr="00A91530">
        <w:rPr>
          <w:rFonts w:ascii="TH SarabunPSK" w:hAnsi="TH SarabunPSK" w:cs="TH SarabunPSK"/>
          <w:sz w:val="32"/>
          <w:szCs w:val="32"/>
        </w:rPr>
        <w:t xml:space="preserve">Efficiency) </w:t>
      </w:r>
      <w:r w:rsidRPr="00A91530">
        <w:rPr>
          <w:rFonts w:ascii="TH SarabunPSK" w:hAnsi="TH SarabunPSK" w:cs="TH SarabunPSK"/>
          <w:sz w:val="32"/>
          <w:szCs w:val="32"/>
          <w:cs/>
        </w:rPr>
        <w:t>5. ระบบการศึกษาที่สนองตอบและก้าวทันการเปลี่ยนแปลงของโลกที่เป็นพลวัตและบริบทที่เปลี่ยนแปลง (</w:t>
      </w:r>
      <w:r w:rsidRPr="00A91530">
        <w:rPr>
          <w:rFonts w:ascii="TH SarabunPSK" w:hAnsi="TH SarabunPSK" w:cs="TH SarabunPSK"/>
          <w:sz w:val="32"/>
          <w:szCs w:val="32"/>
        </w:rPr>
        <w:t xml:space="preserve">Relevancy) </w:t>
      </w:r>
      <w:r w:rsidRPr="00A91530">
        <w:rPr>
          <w:rFonts w:ascii="TH SarabunPSK" w:hAnsi="TH SarabunPSK" w:cs="TH SarabunPSK"/>
          <w:sz w:val="32"/>
          <w:szCs w:val="32"/>
          <w:cs/>
        </w:rPr>
        <w:t>ซึ่งได้กำหนดระดับความสามารถด้านการใช้ภาษาอังกฤษเฉลี่ยของผู้สำเร็จการศึกษาในแต่ละระดับเมื่อทดสอบตามมาตรฐานความสามารถทางภาษาอังกฤษ (</w:t>
      </w:r>
      <w:r w:rsidRPr="00A91530">
        <w:rPr>
          <w:rFonts w:ascii="TH SarabunPSK" w:hAnsi="TH SarabunPSK" w:cs="TH SarabunPSK"/>
          <w:sz w:val="32"/>
          <w:szCs w:val="32"/>
        </w:rPr>
        <w:t xml:space="preserve">CEFR)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ในระดับมัธยมศึกษาตอนต้น ภายในช่วงปีที่ 1-5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A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1 ภายในช่วงปีที่ 6-10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A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2 ภายในช่วงปีที่ 11-15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B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1 และภายในช่วงปีที่ 16-20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B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2 ส่วนระดับมัธยมศึกษาตอนปลาย ภายในช่วงปีที่ 1-5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A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2 ภายในช่วงปีที่ 6-10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B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1 ภายในช่วงปีที่ 11-15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B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1+  และภายในช่วงปีที่ 16-20 ต้องได้ระดับ </w:t>
      </w:r>
      <w:r w:rsidRPr="00A91530">
        <w:rPr>
          <w:rFonts w:ascii="TH SarabunPSK" w:hAnsi="TH SarabunPSK" w:cs="TH SarabunPSK"/>
          <w:sz w:val="32"/>
          <w:szCs w:val="32"/>
        </w:rPr>
        <w:t>B</w:t>
      </w:r>
      <w:r w:rsidRPr="00A91530">
        <w:rPr>
          <w:rFonts w:ascii="TH SarabunPSK" w:hAnsi="TH SarabunPSK" w:cs="TH SarabunPSK"/>
          <w:sz w:val="32"/>
          <w:szCs w:val="32"/>
          <w:cs/>
        </w:rPr>
        <w:t>2 ตามลำดับ (สำนักงานเลขาธิการสภาการศึกษา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2560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น. 80-84)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พุทธศักราช  2551 ได้จัดให้วิชาภาษาอังกฤษอยู่ในกลุ่มสาระการเรียนรู้ภาษาต่างประเทศได้ระบุจุดมุ่งหมายให้ผู้เรียนมีเจตคติที่ดีต่อภาษาต่างประเทศสามารถใช้ภาษาต่างประเทศ  สื่อสารในสถานการณ์ต่าง ๆ  แสวงหาความรู้ ประกอบอาชีพ และศึกษาต่อในระดับที่สูงขึ้น รวมทั้งมีความรู้ความเข้าใจในเรื่องราวและวัฒนธรรมอันหลากหลายของประชาคมโลกและสามารถถ่ายทอดความคิดและวัฒนธรรมไทยไปยังสังคมโลกได้อย่างสร้างสรรค์  โดยด้านที่มีความสำคัญก็คือ ภาษาเพื่อการสื่อสาร การใช้ภาษาต่างประเทศในการฟัง พูด อ่าน เขียน  แลกเปลี่ยนข้อมูล ข่าวสาร  แสดงความรู้สึกและความคิดเห็น  ตีความ  นำเสนอข้อมูล  ความคิดรวบยอดและความคิดเห็นในเรื่องต่างๆ  และสร้างความสัมพันธ์ระหว่างบุคคลอย่างเหมาะสม (กระทรวงศึกษาธิการ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2551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น. 220-227) 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lastRenderedPageBreak/>
        <w:t>ตามจุดมุ่งหมายของสาระการเรียนรู้ภาษาต่างประเทศ(ภาษาอังกฤษ)ต้องการให้ผู้เรียนมีความสามารถด้านการสื่อสารแต่พบว่าปัญหาที่นักเรียนไทยส่วนใหญ่ประสบในการเรียนวิชาภาษาอังกฤษ ก็คือ ความสามรถด้านการพูดเพื่อการสื่อสารภาษาอังกฤษ เนื่องจากนักเรียนไทยส่วนใหญ่ไม่มีโอกาสได้ใช้ภาษาอังกฤษในชีวิตประจำวัน(บีบีซีไทย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2561 น.1) ด้วยสภาพแวดล้อมที่ไม่ส่งเสริมให้นักเรียนมีโอกาสได้ใช้ภาษาอังกฤษจึงเป็นเหตุผลที่ทำให้นักเรียนขาดทักษะด้านการพูด และไม่ให้ความสำคัญกับภาษาอังกฤษมากเท่าที่ควร 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 xml:space="preserve">ปัจจุบันนักเรียนไทยประสบกับปัญหาความสามรถด้านการพูดเพื่อการสื่อสารภาษาอังกฤษซึ่งถือว่าเป็นปัญหาหลักของคุณภาพการศึกษาของไทยในการจัดการเรียนการสอนภาษาอังกฤษ และจากการจัดอันดับทักษะการใช้ภาษาอังกฤษของคนไทยเปรียบเทียบกับประเทศอื่น ๆ ที่ใช้ภาษาอังกฤษเป็นภาษาที่สองเช่นเดียวกันกับประเทศไทย ในรายงานประจำปี 2561 ของสำนักงานจัดอันดับทักษะการใช้ภาษาอังกฤษ หรือ </w:t>
      </w:r>
      <w:r w:rsidRPr="00A91530">
        <w:rPr>
          <w:rFonts w:ascii="TH SarabunPSK" w:hAnsi="TH SarabunPSK" w:cs="TH SarabunPSK"/>
          <w:sz w:val="32"/>
          <w:szCs w:val="32"/>
        </w:rPr>
        <w:t xml:space="preserve">Education First (EF) </w:t>
      </w:r>
      <w:r w:rsidRPr="00A91530">
        <w:rPr>
          <w:rFonts w:ascii="TH SarabunPSK" w:hAnsi="TH SarabunPSK" w:cs="TH SarabunPSK"/>
          <w:sz w:val="32"/>
          <w:szCs w:val="32"/>
          <w:cs/>
        </w:rPr>
        <w:t>ที่มีสำนักงานใหญ่ในสวิตเซอร์แลนด์ ซึ่งออกมาเมื่อวันที่ 30 ตุลาคม 2561 ระบุว่าไทยอยู่ในอันดับ 64 จาก 88 ประเทศทั่วโลกที่ไม่ได้ใช้อังกฤษเป็นภาษาหลัก (ข่าวสด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2561 น.1) (</w:t>
      </w:r>
      <w:proofErr w:type="spellStart"/>
      <w:r w:rsidRPr="00A91530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Pr="00A91530">
        <w:rPr>
          <w:rFonts w:ascii="TH SarabunPSK" w:hAnsi="TH SarabunPSK" w:cs="TH SarabunPSK"/>
          <w:sz w:val="32"/>
          <w:szCs w:val="32"/>
          <w:cs/>
        </w:rPr>
        <w:t>สแตนดาร์ด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2561 น.1) จากรายงานดังกล่าวยิ่งแสดงให้เห็นว่า ทักษะการใช้ภาษาอังกฤษของคนไทยโดยเฉพาะทักษะด้านการพูดเพื่อการสื่อสารภาษาอังกฤษ ไม่ประสบผลสำเร็จเท่าที่ควร คือ เมื่อเรียนแล้ว ผู้เรียนไม่สามารถพูดเพื่อการสื่อสารภาษาอังกฤษ ทำให้เรียนไปแล้วไม่เกิดประโยชน์แต่อย่างใด ซึ่งอาจจะนำไปสู่ปัญหาและอุปสรรคในการเรียนรู้หรือการประกอบอาชีพต่อไป ในขณะที่นักเรียนชั้นมัธยมศึกษา 2 โรงเรียนพรหมานุสรณ์จังหวัดเพชรบุรี สำนักงานเขตพื้นที่การศึกษามัธยมศึกษา เขต 10 กลุ่มสาระการเรียนรู้ภาษาต่างประเทศก็ประสบกับปัญหาในเรื่องของทักษะด้านการพูดเพื่อการสื่อสารภาษาอังกฤษ โดยดูได้จากผลการทดสอบขั้นพื้นฐานระดับชาติ (</w:t>
      </w:r>
      <w:r w:rsidRPr="00A91530">
        <w:rPr>
          <w:rFonts w:ascii="TH SarabunPSK" w:hAnsi="TH SarabunPSK" w:cs="TH SarabunPSK"/>
          <w:sz w:val="32"/>
          <w:szCs w:val="32"/>
        </w:rPr>
        <w:t xml:space="preserve">O-Net) </w:t>
      </w:r>
      <w:r w:rsidRPr="00A91530">
        <w:rPr>
          <w:rFonts w:ascii="TH SarabunPSK" w:hAnsi="TH SarabunPSK" w:cs="TH SarabunPSK"/>
          <w:sz w:val="32"/>
          <w:szCs w:val="32"/>
          <w:cs/>
        </w:rPr>
        <w:t>ประจำปีการศึกษา 2561 ไม่ผ่านเกณฑ์มาตรฐานโดยพบว่านักเรียนชั้นมัธยมศึกษาปีที่ 3 โรงเรียนพรหมานุสรณ์จังหวัดเพชรบุรี มีผลการทดสอบ (</w:t>
      </w:r>
      <w:r w:rsidRPr="00A91530">
        <w:rPr>
          <w:rFonts w:ascii="TH SarabunPSK" w:hAnsi="TH SarabunPSK" w:cs="TH SarabunPSK"/>
          <w:sz w:val="32"/>
          <w:szCs w:val="32"/>
        </w:rPr>
        <w:t xml:space="preserve">O-Net) </w:t>
      </w:r>
      <w:r w:rsidRPr="00A91530">
        <w:rPr>
          <w:rFonts w:ascii="TH SarabunPSK" w:hAnsi="TH SarabunPSK" w:cs="TH SarabunPSK"/>
          <w:sz w:val="32"/>
          <w:szCs w:val="32"/>
          <w:cs/>
        </w:rPr>
        <w:t>คะแนนเฉลี่ยคิดเป็นร้อยละ 39.96 (โรงเรียนพรหมานุสรณ์จังหวัดเพชรบุรี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2561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น. 10) ซึ่งปัญหาสำคัญของวิชาภาษาอังกฤษที่ผู้วิจัยพบ คือ นักเรียนขาดความสามารถด้านการพูดเพื่อการสื่อสารภาษาอังกฤษ เนื่องจากนักเรียนส่วนใหญ่ได้รับการเรียนการสอนโดยวิธีการแบบท่องจำ จากครูส่วนใหญ่ที่คุ้นชินกับวิธีการสอนที่เน้นโครงสร้างหลักไวยากรณ์เป็นสำคัญ (</w:t>
      </w:r>
      <w:r w:rsidRPr="00A91530">
        <w:rPr>
          <w:rFonts w:ascii="TH SarabunPSK" w:hAnsi="TH SarabunPSK" w:cs="TH SarabunPSK"/>
          <w:sz w:val="32"/>
          <w:szCs w:val="32"/>
        </w:rPr>
        <w:t xml:space="preserve">grammar translation) </w:t>
      </w:r>
      <w:r w:rsidRPr="00A91530">
        <w:rPr>
          <w:rFonts w:ascii="TH SarabunPSK" w:hAnsi="TH SarabunPSK" w:cs="TH SarabunPSK"/>
          <w:sz w:val="32"/>
          <w:szCs w:val="32"/>
          <w:cs/>
        </w:rPr>
        <w:t>ซึ่งเป็นวิธีดั้งเดิมที่ใช้มาตลอด ไม่ว่าครูจะรุ่นใหม่หรือเก่า ดร.มินตรา ภู</w:t>
      </w:r>
      <w:proofErr w:type="spellStart"/>
      <w:r w:rsidRPr="00A91530">
        <w:rPr>
          <w:rFonts w:ascii="TH SarabunPSK" w:hAnsi="TH SarabunPSK" w:cs="TH SarabunPSK"/>
          <w:sz w:val="32"/>
          <w:szCs w:val="32"/>
          <w:cs/>
        </w:rPr>
        <w:t>ริปัญญ</w:t>
      </w:r>
      <w:proofErr w:type="spellEnd"/>
      <w:r w:rsidRPr="00A91530">
        <w:rPr>
          <w:rFonts w:ascii="TH SarabunPSK" w:hAnsi="TH SarabunPSK" w:cs="TH SarabunPSK"/>
          <w:sz w:val="32"/>
          <w:szCs w:val="32"/>
          <w:cs/>
        </w:rPr>
        <w:t>วานิช อาจารย์ประจำสถาบันภาษา จุฬาลงกรณ์มหาวิทยาลัย (ข่าวสด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2561 น.1) ซึ่งระบบการเรียนการสอนแบบนี้จะมุ่งเน้นเพื่อให้เด็กสอบผ่าน แต่ไม่ได้เน้นกระบวนการฝึกการใช้ภาษา จากปัญหานี้ ครูผู้สอนควรให้ความสำคัญและแก้ไขปัญหาต่าง </w:t>
      </w:r>
      <w:r w:rsidR="0038723A">
        <w:rPr>
          <w:rFonts w:ascii="TH SarabunPSK" w:hAnsi="TH SarabunPSK" w:cs="TH SarabunPSK"/>
          <w:sz w:val="32"/>
          <w:szCs w:val="32"/>
          <w:cs/>
        </w:rPr>
        <w:t xml:space="preserve">ๆ เหล่านี้ให้หมดไป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ควรตระหนัก และส่งเสริมให้ผู้เรียนเกิดความสามารถด้านการพูดเพื่อการสื่อสารภาษาอังกฤษมากขึ้น เพื่อเป็นประโยชน์ต่อตัวผู้เรียน การศึกษา และประเทศชาติต่อไป  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 xml:space="preserve"> จากการศึกษาแนวคิดและทฤษฏีที่เกี่ยวข้องกับการพัฒนาความสามรถด้านการพูดเพื่อการสื่อสารโดยเน้นผู้เรียนเป็นศูนย์กลาง พบว่า มีหลากหลายแนวคิดที่จะช่วยแก้ปัญหาด้านการพูดเพื่อการสื่อสาร แต่แนวคิดที่เหมาะสมอีกแนวคิดหนึ่ง คือ การสอนภาเพื่อการสื่อสารโดยใช้กิจกรรมบทบาทสมมติ (พรสวรรค์ สีป้อ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2550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น. 100)  ได้อธิบายว่า บทบาทสมมติ เป็นวิธีการสอนวิธีหนึ่งซึ่งได้มีการวางบทบาทให้ผู้เรียนได้แสดงในสถานการณ์ที่กำหนดไว้ โดยที่ผู้เรียนนั้นต้องใช้จินตนาการว่าตนเองได้สวมบทบาทเป็นอะไร และทำการแสดงบทบาทเป็นบุคคลนั้น ๆ ออกมาตามความรู้สึก ความนึกคิด และประสบการณ์ของตนเอง เป็นการช่วยให้ผู้เรียนได้เรียนรู้ ได้เข้าใจความรู้สึกความคิดของบุคคลอื่น ๆ รวมทั้งของตนเองอีกด้วย นอกจากนี้ยังช่วยให้ผู้เรียนได้เข้าใจในพฤติกรรมต่าง ๆ ซึ่งเกี่ยวกับบทบาทสมมติเช่นกัน (ทิศนา แขมมณี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2559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น. 358)  ได้อธิบายว่า บทบาทสมมติ หมายถึง กระบวนการสอนที่ครูผู้สอนใช้ในการช่วยให้ผู้เรียนเกิดการเรียนรู้ตามวัตถุประสงค์ที่กำหนด โดยที่ผู้เรียนต้องมีการสวมบทบาทในสถานการณ์ที่มีความใกล้เคียงกับความเป็นจริง </w:t>
      </w:r>
      <w:r w:rsidRPr="00A91530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และแสดงออกตามความรู้สึกความนึกคิดของตน และนำเอาการแสดงออกของผู้แสดง ทั้งในด้านความรู้ ความนึกคิด และพฤติกรรมที่สังเกตพบ มาเป็นข้อมูลในการอภิปราย เพื่อให้ผู้เรียนเกิดการเรียนรู้ตามวัตถุประสงค์ที่กำหนดไว้ การเรียนรู้นั้นก็ถือว่าประสบความสำเร็จ ทำให้นักเรียนประสบความสำเร็จในด้านการพูดเพื่อการสื่อสารเพิ่มมากขึ้น </w:t>
      </w:r>
    </w:p>
    <w:p w:rsidR="00A91530" w:rsidRPr="00A91530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>ดังนั้น ผู้วิจัยจึงต้องการที่จะพัฒนาความสามารถด้านการพูดเพื่อการสื่อสารภาษาอังกฤษของนักเรียนชั้นมัธยมศึกษาปีที่ 2 โรงเรียนโรงเรียนพรหมานุสรณ์จังหวัดเพชรบุรี โดยใช้วิธีการสอนภาษาเพื่อการสื่อสารประกอบกิจกรรมบทบาทสมมติที่เน้นผู้เรียนเป็นศูนย์กลาง โดยมีขั้นตอนในการจัดกิจกรรมการเรียนรู้ที่ศึกษาจาก (พรสวรรค์  สีป้อ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2550</w:t>
      </w:r>
      <w:r w:rsidRPr="00A91530">
        <w:rPr>
          <w:rFonts w:ascii="TH SarabunPSK" w:hAnsi="TH SarabunPSK" w:cs="TH SarabunPSK"/>
          <w:sz w:val="32"/>
          <w:szCs w:val="32"/>
        </w:rPr>
        <w:t xml:space="preserve">, </w:t>
      </w:r>
      <w:r w:rsidRPr="00A91530">
        <w:rPr>
          <w:rFonts w:ascii="TH SarabunPSK" w:hAnsi="TH SarabunPSK" w:cs="TH SarabunPSK"/>
          <w:sz w:val="32"/>
          <w:szCs w:val="32"/>
          <w:cs/>
        </w:rPr>
        <w:t>น. 25) แล้วผู้วิจัยนำขั้นตอนการจัดกิจกรรมการเรียนรู้โดยใช้กิจกรรมบทบาทสมมติมาประยุกต์ คือ ขั้นที่ 1 ขั้นการนำเสนอเนื้อหา (</w:t>
      </w:r>
      <w:r w:rsidRPr="00A91530">
        <w:rPr>
          <w:rFonts w:ascii="TH SarabunPSK" w:hAnsi="TH SarabunPSK" w:cs="TH SarabunPSK"/>
          <w:sz w:val="32"/>
          <w:szCs w:val="32"/>
        </w:rPr>
        <w:t xml:space="preserve">Presentation) </w:t>
      </w:r>
      <w:r w:rsidRPr="00A91530">
        <w:rPr>
          <w:rFonts w:ascii="TH SarabunPSK" w:hAnsi="TH SarabunPSK" w:cs="TH SarabunPSK"/>
          <w:sz w:val="32"/>
          <w:szCs w:val="32"/>
          <w:cs/>
        </w:rPr>
        <w:t>ขั้นที่ 2 ขั้นการฝึก (</w:t>
      </w:r>
      <w:r w:rsidRPr="00A91530">
        <w:rPr>
          <w:rFonts w:ascii="TH SarabunPSK" w:hAnsi="TH SarabunPSK" w:cs="TH SarabunPSK"/>
          <w:sz w:val="32"/>
          <w:szCs w:val="32"/>
        </w:rPr>
        <w:t xml:space="preserve">Practice) </w:t>
      </w:r>
      <w:r w:rsidRPr="00A91530">
        <w:rPr>
          <w:rFonts w:ascii="TH SarabunPSK" w:hAnsi="TH SarabunPSK" w:cs="TH SarabunPSK"/>
          <w:sz w:val="32"/>
          <w:szCs w:val="32"/>
          <w:cs/>
        </w:rPr>
        <w:t>ขั้นที่ 3 ขั้นการใช้ (</w:t>
      </w:r>
      <w:r w:rsidRPr="00A91530">
        <w:rPr>
          <w:rFonts w:ascii="TH SarabunPSK" w:hAnsi="TH SarabunPSK" w:cs="TH SarabunPSK"/>
          <w:sz w:val="32"/>
          <w:szCs w:val="32"/>
        </w:rPr>
        <w:t xml:space="preserve">Production)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โดยใช้กิจกรรมบทบาทสมมติมาประยุกต์ในขั้นตอนนี้ ซึ่งการการเรียนรู้โดยใช้วิธีการสอนภาษาเพื่อการสื่อสารประกอบกิจกรรมบทบาทสมมติ จะช่วยให้ผู้เรียนเกิดการพัฒนาความสามารถด้านการพูดเพื่อการสื่อสารทักษะกระบวนการคิด ความรู้ และความชำนาญในสื่อสารเพิ่มมากยิ่งขึ้น  </w:t>
      </w:r>
    </w:p>
    <w:p w:rsidR="00D87E6E" w:rsidRPr="00B00AB4" w:rsidRDefault="00A91530" w:rsidP="00A91530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91530">
        <w:rPr>
          <w:rFonts w:ascii="TH SarabunPSK" w:hAnsi="TH SarabunPSK" w:cs="TH SarabunPSK"/>
          <w:sz w:val="32"/>
          <w:szCs w:val="32"/>
          <w:cs/>
        </w:rPr>
        <w:t xml:space="preserve">จากที่มาและความสำคัญของปัญหาดังกล่าว ด้วยเหตุนี้ ผู้วิจัยจึงได้ศึกษาทฤษฎี และหลักการที่เกี่ยวข้องกับการสอนภาษาเพื่อการสื่อสารประกอบกิจกรรมบทบาทสมมติ เพื่อพัฒนาความสามารถด้านการพูดเพื่อการสื่อสารภาษาอังกฤษของนักเรียน ซึ่งกิจกรรมบทบาทสมมติ จะช่วยให้ผู้เรียนเกิดการเรียนรู้ตามวัตถุประสงค์ที่กำหนด โดยที่ผู้เรียนต้องมีการสวมบทบาทในสถานการณ์ที่มีความใกล้เคียงกับความเป็นจริง และแสดงออกตามความรู้สึกความนึกคิดของตน ซึ่งผู้วิจัยมั่นใจว่าการสอนภาษาเพื่อการสื่อสารประกอบกิจกรรมบทบาทสมมติ จะสามารถพัฒนาความสามารถด้านการพูดเพื่อการสื่อสารภาษาอังกฤษของนักเรียนชั้นมัธยมศึกษา 2 โรงเรียนโรงเรียนพรหมานุสรณ์จังหวัดเพชรบุรี ได้เป็นอย่างดี พร้อมทั้งทำให้นักเรียนเกิดทัศนคติที่ดีต่อการเรียนการสอนวิชาภาษาอังกฤษ และเห็นถึงความสำคัญที่จะสามารถนำไปใช้ได้จริงในอนาคตต่อไป </w:t>
      </w:r>
    </w:p>
    <w:p w:rsidR="00E11B55" w:rsidRPr="00B00AB4" w:rsidRDefault="00E11B55" w:rsidP="0072650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0E72D0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F04D12" w:rsidRDefault="00A91530" w:rsidP="00726503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A91530">
        <w:rPr>
          <w:rFonts w:ascii="TH SarabunPSK" w:hAnsi="TH SarabunPSK" w:cs="TH SarabunPSK"/>
          <w:sz w:val="32"/>
          <w:szCs w:val="32"/>
        </w:rPr>
        <w:t xml:space="preserve">1. </w:t>
      </w:r>
      <w:r w:rsidRPr="00A91530">
        <w:rPr>
          <w:rFonts w:ascii="TH SarabunPSK" w:hAnsi="TH SarabunPSK" w:cs="TH SarabunPSK"/>
          <w:sz w:val="32"/>
          <w:szCs w:val="32"/>
          <w:cs/>
        </w:rPr>
        <w:t>เพื่อ</w:t>
      </w:r>
      <w:r w:rsidRPr="00A91530">
        <w:rPr>
          <w:rFonts w:ascii="TH SarabunPSK" w:hAnsi="TH SarabunPSK" w:cs="TH SarabunPSK"/>
          <w:sz w:val="24"/>
          <w:szCs w:val="32"/>
          <w:cs/>
        </w:rPr>
        <w:t>ศึกษาค่าดัชนีประสิทธิผลของการเรียนรู้โดยใช้การสอนภาษาเพื่อการสื่อสารประกอบกิจกรรมบทบาทสมมติ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1530" w:rsidRDefault="00A91530" w:rsidP="00726503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91530">
        <w:rPr>
          <w:rFonts w:ascii="TH SarabunPSK" w:hAnsi="TH SarabunPSK" w:cs="TH SarabunPSK"/>
          <w:sz w:val="32"/>
          <w:szCs w:val="32"/>
          <w:cs/>
        </w:rPr>
        <w:t xml:space="preserve">เพื่อศึกษาการเปรียบเทียบความสามารถด้านการพูดเพื่อการสื่อสารภาษาอังกฤษหลังเรียนเทียบกับเกณฑ์ร้อยละ </w:t>
      </w:r>
      <w:r w:rsidRPr="00A91530">
        <w:rPr>
          <w:rFonts w:ascii="TH SarabunPSK" w:hAnsi="TH SarabunPSK" w:cs="TH SarabunPSK"/>
          <w:sz w:val="32"/>
          <w:szCs w:val="32"/>
        </w:rPr>
        <w:t xml:space="preserve">80  </w:t>
      </w:r>
    </w:p>
    <w:p w:rsidR="004757E1" w:rsidRDefault="00A91530" w:rsidP="00726503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A91530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ที่มีต่อการเรียนรู้โดยใช้การสอนภาษาเพื่อการสื่อสารประกอบกิจกรรมบทบาทสมม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757E1" w:rsidRPr="000D60C1" w:rsidRDefault="004757E1" w:rsidP="00726503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0E72D0" w:rsidRPr="00B00AB4" w:rsidRDefault="008735F0" w:rsidP="00D05FE9">
      <w:pPr>
        <w:pStyle w:val="af2"/>
        <w:jc w:val="center"/>
        <w:rPr>
          <w:rFonts w:ascii="TH SarabunPSK" w:hAnsi="TH SarabunPSK" w:cs="TH SarabunPSK"/>
          <w:sz w:val="32"/>
          <w:szCs w:val="32"/>
          <w:cs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DC73D9" w:rsidRPr="00DC73D9" w:rsidRDefault="00DC73D9" w:rsidP="00DC73D9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73D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C73D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การสอนภาษาเพื่อการสื่อสาร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ในการวิจัยครั้งนี้ ผู้วิจัยได้ทำการศึกษาค้นคว้าเอกสาร ตำราและหนังสือที่เกี่ยวข้องกับการสอนภาษาเพื่อการสื่อสาร ซึ่งมีนักการศึกษาหลายท่านได้ศึกษาเกี่ยวกับการสอนภาษาเพื่อการสื่อสารและให้คำจำกัดความไว้ ดังนี้ 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sz w:val="32"/>
          <w:szCs w:val="32"/>
        </w:rPr>
        <w:t>Harmer (</w:t>
      </w:r>
      <w:r w:rsidRPr="00DC73D9">
        <w:rPr>
          <w:rFonts w:ascii="TH SarabunPSK" w:hAnsi="TH SarabunPSK" w:cs="TH SarabunPSK"/>
          <w:sz w:val="32"/>
          <w:szCs w:val="32"/>
          <w:cs/>
        </w:rPr>
        <w:t>2001</w:t>
      </w:r>
      <w:r w:rsidRPr="00DC73D9">
        <w:rPr>
          <w:rFonts w:ascii="TH SarabunPSK" w:hAnsi="TH SarabunPSK" w:cs="TH SarabunPSK"/>
          <w:sz w:val="32"/>
          <w:szCs w:val="32"/>
        </w:rPr>
        <w:t xml:space="preserve">, pp. </w:t>
      </w:r>
      <w:r w:rsidRPr="00DC73D9">
        <w:rPr>
          <w:rFonts w:ascii="TH SarabunPSK" w:hAnsi="TH SarabunPSK" w:cs="TH SarabunPSK"/>
          <w:sz w:val="32"/>
          <w:szCs w:val="32"/>
          <w:cs/>
        </w:rPr>
        <w:t>43-45) ได้ให้คำจำกัดความไว้ว่า การสอนภาษาเพื่อการสื่อสารนั้นไม่ได้จำกัดความไว้เพียงแค่การสอนกฎเกณฑ์ด้านไวยากรณ์แต่เพียงอย่างเดียวเท่านั้น แต่การสอนภาษาเพื่อการสื่อสาร</w:t>
      </w:r>
      <w:r w:rsidRPr="00DC73D9">
        <w:rPr>
          <w:rFonts w:ascii="TH SarabunPSK" w:hAnsi="TH SarabunPSK" w:cs="TH SarabunPSK"/>
          <w:sz w:val="32"/>
          <w:szCs w:val="32"/>
          <w:cs/>
        </w:rPr>
        <w:lastRenderedPageBreak/>
        <w:t xml:space="preserve">นั้นยังต้องคำนึงถึงสิ่งอื่น ๆ ที่เกี่ยวข้องกับภาษานั้น ๆ ด้วย เช่น การใช้ภาษาเพื่อวัตถุประสงค์อื่น ๆ ไม่ว่าจะเป็นการใช้ภาษาเพื่อการแสดงความเห็นด้วยหรือไม่เห็นด้วย การใช้ภาษาเพื่อการเชิญชวน การใช้ภาษาเพื่อการแสดงการตอบรับหรือปฏิเสธ ซึ่งในการเรียนภาษาเพื่อการสื่อสารนั้นผู้เรียนจะต้องคำนึงถึงสิ่งต่าง ๆ เหล่านี้ด้วยเพื่อจะได้ใช้ภาษาได้อย่างถูกต้องและเหมาะสมกับสถานการณ์ต่าง ๆ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sz w:val="32"/>
          <w:szCs w:val="32"/>
        </w:rPr>
        <w:t>Richard (</w:t>
      </w:r>
      <w:r w:rsidRPr="00DC73D9">
        <w:rPr>
          <w:rFonts w:ascii="TH SarabunPSK" w:hAnsi="TH SarabunPSK" w:cs="TH SarabunPSK"/>
          <w:sz w:val="32"/>
          <w:szCs w:val="32"/>
          <w:cs/>
        </w:rPr>
        <w:t>2006</w:t>
      </w:r>
      <w:r w:rsidRPr="00DC73D9">
        <w:rPr>
          <w:rFonts w:ascii="TH SarabunPSK" w:hAnsi="TH SarabunPSK" w:cs="TH SarabunPSK"/>
          <w:sz w:val="32"/>
          <w:szCs w:val="32"/>
        </w:rPr>
        <w:t xml:space="preserve">, 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5) ได้ให้คำจำกัดความไว้ว่า การสอนภาษาเพื่อการสื่อสารนั้น เป็นการปฏิบัติกิจกรรมและมีส่วนร่วมในชั้นเรียนในหลาย ๆ ด้าน มีการใช้เนื้อหาที่สามารถพบได้ในชีวิตประจำวันมาใช้ในชั้นเรียน เช่น โฆษณา หนังสือพิมพ์ แผ่นป้าย วารสาร ข้อความต่าง ๆ ซึ่งสามารถนำมาใช้เป็นสื่อหรือการจัดกิจกรรมภายในชั้นเรียนได้ โดยเป็นการฝึกให้ผู้เรียนมีความคุ้นเคยกับสิ่งที่สามารถพบเจอได้ในชีวิตประจำวัน และทำให้ผู้เรียนเกิดความสนใจและมีความกระตือรือร้นในการเรียนการสอนมากขึ้น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sz w:val="32"/>
          <w:szCs w:val="32"/>
        </w:rPr>
        <w:t>Hedge (</w:t>
      </w:r>
      <w:r w:rsidRPr="00DC73D9">
        <w:rPr>
          <w:rFonts w:ascii="TH SarabunPSK" w:hAnsi="TH SarabunPSK" w:cs="TH SarabunPSK"/>
          <w:sz w:val="32"/>
          <w:szCs w:val="32"/>
          <w:cs/>
        </w:rPr>
        <w:t>2008</w:t>
      </w:r>
      <w:r w:rsidRPr="00DC73D9">
        <w:rPr>
          <w:rFonts w:ascii="TH SarabunPSK" w:hAnsi="TH SarabunPSK" w:cs="TH SarabunPSK"/>
          <w:sz w:val="32"/>
          <w:szCs w:val="32"/>
        </w:rPr>
        <w:t xml:space="preserve">, pp.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57-58) ได้ให้คำจำกัดความไว้ว่า การสอนภาษาเพื่อการสื่อสารนั้นเป็นวิธีการหรือแนวทางหนึ่งในการให้ผู้เรียนได้พัฒนาแก้ไขความสามารถด้านการใช้ภาษาเพื่อการสื่อสารของผู้เรียนให้ดีขึ้นจนกระทั่งผู้เรียนประสบผลสำเร็จในการใช้ภาษาและมีความเข้าใจอย่างถูกต้อง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สุมิตรา </w:t>
      </w:r>
      <w:proofErr w:type="spellStart"/>
      <w:r w:rsidRPr="00DC73D9">
        <w:rPr>
          <w:rFonts w:ascii="TH SarabunPSK" w:hAnsi="TH SarabunPSK" w:cs="TH SarabunPSK"/>
          <w:sz w:val="32"/>
          <w:szCs w:val="32"/>
          <w:cs/>
        </w:rPr>
        <w:t>อังวัฒ</w:t>
      </w:r>
      <w:proofErr w:type="spellEnd"/>
      <w:r w:rsidRPr="00DC73D9">
        <w:rPr>
          <w:rFonts w:ascii="TH SarabunPSK" w:hAnsi="TH SarabunPSK" w:cs="TH SarabunPSK"/>
          <w:sz w:val="32"/>
          <w:szCs w:val="32"/>
          <w:cs/>
        </w:rPr>
        <w:t>นกุล (2540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34-35) ได้ให้คำจำกัดความไว้ว่า การสอนภาษาเพื่อการสื่อสารถือเป็นการจัดการเรียนการสอนที่เน้นความสามารถของผู้เรียนในเรื่องของการใช้ภาษาในสถานการณ์ต่าง ๆ และก็ยังให้ความสำคัญเกี่ยวกับความคล่องแคล่วในการใช้ภาษา รวมไปถึงความถูกต้องของการใช้ภาษาอีกด้วย 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กรมวิชาการ (2544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>น. 6) ได้ให้คำจำกัดความไว้ว่า การสอนภาษาเพื่อการสื่อสาร หมายถึง การใช้ภาษาต่างประเทศเพื่อทำให้เกิดความเข้าใจในการนำเสนอและแลกเปลี่ยนความคิดเห็น(ทัศนะของตนเอง)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ความรู้สึก ความนึกคิด ในเรื่องต่าง ๆ ตลอดจนการเลือกใช้วิธีการสื่อสารที่มีประสิทธิภาพโดยคำนึงถึงผลกระทบที่มีต่อตนเองและสังคม ไม่ว่าจะเป็นภาษาพูดหรือภาษาเขียนก็ตาม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  <w:t>สำนักพัฒนานวัตกรรมการจัดการศึกษา (2548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25) ได้ให้คำจำกัดความไว้ว่า การสอนภาษา(อังกฤษ)เพื่อการสื่อสาร หมายถึง ความสามารถในการใช้ภาษาในการสื่อสารได้อย่างคล่องแคล่ว และมีประสิทธิภาพ รวมไปถึงเข้าใจในวัฒนธรรมของเจ้าของภาษา และสามารถนำไปใช้ในสังคมได้อย่างมีประสิทธิภาพ </w:t>
      </w:r>
    </w:p>
    <w:p w:rsidR="004757E1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จากคำจำกัดความที่ได้กล่าวมาข้างต้นทำให้สามารถสรุปได้ว่า การสอนภาษาเพื่อการสื่อสาร หมายถึง การสอนภาษาที่มุ่งเน้นพัฒนาการหรือความสามารถของผู้เรียนในการใช้ภาษาเพื่อการสื่อสาร เพื่อการแลกเปลี่ยนและรับข้อมูล เพื่อการนำเสนอและรับข่าวสาร เพื่อการแสดงความคิดเห็น และอื่น ๆ แต่ก็ยังคงให้ความสำคัญกับความถูกต้องตามหลักไวยากรณ์ 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73D9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ขั้นตอนการจัดกิจกรรมการสอนภาษาเพื่อการสื่อสาร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ในการวิจัยครั้งนี้ ผู้วิจัยได้ทำการศึกษาค้นคว้าเอกสาร ตำราและหนังสือที่เกี่ยวข้องกับขั้นตอนการจัดกิจกรรมการสอนภาษาเพื่อการสื่อสาร ซึ่งมีนักการศึกษาหลายท่านได้ศึกษาเกี่ยวกับขั้นตอนการจัดกิจกรรมการสอนภาษาเพื่อการสื่อสารและให้คำจำกัดความไว้ ดังนี้   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3D9">
        <w:rPr>
          <w:rFonts w:ascii="TH SarabunPSK" w:hAnsi="TH SarabunPSK" w:cs="TH SarabunPSK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sz w:val="32"/>
          <w:szCs w:val="32"/>
        </w:rPr>
        <w:t>Scott (</w:t>
      </w:r>
      <w:r w:rsidRPr="00DC73D9">
        <w:rPr>
          <w:rFonts w:ascii="TH SarabunPSK" w:hAnsi="TH SarabunPSK" w:cs="TH SarabunPSK"/>
          <w:sz w:val="32"/>
          <w:szCs w:val="32"/>
          <w:cs/>
        </w:rPr>
        <w:t>1981</w:t>
      </w:r>
      <w:r w:rsidRPr="00DC73D9">
        <w:rPr>
          <w:rFonts w:ascii="TH SarabunPSK" w:hAnsi="TH SarabunPSK" w:cs="TH SarabunPSK"/>
          <w:sz w:val="32"/>
          <w:szCs w:val="32"/>
        </w:rPr>
        <w:t xml:space="preserve">, pp.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70-79) ได้เสนอไว้ว่า </w:t>
      </w:r>
      <w:proofErr w:type="gramStart"/>
      <w:r w:rsidRPr="00DC73D9">
        <w:rPr>
          <w:rFonts w:ascii="TH SarabunPSK" w:hAnsi="TH SarabunPSK" w:cs="TH SarabunPSK"/>
          <w:sz w:val="32"/>
          <w:szCs w:val="32"/>
          <w:cs/>
        </w:rPr>
        <w:t>ขั้นตอนการจัดกิจกรรมการสอนภาษาเพื่อการสื่อสาร(</w:t>
      </w:r>
      <w:proofErr w:type="gramEnd"/>
      <w:r w:rsidRPr="00DC73D9">
        <w:rPr>
          <w:rFonts w:ascii="TH SarabunPSK" w:hAnsi="TH SarabunPSK" w:cs="TH SarabunPSK"/>
          <w:sz w:val="32"/>
          <w:szCs w:val="32"/>
          <w:cs/>
        </w:rPr>
        <w:t xml:space="preserve">ทักษะการพูด) ประกอบไปด้วย 3 ขั้นตอน คือ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1. การกล่าวถึงวัตถุประสงค์ (</w:t>
      </w:r>
      <w:r w:rsidRPr="00DC73D9">
        <w:rPr>
          <w:rFonts w:ascii="TH SarabunPSK" w:hAnsi="TH SarabunPSK" w:cs="TH SarabunPSK"/>
          <w:sz w:val="32"/>
          <w:szCs w:val="32"/>
        </w:rPr>
        <w:t xml:space="preserve">Setting objectives)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โดยครูผู้สอนจะเป็นผู้กล่าวถึงวัตถุประสงค์หรือบอกให้ผู้เรียนรู้ถึงเรื่องที่จะเรียนซึ่งสามารถทำได้หลายวิธีตามวิธีของครูผู้สอน 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2. 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>โดยครูผู้สอนจะต้องให้ผู้เรียนรู้จักการสังเกตลักษณะของภาษา โดยอาจจะสังเกตความหมายของข้อความที่พูดจากบริบทข้างเคียง ยกตัวอย่างเช่น ผู้พูดเป็นใคร มี</w:t>
      </w:r>
      <w:r w:rsidRPr="00DC73D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ความสัมพันธ์อย่างไรกับผู้ที่สนทนาด้วย ผู้สนทนาจะบอกอะไร อาจจะเป็นสิ่งที่พูดถึง เนื้อหาที่พูดถึง สถานที่พูดถึง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3. การฝึกและการถ่ายโอน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 and Transfer)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โดยการฝึกจะเริ่มกระทำได้หลังจากขั้นนำเสนอเนื้อหา ซึ่งอาจจะฝึกคนเดียว ทีละคู่ หรือเป็นกลุ่ม หลังจากนั้นครูจะทำหน้าที่ช่วยเหลือผู้เรียนโดยให้ผู้เรียนมีปฏิสัมพันธ์กันในการใช้ภาษาที่นานขึ้น ทั้งนี้อาจจะมีการเล่นเกมหรือแสดงบทบาทบาทสมมติ หรือกิจกรรมต่าง ๆ ที่เปิดโอกาสให้ผู้เรียนได้ใช้ภาษาในสถานการณ์จริงในชีวิตประจำวัน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C73D9">
        <w:rPr>
          <w:rFonts w:ascii="TH SarabunPSK" w:hAnsi="TH SarabunPSK" w:cs="TH SarabunPSK"/>
          <w:sz w:val="32"/>
          <w:szCs w:val="32"/>
        </w:rPr>
        <w:t>Byme</w:t>
      </w:r>
      <w:proofErr w:type="spellEnd"/>
      <w:r w:rsidRPr="00DC73D9">
        <w:rPr>
          <w:rFonts w:ascii="TH SarabunPSK" w:hAnsi="TH SarabunPSK" w:cs="TH SarabunPSK"/>
          <w:sz w:val="32"/>
          <w:szCs w:val="32"/>
        </w:rPr>
        <w:t xml:space="preserve"> (</w:t>
      </w:r>
      <w:r w:rsidRPr="00DC73D9">
        <w:rPr>
          <w:rFonts w:ascii="TH SarabunPSK" w:hAnsi="TH SarabunPSK" w:cs="TH SarabunPSK"/>
          <w:sz w:val="32"/>
          <w:szCs w:val="32"/>
          <w:cs/>
        </w:rPr>
        <w:t>1990</w:t>
      </w:r>
      <w:r w:rsidRPr="00DC73D9">
        <w:rPr>
          <w:rFonts w:ascii="TH SarabunPSK" w:hAnsi="TH SarabunPSK" w:cs="TH SarabunPSK"/>
          <w:sz w:val="32"/>
          <w:szCs w:val="32"/>
        </w:rPr>
        <w:t xml:space="preserve">, pp.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90-99) ได้เสนอไว้ว่า </w:t>
      </w:r>
      <w:proofErr w:type="gramStart"/>
      <w:r w:rsidRPr="00DC73D9">
        <w:rPr>
          <w:rFonts w:ascii="TH SarabunPSK" w:hAnsi="TH SarabunPSK" w:cs="TH SarabunPSK"/>
          <w:sz w:val="32"/>
          <w:szCs w:val="32"/>
          <w:cs/>
        </w:rPr>
        <w:t>ขั้นตอนการจัดกิจกรรมการสอนภาษาเพื่อการสื่อสาร(</w:t>
      </w:r>
      <w:proofErr w:type="gramEnd"/>
      <w:r w:rsidRPr="00DC73D9">
        <w:rPr>
          <w:rFonts w:ascii="TH SarabunPSK" w:hAnsi="TH SarabunPSK" w:cs="TH SarabunPSK"/>
          <w:sz w:val="32"/>
          <w:szCs w:val="32"/>
          <w:cs/>
        </w:rPr>
        <w:t xml:space="preserve">ทักษะการพูด) ประกอบไปด้วย 3 ขั้นตอน คือ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1. ขั้นการนำเสนอเนื้อหา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เป็นขั้นที่ครูจะต้องให้ความรู้แก้ผู้เรียน ซึ่งครูอาจจะนำเสนอเนื้อหาในรูปแบบต่าง ๆ เช่น การให้ผู้เรียนรู้จักสังเกต การให้ผู้เรียนอ่านบทสนทนาหรือเนื้อเรื่อง หรือสรุปกฎเกณฑ์การใช้ภาษาจากการอ่านบทสนทนาหรือเนื้อเรื่องที่เตรียมไว้ ในขั้นนี้ครูผู้สอนควรให้ผู้เรียนเกิดความเข้าใจอย่างถ่องแท้ เพราะผู้เรียนจะต้องนำความรู้ในขั้นนี้ไปฝึกใช้ต่อในขั้นถัดไป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2. ขั้นการฝึก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เป็นขั้นที่ครูจะให้ผู้เรียนได้ฝึกการใช้ภาษา อาจจะฝึกโดยการให้อ่านออกเสียงตามทั้งชั้น การฝึกเปลี่ยนโครงสร้างประโยค ซึ่งจะเป็นการฝึกเพื่อให้ผู้เรียนสามารถจำกฎเกณฑ์ได้ เพราะขั้นนี้เน้นความสำคัญของการใช้ภาษาเป็นหลัก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3. ขั้นการใช้ (</w:t>
      </w:r>
      <w:r w:rsidRPr="00DC73D9">
        <w:rPr>
          <w:rFonts w:ascii="TH SarabunPSK" w:hAnsi="TH SarabunPSK" w:cs="TH SarabunPSK"/>
          <w:sz w:val="32"/>
          <w:szCs w:val="32"/>
        </w:rPr>
        <w:t xml:space="preserve">Production)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เป็นขั้นที่ครูทำหน้าที่เป็นเพียงผู้ให้คำปรึกษาหรือผู้ให้คำแนะนำ เพราะในขั้นนี้ผู้เรียนจะต้องฝึกการใช้ภาษาอย่างเป็นอิสระ หากมีข้อผิดพลาดที่เกิดขึ้นจะไม่ถือว่าเป็นเรื่องสำคัญหรือเรื่องที่ผิดร้ายแรง ถ้าการใช้นั้นยังไม่ทำให้เกิดความเข้าใจที่คลาดเคลื่อนในการสื่อสาร เนื่องจากขั้นนี้จะเน้นความคล่องแคล่วและความสามารถในการสื่อสารเป็นสำคัญ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sz w:val="32"/>
          <w:szCs w:val="32"/>
        </w:rPr>
        <w:t>Harmer (</w:t>
      </w:r>
      <w:r w:rsidRPr="00DC73D9">
        <w:rPr>
          <w:rFonts w:ascii="TH SarabunPSK" w:hAnsi="TH SarabunPSK" w:cs="TH SarabunPSK"/>
          <w:sz w:val="32"/>
          <w:szCs w:val="32"/>
          <w:cs/>
        </w:rPr>
        <w:t>1992</w:t>
      </w:r>
      <w:r w:rsidRPr="00DC73D9">
        <w:rPr>
          <w:rFonts w:ascii="TH SarabunPSK" w:hAnsi="TH SarabunPSK" w:cs="TH SarabunPSK"/>
          <w:sz w:val="32"/>
          <w:szCs w:val="32"/>
        </w:rPr>
        <w:t xml:space="preserve">, pp.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50) ได้เสนอไว้ว่า </w:t>
      </w:r>
      <w:proofErr w:type="gramStart"/>
      <w:r w:rsidRPr="00DC73D9">
        <w:rPr>
          <w:rFonts w:ascii="TH SarabunPSK" w:hAnsi="TH SarabunPSK" w:cs="TH SarabunPSK"/>
          <w:sz w:val="32"/>
          <w:szCs w:val="32"/>
          <w:cs/>
        </w:rPr>
        <w:t>ขั้นตอนการจัดกิจกรรมการสอนภาษาเพื่อการสื่อสาร(</w:t>
      </w:r>
      <w:proofErr w:type="gramEnd"/>
      <w:r w:rsidRPr="00DC73D9">
        <w:rPr>
          <w:rFonts w:ascii="TH SarabunPSK" w:hAnsi="TH SarabunPSK" w:cs="TH SarabunPSK"/>
          <w:sz w:val="32"/>
          <w:szCs w:val="32"/>
          <w:cs/>
        </w:rPr>
        <w:t xml:space="preserve">ทักษะการพูด) ประกอบไปด้วย 3 ขั้นตอน คือ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1. ขั้นการนำเสนอเนื้อหาใหม่ (</w:t>
      </w:r>
      <w:r w:rsidRPr="00DC73D9">
        <w:rPr>
          <w:rFonts w:ascii="TH SarabunPSK" w:hAnsi="TH SarabunPSK" w:cs="TH SarabunPSK"/>
          <w:sz w:val="32"/>
          <w:szCs w:val="32"/>
        </w:rPr>
        <w:t xml:space="preserve">Introducing new language)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เป็นขั้นที่ครูผู้สอนได้นำเสนอเนื้อหาความรู้ใหม่ทางภาษาที่ผู้เรียนไม่เคยรู้ ซึ่งครูอาจจะนำเสนอเนื้อหาให้ผู้เรียนเข้าใจทั้งทางด้านความหมาย การใช้ภาษา โครงสร้างประโยคหรือกฎเกณฑ์ต่าง ๆ ผ่านการสังเกตจากบริบททางภาษา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2. ขั้นการฝึก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เป็นขั้นที่ครูผู้สอนให้ผู้เรียนได้ฝึกการใช้ภาษา แต่จะเป็นการฝึกแบบควบคุมการใช้ภาษาของผู้เรียน เช่น การฝึกออกเสียงหรืออ่านตามครู การเติมข้อมูลที่หายไป การฝึกพูดเรื่องที่เกี่ยวกับตนเองโดยใช้โครงสร้างหรือกฎเกณฑ์ที่เรียนผ่านมาแล้ว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3. ขั้นกิจกรรมการสื่อสาร (</w:t>
      </w:r>
      <w:r w:rsidRPr="00DC73D9">
        <w:rPr>
          <w:rFonts w:ascii="TH SarabunPSK" w:hAnsi="TH SarabunPSK" w:cs="TH SarabunPSK"/>
          <w:sz w:val="32"/>
          <w:szCs w:val="32"/>
        </w:rPr>
        <w:t xml:space="preserve">Communicative activities)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เป็นขั้นที่ครูผู้สอนจะเป็นผู้คอยให้ความช่วยเหลือ เพราะในขั้นนี้ผู้เรียนจะต้องฝึกการใช้ภาษาในลักษณะเสมือนจริง ผู้เรียนมีอิสระในการใช้ภาษามากขึ้น เช่น กิจกรรมการแสดงบทบาทสมมติ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สำนักนิเทศและพัฒนามาตรฐานการศึกษา (2542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6-7) ได้เสนอไว้ว่า ขั้นตอนการจัดกิจกรรมการสอนภาษาเพื่อการสื่อสาร ประกอบไปด้วย 5 ขั้นตอน คือ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1. ขั้นการเตรียมความพร้อม (</w:t>
      </w:r>
      <w:r w:rsidRPr="00DC73D9">
        <w:rPr>
          <w:rFonts w:ascii="TH SarabunPSK" w:hAnsi="TH SarabunPSK" w:cs="TH SarabunPSK"/>
          <w:sz w:val="32"/>
          <w:szCs w:val="32"/>
        </w:rPr>
        <w:t xml:space="preserve">Warm up)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เป็นขั้นที่ครูจะต้องกระตุ้นให้ผู้เรียนมีความพร้อม ความสนใจที่จะเรียน เช่น การทำกิจกรรมโดยการให้ผู้เรียนปฏิบัติตามคำสั่ง การเล่นเกม การร้องเพลง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2. ขั้นการนำเสนอเนื้อหา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เป็นขั้นที่ครูผู้สอนจะนำเสนอเนื้อหาความรู้ทางภาษาให้แก่ผู้เรียน ซึ่งถือเป็นการเริ่มต้นการเรียนรู้ที่เน้นให้ผู้เรียนได้ทำความเข้าใจเกี่ยวกับภาษาในด้านต่าง ๆ เช่น การใช้ภาษา การอ่านออกเสียง ด้านคำศัพท์ ด้านความหมายของคำ และโครงสร้างทางไวยากรณ์ต่าง ๆ ให้กับผู้เรียน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3. ขั้นการฝึก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Practice) </w:t>
      </w:r>
      <w:r w:rsidRPr="00DC73D9">
        <w:rPr>
          <w:rFonts w:ascii="TH SarabunPSK" w:hAnsi="TH SarabunPSK" w:cs="TH SarabunPSK"/>
          <w:sz w:val="32"/>
          <w:szCs w:val="32"/>
          <w:cs/>
        </w:rPr>
        <w:t>เป็นขั้นที่ผู้เรียนจะได้ฝึกการใช้ภาษาที่ได้เรียนรู้มาจากขั้นการนำเสนอเนื้อหา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แต่มีครูเป็นผู้ควบคุมการฝึกหรือนำผู้เรียน การฝึกในขั้นตอนนี้มุ่งให้ผู้เรียนได้จดจำรูปแบบทางภาษาเป็นหลัก ซึ่งอาจจะฝึกจากการอ่านหรือออกเสียงตาม ทำซ้ำ ๆ ๆจนเกิดความคล่อง แล้วไปฝึกพูดบทสนทนา ตั้งแต่ทีละคน เป็นคู่ หรือเป็นกลุ่ม จากนั้นจึงฝึกการเขียนหรือเขียนตามคำบอก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4. ขั้นการใช้ (</w:t>
      </w:r>
      <w:r w:rsidRPr="00DC73D9">
        <w:rPr>
          <w:rFonts w:ascii="TH SarabunPSK" w:hAnsi="TH SarabunPSK" w:cs="TH SarabunPSK"/>
          <w:sz w:val="32"/>
          <w:szCs w:val="32"/>
        </w:rPr>
        <w:t xml:space="preserve">Production)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เป็นขั้นที่ฝึกการใช้ภาษาเพื่อการสื่อสาร เป็นการเรียนรู้จากสถานการณ์ในห้องเรียนไปสู่นอกห้องเรียน โดยครูผู้สอนจะเป็นเพียงผู้ชี้แนะหรือผู้ช่วยเหลือ โดยกิจกรรมที่ใช้ในขั้นนี้อาจจะเป็น กิจกรรมการแสดงบทบาทสมมติ การแสดงในสถานการณ์จำลอง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5. ขั้นการสรุป (</w:t>
      </w:r>
      <w:r w:rsidRPr="00DC73D9">
        <w:rPr>
          <w:rFonts w:ascii="TH SarabunPSK" w:hAnsi="TH SarabunPSK" w:cs="TH SarabunPSK"/>
          <w:sz w:val="32"/>
          <w:szCs w:val="32"/>
        </w:rPr>
        <w:t xml:space="preserve">Wrap up)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เป็นขั้นตอนสุดท้ายที่ทำการสรุปเนื้อหาที่เรียนมาในแต่ละครั้ง เพื่อให้ผู้เรียนได้สรุปบทเรียนที่เรียนมา อาจจะเป็นการให้ทำแบบทดสอบ หรือการทำแบบฝึกหัด เป็นต้น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กรมวิชาการ (2545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111) ได้เสนอไว้ว่า ขั้นตอนการจัดกิจกรรมการสอนภาษาเพื่อการสื่อสาร ประกอบไปด้วย 3 ขั้นตอน คือ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1. ขั้นการนำเสนอเนื้อหา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เป็นขั้นที่ครูผู้สอนจะให้ข้อมูลทางภาษาแก่ผู้เรียน ถือเป็นขั้นเริ่มต้นการเรียนรู้ โดยครูผู้สอนจะเน้นให้ผู้เรียนเข้าใจรูปแบบทางภาษา วิธีการใช้ภาษา ด้านการออกเสียง ด้านความหมาย ด้านคำศัพท์ และด้านโครงสร้างไวยากรณ์ ให้เหมาะสมกับสถานการณ์ต่าง ๆ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2. ขั้นการฝึก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เป็นขั้นที่ให้ผู้เรียนได้ฝึกใช้ภาษา แต่มีครูผู้สอนคอยควบคุมหรือชี้นำ ซึ่งในตอนแรกครูผู้สอนจะควบคุมเป็นพิเศษแต่หลังจากนั้นอาจปล่อยให้ผู้เรียนทำเองมากขึ้น การฝึกในขั้นนี้จะเน้นให้ผู้เรียนจดจำรูปแบบทางภาษาได้ เน้นความถูกต้องทางภาษาเป็นหลัก แต่ในขณะเดียวกันครูผู้สอนต้องให้ข้อมูลป้อนกลับด้วยว่าผู้เรียนใช้ภาษาถูกต้องหรือไม่ หลังจากนั้นจึงฝึกด้วยการเขียนเพื่อให้เกิดความแม่นยำในการใช้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3. ขั้นการใช้ (</w:t>
      </w:r>
      <w:r w:rsidRPr="00DC73D9">
        <w:rPr>
          <w:rFonts w:ascii="TH SarabunPSK" w:hAnsi="TH SarabunPSK" w:cs="TH SarabunPSK"/>
          <w:sz w:val="32"/>
          <w:szCs w:val="32"/>
        </w:rPr>
        <w:t xml:space="preserve">Production)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เป็นขั้นที่ฝึกการใช้ภาษาเพื่อการสื่อสาร นำความรู้จากในห้องเรียนไปสู่นอกห้องเรียน การฝึกในขั้นนี้จะเน้นให้ผู้เรียนได้ใช้ภาษาในสถานการณ์ต่าง ๆ ที่เป็นการจำลองขึ้น หรือสถานการณ์จริง โดยมีครูผู้สอนทำหน้าที่เป็นผู้ชี้แนะหรือแนะนำ การฝึกใช้ภาษาเช่นนี้จะช่วยให้ทั้งผู้สอนและผู้เรียนได้รู้ว่าเข้าใจและเรียนรู้ภาษาไปเพียงใด และเปิดโอกาสให้ผู้เรียนได้นำความรู้ที่เคยเรียนมามาใช้ได้อย่างเต็มที่ ซึ่งจะช่วยเพิ่มความมั่นใจในการใช้ภาษาเพื่อการสื่อสารได้มากขึ้นเพราะผู้เรียนไม่จำเป็นต้องใช้รูปแบบทางภาษาที่กำหนดอย่างเช่นในขั้นการฝึก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พรสวรรค์  สีป้อ (2550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25) ได้เสนอไว้ว่า ขั้นตอนการจัดกิจกรรมการสอนภาษาเพื่อการสื่อสาร ประกอบไปด้วย 3 ขั้นตอน คือ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1. ขั้นการนำเสนอเนื้อหา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เป็นขั้นที่ครูผู้สอนจะนำเสนอเนื้อหาใหม่ให้แก่ผู้เรียน ซึ่งผู้เรียนจะต้องทำความเข้าใจเกี่ยวกับการใช้ภาษา รูปแบบภาษา ความหมาย และเกณฑ์การใช้ โดยครูผู้สอนอาจจะเสนอเนื้อหาใหม่ในรูปแบบของบทอ่าน บทสนทนา ใช้รูปภาพประกอบ หรือใช้ของจริง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2. ขั้นการฝึก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Practice) </w:t>
      </w:r>
      <w:r w:rsidRPr="00DC73D9">
        <w:rPr>
          <w:rFonts w:ascii="TH SarabunPSK" w:hAnsi="TH SarabunPSK" w:cs="TH SarabunPSK"/>
          <w:sz w:val="32"/>
          <w:szCs w:val="32"/>
          <w:cs/>
        </w:rPr>
        <w:t>เป็นขั้นที่ให้ผู้เรียนได้นำความรู้มาฝึกใช้ในทักษะด้านการฟัง การพูด การอ่าน และการเขียน โดยเริ่มต้นจากการฝึกแบบควบคุม (</w:t>
      </w:r>
      <w:r w:rsidRPr="00DC73D9">
        <w:rPr>
          <w:rFonts w:ascii="TH SarabunPSK" w:hAnsi="TH SarabunPSK" w:cs="TH SarabunPSK"/>
          <w:sz w:val="32"/>
          <w:szCs w:val="32"/>
        </w:rPr>
        <w:t xml:space="preserve">Controlled practice) </w:t>
      </w:r>
      <w:r w:rsidRPr="00DC73D9">
        <w:rPr>
          <w:rFonts w:ascii="TH SarabunPSK" w:hAnsi="TH SarabunPSK" w:cs="TH SarabunPSK"/>
          <w:sz w:val="32"/>
          <w:szCs w:val="32"/>
          <w:cs/>
        </w:rPr>
        <w:t>แล้วค่อยเป็นการฝึกแบบกึ่งควบคุม (</w:t>
      </w:r>
      <w:r w:rsidRPr="00DC73D9">
        <w:rPr>
          <w:rFonts w:ascii="TH SarabunPSK" w:hAnsi="TH SarabunPSK" w:cs="TH SarabunPSK"/>
          <w:sz w:val="32"/>
          <w:szCs w:val="32"/>
        </w:rPr>
        <w:t xml:space="preserve">Semi controlled practice)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ซึ่งการฝึกในขั้นนี้เน้นให้ผู้เรียนจำรูปแบบทางภาษาและเน้นความถูกต้องทางภาษาเป็นหลัก โดยอาจจะเริ่มจากการฝึกเปล่าก่อน แล้วค่อยไปเป็นการอ่าน การเขียนต่อไป แต่ขณะที่ผู้เรียนฝึกผู้สอนก็ต้องให้ข้อมูลกลับด้วยเพื่อที่ผู้เรียนจะได้รู้ว่าใช้ภาษาถูกหรือไม่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3. ขั้นการใช้ (</w:t>
      </w:r>
      <w:r w:rsidRPr="00DC73D9">
        <w:rPr>
          <w:rFonts w:ascii="TH SarabunPSK" w:hAnsi="TH SarabunPSK" w:cs="TH SarabunPSK"/>
          <w:sz w:val="32"/>
          <w:szCs w:val="32"/>
        </w:rPr>
        <w:t xml:space="preserve">Production)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เป็นขั้นที่ผู้เรียนจะได้ส่งต่อหรือถ่ายทอดสิ่งที่ได้เรียนและฝึกมาแล้ว โดยการไปใช้จริงเพื่อให้ผู้อื่นเข้าใจ ซึ่งผู้เรียนจะได้ลองใช้ภาษาในสถานการณ์ต่าง ๆ ที่จำลองหรือสถานการณ์จริง ส่วนครูผู้สอนทำได้เพียงแต่เป็นผู้ชี้แนะ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จากข้อเสนอที่ได้กล่าวมาข้างต้นทำให้สามารถสรุปได้ว่า ขั้นตอนการจัดกิจกรรมการสอนภาษาเพื่อการสื่อสาร ประกอบไปด้วย 3 ขั้นตอนหลัก คือ 1. ขั้นการนำเสนอเนื้อหา (</w:t>
      </w:r>
      <w:r w:rsidRPr="00DC73D9">
        <w:rPr>
          <w:rFonts w:ascii="TH SarabunPSK" w:hAnsi="TH SarabunPSK" w:cs="TH SarabunPSK"/>
          <w:sz w:val="32"/>
          <w:szCs w:val="32"/>
        </w:rPr>
        <w:t xml:space="preserve">Presentation) </w:t>
      </w:r>
      <w:r w:rsidRPr="00DC73D9">
        <w:rPr>
          <w:rFonts w:ascii="TH SarabunPSK" w:hAnsi="TH SarabunPSK" w:cs="TH SarabunPSK"/>
          <w:sz w:val="32"/>
          <w:szCs w:val="32"/>
          <w:cs/>
        </w:rPr>
        <w:t>เป็นขั้นที่ผู้สอนนำเสนอเนื้อหาใหม่ให้แก่ผู้เรียนเกี่ยวกับการใช้ภาษาในด้านต่าง ๆ 2. ขั้นการฝึก (</w:t>
      </w:r>
      <w:r w:rsidRPr="00DC73D9">
        <w:rPr>
          <w:rFonts w:ascii="TH SarabunPSK" w:hAnsi="TH SarabunPSK" w:cs="TH SarabunPSK"/>
          <w:sz w:val="32"/>
          <w:szCs w:val="32"/>
        </w:rPr>
        <w:t xml:space="preserve">Practice) </w:t>
      </w:r>
      <w:r w:rsidRPr="00DC73D9">
        <w:rPr>
          <w:rFonts w:ascii="TH SarabunPSK" w:hAnsi="TH SarabunPSK" w:cs="TH SarabunPSK"/>
          <w:sz w:val="32"/>
          <w:szCs w:val="32"/>
          <w:cs/>
        </w:rPr>
        <w:t>เป็นขั้นที่ครูผู้สอนเป็นผู้ควบคุมการฝึกในช่วงแรก (</w:t>
      </w:r>
      <w:r w:rsidRPr="00DC73D9">
        <w:rPr>
          <w:rFonts w:ascii="TH SarabunPSK" w:hAnsi="TH SarabunPSK" w:cs="TH SarabunPSK"/>
          <w:sz w:val="32"/>
          <w:szCs w:val="32"/>
        </w:rPr>
        <w:t xml:space="preserve">Controlled practice) </w:t>
      </w:r>
      <w:r w:rsidRPr="00DC73D9">
        <w:rPr>
          <w:rFonts w:ascii="TH SarabunPSK" w:hAnsi="TH SarabunPSK" w:cs="TH SarabunPSK"/>
          <w:sz w:val="32"/>
          <w:szCs w:val="32"/>
          <w:cs/>
        </w:rPr>
        <w:t>แล้วค่อยเป็นการฝึกแบบกึ่งควบคุม (</w:t>
      </w:r>
      <w:r w:rsidRPr="00DC73D9">
        <w:rPr>
          <w:rFonts w:ascii="TH SarabunPSK" w:hAnsi="TH SarabunPSK" w:cs="TH SarabunPSK"/>
          <w:sz w:val="32"/>
          <w:szCs w:val="32"/>
        </w:rPr>
        <w:t xml:space="preserve">Semi controlled practice) </w:t>
      </w:r>
      <w:r w:rsidRPr="00DC73D9">
        <w:rPr>
          <w:rFonts w:ascii="TH SarabunPSK" w:hAnsi="TH SarabunPSK" w:cs="TH SarabunPSK"/>
          <w:sz w:val="32"/>
          <w:szCs w:val="32"/>
          <w:cs/>
        </w:rPr>
        <w:t>และ 3. ขั้นการใช้ (</w:t>
      </w:r>
      <w:r w:rsidRPr="00DC73D9">
        <w:rPr>
          <w:rFonts w:ascii="TH SarabunPSK" w:hAnsi="TH SarabunPSK" w:cs="TH SarabunPSK"/>
          <w:sz w:val="32"/>
          <w:szCs w:val="32"/>
        </w:rPr>
        <w:t xml:space="preserve">Production) </w:t>
      </w:r>
      <w:r w:rsidRPr="00DC73D9">
        <w:rPr>
          <w:rFonts w:ascii="TH SarabunPSK" w:hAnsi="TH SarabunPSK" w:cs="TH SarabunPSK"/>
          <w:sz w:val="32"/>
          <w:szCs w:val="32"/>
          <w:cs/>
        </w:rPr>
        <w:t>เป็นขั้นที่ฝึกการใช้ภาษาเพื่อการสื่อสาร เป็นการเรียนรู้จากสถานการณ์ในห้องเรียนไปสู่นอกห้องเรียน โดยครูผู้สอนจะเป็นเพียงผู้แนะคอยให้ความช่วยเหลือ และกิจกรรมที่ใช้ในขั้นนี้ส่วนใหญ่ก็คือ กิจกรรมบทบาทสมมติ เป็นต้น</w:t>
      </w:r>
    </w:p>
    <w:p w:rsidR="00DC73D9" w:rsidRPr="00DC73D9" w:rsidRDefault="00DC73D9" w:rsidP="00DC73D9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73D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DC7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การพูดเพื่อการสื่อสาร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ในการวิจัยครั้งนี้ ผู้วิจัยได้ทำการศึกษาค้นคว้าเอกสาร ตำราและหนังสือที่เกี่ยวข้องกับการพูดเพื่อการสื่อสาร ซึ่งมีนักการศึกษาหลายท่านได้ศึกษาเกี่ยวกับการพูดเพื่อการสื่อสารและให้คำจำกัดความไว้ ดังนี้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  <w:t>2.3.1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ความหมายของการพูดเพื่อการสื่อสาร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C73D9">
        <w:rPr>
          <w:rFonts w:ascii="TH SarabunPSK" w:hAnsi="TH SarabunPSK" w:cs="TH SarabunPSK"/>
          <w:sz w:val="32"/>
          <w:szCs w:val="32"/>
        </w:rPr>
        <w:t>Widdowson</w:t>
      </w:r>
      <w:proofErr w:type="spellEnd"/>
      <w:r w:rsidRPr="00DC73D9">
        <w:rPr>
          <w:rFonts w:ascii="TH SarabunPSK" w:hAnsi="TH SarabunPSK" w:cs="TH SarabunPSK"/>
          <w:sz w:val="32"/>
          <w:szCs w:val="32"/>
        </w:rPr>
        <w:t xml:space="preserve"> (</w:t>
      </w:r>
      <w:r w:rsidRPr="00DC73D9">
        <w:rPr>
          <w:rFonts w:ascii="TH SarabunPSK" w:hAnsi="TH SarabunPSK" w:cs="TH SarabunPSK"/>
          <w:sz w:val="32"/>
          <w:szCs w:val="32"/>
          <w:cs/>
        </w:rPr>
        <w:t>2000</w:t>
      </w:r>
      <w:r w:rsidRPr="00DC73D9">
        <w:rPr>
          <w:rFonts w:ascii="TH SarabunPSK" w:hAnsi="TH SarabunPSK" w:cs="TH SarabunPSK"/>
          <w:sz w:val="32"/>
          <w:szCs w:val="32"/>
        </w:rPr>
        <w:t xml:space="preserve">, pp.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59-60) ได้ให้คำจำกัดความไว้ว่า การพูด หมายถึง เป็นการผลิตข้อมูล และส่งข้อมูล ซึ่งในการพูดจะมีการแลกเปลี่ยนข้อมูลระหว่างผู้พูดและผู้ฟังเพื่อเป็นการสื่อความให้เกิดความเข้าใจซึ่งกันและกัน นอกจากนั้นการพูดยังสามารถดูได้จากการสื่อสารทางอวัยวะและกล้ามเนื้อสวนต่าง ๆ ของร่างกายได้อีกด้วย เช่น ท่าทาง การเคลื่อนไหว ใบหน้า เป็นต้น    </w:t>
      </w:r>
      <w:r w:rsidRPr="00DC73D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C73D9">
        <w:rPr>
          <w:rFonts w:ascii="TH SarabunPSK" w:hAnsi="TH SarabunPSK" w:cs="TH SarabunPSK"/>
          <w:sz w:val="32"/>
          <w:szCs w:val="32"/>
        </w:rPr>
        <w:t>Thornbury</w:t>
      </w:r>
      <w:proofErr w:type="spellEnd"/>
      <w:r w:rsidRPr="00DC73D9">
        <w:rPr>
          <w:rFonts w:ascii="TH SarabunPSK" w:hAnsi="TH SarabunPSK" w:cs="TH SarabunPSK"/>
          <w:sz w:val="32"/>
          <w:szCs w:val="32"/>
        </w:rPr>
        <w:t xml:space="preserve"> (</w:t>
      </w:r>
      <w:r w:rsidRPr="00DC73D9">
        <w:rPr>
          <w:rFonts w:ascii="TH SarabunPSK" w:hAnsi="TH SarabunPSK" w:cs="TH SarabunPSK"/>
          <w:sz w:val="32"/>
          <w:szCs w:val="32"/>
          <w:cs/>
        </w:rPr>
        <w:t>2002</w:t>
      </w:r>
      <w:r w:rsidRPr="00DC73D9">
        <w:rPr>
          <w:rFonts w:ascii="TH SarabunPSK" w:hAnsi="TH SarabunPSK" w:cs="TH SarabunPSK"/>
          <w:sz w:val="32"/>
          <w:szCs w:val="32"/>
        </w:rPr>
        <w:t xml:space="preserve">, p.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2) ได้ให้คำจำกัดความไว้ว่า การพูด หมายถึง กระบวนการที่ถ่ายทอดความหมายผ่านทางวาจา ประกอบไปด้วย 3 ขั้นตอน คือ การผลิตข้อมูล การรับข้อมูล และการประมวลผลข้อมูล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สุมิตรา </w:t>
      </w:r>
      <w:proofErr w:type="spellStart"/>
      <w:r w:rsidRPr="00DC73D9">
        <w:rPr>
          <w:rFonts w:ascii="TH SarabunPSK" w:hAnsi="TH SarabunPSK" w:cs="TH SarabunPSK"/>
          <w:sz w:val="32"/>
          <w:szCs w:val="32"/>
          <w:cs/>
        </w:rPr>
        <w:t>อังวัฒ</w:t>
      </w:r>
      <w:proofErr w:type="spellEnd"/>
      <w:r w:rsidRPr="00DC73D9">
        <w:rPr>
          <w:rFonts w:ascii="TH SarabunPSK" w:hAnsi="TH SarabunPSK" w:cs="TH SarabunPSK"/>
          <w:sz w:val="32"/>
          <w:szCs w:val="32"/>
          <w:cs/>
        </w:rPr>
        <w:t>นกุล (2545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167) ได้ให้คำจำกัดความไว้ว่า การพูด หมายถึง การถ่ายทอดความคิด ความรู้สึก ความเข้าใจ ของผู้พูดให้ผู้ฟังรับรู้และเข้าใจถึงข้อมูลที่ผู้พูดต้องการจะสื่อ ซึ่งการพูดถือเป็นทักษะที่สำคัญที่ใช้ในการสื่อสารในชีวิตประจำวัน ในการเรียนการสอน และในการประกอบธุรกิจ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งามพริ้ง รุ่งโรจน์ดี (2548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3) ได้ให้คำจำกัดความไว้ว่า การพูด หมายถึง การใช้คำพูด น้ำเสียง กิริยาท่าทาง เพื่อถ่ายทอดความคิด ความรู้สึก อารมณ์ ความต้องการ และความรู้ของผู้พูดเพื่อให้ผู้ฟังเกิดการรับรู้ รับฟัง คล้อยตามและตอบสนองต่อผู้พูด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>พรสวรรค์ สีป้อ (2550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163) ได้ให้คำจำกัดความไว้ว่า การพูด หมายถึง การสื่อสารทางวาจาระหว่างบุคคลตั้งแต่สองคนขึ้นไป ซึ่งแต่ละฝ่ายต้องการที่จะสื่อจุดประสงค์ของตนและตีความสิ่งที่ได้ฟังด้วยเช่นกัน </w:t>
      </w:r>
    </w:p>
    <w:p w:rsidR="00DC73D9" w:rsidRPr="00DC73D9" w:rsidRDefault="00DC73D9" w:rsidP="00676A4C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sz w:val="32"/>
          <w:szCs w:val="32"/>
          <w:cs/>
        </w:rPr>
        <w:tab/>
        <w:t xml:space="preserve">วีระเกียรติ </w:t>
      </w:r>
      <w:proofErr w:type="spellStart"/>
      <w:r w:rsidRPr="00DC73D9">
        <w:rPr>
          <w:rFonts w:ascii="TH SarabunPSK" w:hAnsi="TH SarabunPSK" w:cs="TH SarabunPSK"/>
          <w:sz w:val="32"/>
          <w:szCs w:val="32"/>
          <w:cs/>
        </w:rPr>
        <w:t>รุจิร</w:t>
      </w:r>
      <w:proofErr w:type="spellEnd"/>
      <w:r w:rsidRPr="00DC73D9">
        <w:rPr>
          <w:rFonts w:ascii="TH SarabunPSK" w:hAnsi="TH SarabunPSK" w:cs="TH SarabunPSK"/>
          <w:sz w:val="32"/>
          <w:szCs w:val="32"/>
          <w:cs/>
        </w:rPr>
        <w:t>กุล (2553</w:t>
      </w:r>
      <w:r w:rsidRPr="00DC73D9">
        <w:rPr>
          <w:rFonts w:ascii="TH SarabunPSK" w:hAnsi="TH SarabunPSK" w:cs="TH SarabunPSK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sz w:val="32"/>
          <w:szCs w:val="32"/>
          <w:cs/>
        </w:rPr>
        <w:t xml:space="preserve">น. 2) ได้ให้คำจำกัดความไว้ว่า การพูด หมายถึง กระบวนการถ่ายทอดความรู้ ความคิด ความรู้สึก ตลอดจนความต้องการของผู้พูด โดยการใช้ถ้อยคำ น้ำเสียงและกิริยาอาการประกอบกันเพื่อเป็นสื่อให้ผู้ฟังเกิดการรับรู้และความเข้าใจในจุดประสงค์ที่ผู้พูดต้องการจะสื่อ  </w:t>
      </w:r>
    </w:p>
    <w:p w:rsid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DC73D9">
        <w:rPr>
          <w:rFonts w:ascii="TH SarabunPSK" w:hAnsi="TH SarabunPSK" w:cs="TH SarabunPSK"/>
          <w:sz w:val="32"/>
          <w:szCs w:val="32"/>
          <w:cs/>
        </w:rPr>
        <w:tab/>
        <w:t>ทั้งนี้ ผู้วิจัยสรุปได้ว่า ความหมายของ ความสามารถด้านการพูดเพื่อการสื่อสารภาษาอังกฤษ หมายถึง พฤติกรรมแสดงถึงความก้าวหน้าด้านการพูดเพื่อการสื่อสารภาษาอังกฤษ ของนักเรียนชั้นมัธยมศึกษาปีที่ 2 โรงเรียนพรหมานุสรณ์จังหวัดเพชรบุรี ที่สามารถสื่อสารภาษาอังกฤษระหว่างผู้พูดและผู้รับ โดยผู้พูดต้องใช้ความคิด ประสบการณ์ ความรู้สึก หรือลักษณะท่าทางอื่น ๆ ประกอบเพื่อให้การพูดนั้นเกิดความเข้าใจตรงกันทั้งสองฝ่าย โดยวัดจากการทดสอบก่อนเรียนกับหลังเรียน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DC73D9" w:rsidRPr="00DC73D9" w:rsidRDefault="00DC73D9" w:rsidP="00DC73D9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73D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DC73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DC73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บทบาทสมมติ 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ab/>
        <w:t>ในการวิจัยครั้งนี้ ผู้วิจัยได้ทำการศึกษาค้นคว้าเอกสาร ตำราและหนังสือที่เกี่ยวข้องกับกิจกรรมบทบาทสมมติ ซึ่งมีนักการศึกษาหลายท่านได้ศึกษาเกี่ยวกับกิจกรรมบทบาทสมมติ และให้คำจำกัดความไว้ ดังนี้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73D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DC73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.1 ความหมายของบทบาทสมมติ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ab/>
        <w:t>พรสวรรค์ สีป้อ (2550</w:t>
      </w:r>
      <w:r w:rsidRPr="00DC73D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100)  ได้ให้คำจำกัดความไว้ว่า บทบาทสมมติ หมายถึง เป็นวิธีการสอนวิธีหนึ่งซึ่งได้มีการวางบทบาทให้ผู้เรียนได้แสดงในสถานการณ์ที่กำหนดไว้ โดยที่ผู้เรียนนั้นต้องใช้จินตนาการว่าตนเองได้สวมบทบาทเป็นอะไร และทำการแสดงบทบาทเป็นบุคคลนั้น ๆ ออกมาตามความรู้สึก ความนึกคิด และประสบการณ์ของตนเอง เป็นการช่วยให้ผู้เรียนได้เรียนรู้ ได้เข้าใจความรู้สึกความคิดของบุคคลอื่น ๆ รวมทั้งของตนเองอีกด้วย นอกจากนี้ยังช่วยให้ผู้เรียนได้เข้าใจในพฤติกรรมต่าง ๆ ซึ่งเกี่ยวกับบทบาทสมมติเช่นกัน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กาญจนา </w:t>
      </w:r>
      <w:proofErr w:type="spellStart"/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>คุณา</w:t>
      </w:r>
      <w:proofErr w:type="spellEnd"/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>รักษ์ (2552</w:t>
      </w:r>
      <w:r w:rsidRPr="00DC73D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382)  ได้ให้คำจำกัดความไว้ว่า บทบาทสมมติ หมายถึง รูปแบบหรือวิธีการสอนหนึ่งซึ่งมีพื้นฐานมาจากแนวความคิดในการศึกษาเรื่องของคนและสังคมเพื่อที่จะช่วยให้สามารถหาลักษณะเฉพาะของตนในสังคม อีกทั้งยังช่วยให้รู้จักการแก้ปัญหาจากความช่วยเหลือของกลุ่ม </w:t>
      </w:r>
    </w:p>
    <w:p w:rsidR="00DC73D9" w:rsidRPr="00DC73D9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ab/>
        <w:t>ทิศนา แขมมณี (2559</w:t>
      </w:r>
      <w:r w:rsidRPr="00DC73D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358)  ได้ให้คำจำกัดความไว้ว่า บทบาทสมมติ หมายถึง กระบวนการสอนที่ครูผู้สอนใช้ในการช่วยให้ผู้เรียนเกิดการเรียนรู้ตามวัตถุประสงค์ที่กำหนด โดยที่ผู้เรียนต้องมีการสวมบทบาทในสถานการณ์ที่มีความใกล้เคียงกับความเป็นจริง และแสดงออกตามความรู้สึกความนึกคิดของตน และนำเอาการแสดงออกของผู้แสดง ทั้งในด้านความรู้ ความนึกคิด และพฤติกรรมที่สังเกตพบ มาเป็นข้อมูลในการอภิปราย เพื่อให้ผู้เรียนเกิดการเรียนรู้ตามวัตถุประสงค์ที่กำหนดไว้ </w:t>
      </w:r>
    </w:p>
    <w:p w:rsidR="00DC73D9" w:rsidRPr="00DC73D9" w:rsidRDefault="00DC73D9" w:rsidP="00676A4C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ab/>
        <w:t>ราชบัณฑิตยสถาน (2555</w:t>
      </w:r>
      <w:r w:rsidRPr="00DC73D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น. 334) ได้ให้คำจำกัดความไว้ว่า บทบาทสมมติ หมายถึง  วิธีสอนแบบหนึ่งที่ใช้บทบาทสมมติซึ่งจำลองมาจากความจริง เป็นเครื่องมือที่ช่วยให้ผู้เรียนเกิดความเข้าใจในความรู้สึกและพฤติกรรมของผู้อื่นโดยการที่ผู้เรียนต้องสวมบทบาทต่าง ๆ และแสดงออกตามความรู้สึกนึกคิดของตนเกี่ยวกับบทบาทนั้น ๆ แล้วได้ร่วมกันวิเคราะห์ถึงความคิดและการแสดงออกของผู้สวมบทบาทรวมทั้งความคิดเห็นของผู้เรียนอื่น ๆ เกี่ยวกับบทบาทนั้น ๆ ซึ่งในการสวมบทบาทเป็นคนใดคนหนึ่ง หรือในตำแหน่งใดตำแหน่งหนึ่ง และมีการแสดงออกตามความรู้สึกนึกคิดของตนเองเกี่ยวกับบทบาทนั้น ๆ เป็นอีกวิธีหนึ่งที่ใช้ในกลุ่มบำบัดหรือการพัฒนาผู้บริหารเพื่อช่วยพัฒนาความเข้าใจในบทบาทและสถานการณ์ต่าง ๆ     </w:t>
      </w:r>
    </w:p>
    <w:p w:rsidR="006D0B6B" w:rsidRPr="00B00AB4" w:rsidRDefault="00DC73D9" w:rsidP="00DC73D9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73D9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ผู้วิจัยสรุปได้ว่า ความหมายของ บทบาทสมมติ หมายถึง กิจกรรมการเรียนการสอนรูปแบบหนึ่งที่ฝึกให้ของนักเรียนชั้นมัธยมศึกษาปีที่ 2 โรงเรียนพรหมานุสรณ์จังหวัดเพชรบุรีได้สวมบทบาทเป็นตัวละครหนึ่งในสถานการณ์จำลองที่กำหนดขึ้นที่เหมือนกับสถานการณ์จริง เพื่อเป็นการฝึกการใช้ภาษา ท่าทาง การแสดงออก และเป็นกิจกรรมที่ให้ผู้เรียนมีส่วนร่วมในการจัดการเรียนรู้</w:t>
      </w:r>
    </w:p>
    <w:p w:rsidR="00D87E6E" w:rsidRPr="00B00AB4" w:rsidRDefault="00D87E6E" w:rsidP="0072650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3306BA" w:rsidRPr="00B00AB4" w:rsidRDefault="00AC1E0A" w:rsidP="00D05FE9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CA21C3" w:rsidRPr="00CA21C3" w:rsidRDefault="00CA21C3" w:rsidP="00CA21C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ab/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ในการวิจัยครั้งนี้ ผู้วิจัยทำการเก็บข้อมูลตามลำดับขั้นตอน ดังนี้</w:t>
      </w:r>
    </w:p>
    <w:p w:rsidR="00CA21C3" w:rsidRPr="00CA21C3" w:rsidRDefault="00CA21C3" w:rsidP="00CA21C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ab/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1</w:t>
      </w:r>
      <w:r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ทำการทดสอบก่อนเรียน (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Pretest)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กับนักเรียนกลุ่มตัวอย่าง คือ นักเรียนชั้นมัธยมศึกษาปีที่ 2/2 โรงเรียนพรหมานุสรณ์จังหวัดเพชรบุรี จำนวนนักเรียน 40 คนโดยการใช้แบบทดสอบที่ผู้วิจัยสร้างขึ้น</w:t>
      </w:r>
    </w:p>
    <w:p w:rsidR="00CA21C3" w:rsidRPr="00CA21C3" w:rsidRDefault="00CA21C3" w:rsidP="00CA21C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ab/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2</w:t>
      </w:r>
      <w:r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 xml:space="preserve">ดำเนินการจัดกิจกรรมการเรียนรู้ตามแผนการจัดการเรียนรู้ที่ผู้วิจัยสร้างขึ้น เพื่อ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สำหรับนักเรียนชั้นมัธยมศึกษาปีที่ 2  </w:t>
      </w:r>
    </w:p>
    <w:p w:rsidR="00CA21C3" w:rsidRPr="00CA21C3" w:rsidRDefault="00CA21C3" w:rsidP="00CA21C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ab/>
        <w:t>3.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เมื่อสิ้นสุดการจัดกิจกรรมการเรียนรู้ตามแผนการจัดการเรียนรู้แล้ว ผู้วิจัยดำเนินการทดสอบหลังเรียน (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Posttest)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กับกลุ่มตัวอย่าง โดยใช้แบบทดสอบชุดเดิม พร้อมทั้งตรวจสอบ และเก็บคะแนน</w:t>
      </w:r>
    </w:p>
    <w:p w:rsidR="00CA21C3" w:rsidRPr="00CA21C3" w:rsidRDefault="00CA21C3" w:rsidP="00CA21C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ab/>
        <w:t>4.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สอบถามความพึงพอใจของกลุ่มตัวอย่างที่มีต่อการเรียนรู้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สำหรับ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lastRenderedPageBreak/>
        <w:t xml:space="preserve">นักเรียนชั้นมัธยมศึกษาปีที่ 2  </w:t>
      </w:r>
    </w:p>
    <w:p w:rsidR="003B2BC2" w:rsidRPr="00B00AB4" w:rsidRDefault="00CA21C3" w:rsidP="00CA21C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ab/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5</w:t>
      </w:r>
      <w:r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</w:t>
      </w:r>
      <w:r w:rsidRPr="00CA21C3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นำข้อมูลที่ได้ไปทำการวิเคราะห์ข้อมูลต่อไป</w:t>
      </w:r>
      <w:r w:rsidR="006E35E3"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A21C3" w:rsidRPr="00CA21C3" w:rsidRDefault="00CA21C3" w:rsidP="00CA21C3">
      <w:pPr>
        <w:pStyle w:val="af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A21C3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ผู้วิจัยรวบรวมข้อมูลที่ได้จากการทำแบบทดสอบก่อนเรียน และหลังเรียน แบบวัดความพึงพอใจ แล้วนำมาวิเคราะห์ ดังนี้</w:t>
      </w:r>
    </w:p>
    <w:p w:rsidR="00CA21C3" w:rsidRPr="00CA21C3" w:rsidRDefault="00CA21C3" w:rsidP="00CA21C3">
      <w:pPr>
        <w:pStyle w:val="af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A21C3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A21C3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ค่าดัชนีประสิทธิผลของการเรียนรู้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สำหรับนักเรียนชั้นมัธยมศึกษาปีที่ 2 โดยใช้สูตร (</w:t>
      </w:r>
      <w:r w:rsidRPr="00CA21C3">
        <w:rPr>
          <w:rFonts w:ascii="TH SarabunPSK" w:hAnsi="TH SarabunPSK" w:cs="TH SarabunPSK"/>
          <w:color w:val="000000"/>
          <w:sz w:val="32"/>
          <w:szCs w:val="32"/>
        </w:rPr>
        <w:t>E.I)</w:t>
      </w:r>
    </w:p>
    <w:p w:rsidR="00CA21C3" w:rsidRPr="00CA21C3" w:rsidRDefault="00CA21C3" w:rsidP="00CA21C3">
      <w:pPr>
        <w:pStyle w:val="af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CA21C3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วิเคราะห์เปรียบเทียบความสามารถด้านการพูดเพื่อการสื่อสารภาษาอังกฤษ ของนักเรียนชั้นมัธยมศึกษาปีที่ 2 หลังเรียนเทียบกับเกณฑ์ร้อยละ 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74C17" w:rsidRDefault="00CA21C3" w:rsidP="00CA21C3">
      <w:pPr>
        <w:pStyle w:val="af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A21C3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วิเคราะห์ความพึงพอใจของนักเรียนชั้นมัธยมศึกษาปีที่ 2 ที่มีต่อการเรียนรู้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</w:t>
      </w:r>
    </w:p>
    <w:p w:rsidR="00FE1E06" w:rsidRPr="00B00AB4" w:rsidRDefault="00FE1E06" w:rsidP="00CA21C3">
      <w:pPr>
        <w:pStyle w:val="af2"/>
        <w:rPr>
          <w:rFonts w:ascii="TH SarabunPSK" w:hAnsi="TH SarabunPSK" w:cs="TH SarabunPSK"/>
          <w:color w:val="000000"/>
          <w:sz w:val="32"/>
          <w:szCs w:val="32"/>
        </w:rPr>
      </w:pPr>
    </w:p>
    <w:p w:rsidR="006D0B6B" w:rsidRPr="00B00AB4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C422F7" w:rsidRDefault="00FE1E06" w:rsidP="00C422F7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 w:hint="cs"/>
          <w:sz w:val="32"/>
          <w:szCs w:val="32"/>
        </w:rPr>
      </w:pPr>
      <w:r w:rsidRPr="00FE1E06">
        <w:rPr>
          <w:rFonts w:ascii="TH SarabunPSK" w:hAnsi="TH SarabunPSK" w:cs="TH SarabunPSK"/>
          <w:sz w:val="32"/>
          <w:szCs w:val="32"/>
          <w:cs/>
        </w:rPr>
        <w:t xml:space="preserve">ผู้วิจัยได้นำเสนอผลการวิเคราะห์ข้อมูลตามลำดับขั้นตอนดังนี้ </w:t>
      </w:r>
      <w:r w:rsidR="00C422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22F7" w:rsidRPr="00C422F7" w:rsidRDefault="00C422F7" w:rsidP="00C422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422F7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C422F7">
        <w:rPr>
          <w:rFonts w:ascii="TH SarabunPSK" w:hAnsi="TH SarabunPSK" w:cs="TH SarabunPSK"/>
          <w:b/>
          <w:bCs/>
          <w:sz w:val="28"/>
        </w:rPr>
        <w:t xml:space="preserve">4.1 </w:t>
      </w:r>
    </w:p>
    <w:p w:rsidR="00C422F7" w:rsidRPr="00C422F7" w:rsidRDefault="00C422F7" w:rsidP="00C422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C422F7">
        <w:rPr>
          <w:rFonts w:ascii="TH SarabunPSK" w:hAnsi="TH SarabunPSK" w:cs="TH SarabunPSK"/>
          <w:i/>
          <w:iCs/>
          <w:sz w:val="28"/>
          <w:cs/>
        </w:rPr>
        <w:t>การวิเคราะห์ค่าดัชนีประสิทธิผล (</w:t>
      </w:r>
      <w:r w:rsidRPr="00C422F7">
        <w:rPr>
          <w:rFonts w:ascii="TH SarabunPSK" w:hAnsi="TH SarabunPSK" w:cs="TH SarabunPSK"/>
          <w:i/>
          <w:iCs/>
          <w:sz w:val="28"/>
        </w:rPr>
        <w:t xml:space="preserve">E.I.) </w:t>
      </w:r>
      <w:r w:rsidRPr="00C422F7">
        <w:rPr>
          <w:rFonts w:ascii="TH SarabunPSK" w:hAnsi="TH SarabunPSK" w:cs="TH SarabunPSK"/>
          <w:i/>
          <w:iCs/>
          <w:sz w:val="28"/>
          <w:cs/>
        </w:rPr>
        <w:t xml:space="preserve">ของ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ของนักเรียนชั้นมัธยมศึกษาปีที่ </w:t>
      </w:r>
      <w:r w:rsidRPr="00C422F7">
        <w:rPr>
          <w:rFonts w:ascii="TH SarabunPSK" w:hAnsi="TH SarabunPSK" w:cs="TH SarabunPSK"/>
          <w:i/>
          <w:iCs/>
          <w:sz w:val="28"/>
        </w:rPr>
        <w:t xml:space="preserve">2 </w:t>
      </w:r>
    </w:p>
    <w:p w:rsidR="00C422F7" w:rsidRPr="00C422F7" w:rsidRDefault="00C422F7" w:rsidP="00C422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2043"/>
        <w:gridCol w:w="1826"/>
        <w:gridCol w:w="2210"/>
        <w:gridCol w:w="1149"/>
      </w:tblGrid>
      <w:tr w:rsidR="00C422F7" w:rsidRPr="00C422F7" w:rsidTr="009B7B7A">
        <w:trPr>
          <w:jc w:val="center"/>
        </w:trPr>
        <w:tc>
          <w:tcPr>
            <w:tcW w:w="1294" w:type="dxa"/>
            <w:vMerge w:val="restart"/>
            <w:tcBorders>
              <w:left w:val="nil"/>
            </w:tcBorders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</w:rPr>
            </w:pPr>
            <w:r w:rsidRPr="00C422F7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3869" w:type="dxa"/>
            <w:gridSpan w:val="2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>ผลรวมของคะแนนทดสอบ</w:t>
            </w:r>
          </w:p>
        </w:tc>
        <w:tc>
          <w:tcPr>
            <w:tcW w:w="2210" w:type="dxa"/>
            <w:vMerge w:val="restart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 xml:space="preserve">ดัชนีประสิทธิผล </w:t>
            </w:r>
          </w:p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422F7">
              <w:rPr>
                <w:rFonts w:ascii="TH SarabunPSK" w:hAnsi="TH SarabunPSK" w:cs="TH SarabunPSK"/>
                <w:sz w:val="28"/>
              </w:rPr>
              <w:t>E.I.)</w:t>
            </w:r>
          </w:p>
        </w:tc>
        <w:tc>
          <w:tcPr>
            <w:tcW w:w="1149" w:type="dxa"/>
            <w:vMerge w:val="restart"/>
            <w:tcBorders>
              <w:right w:val="nil"/>
            </w:tcBorders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>ดัชนีร้อยละ</w:t>
            </w:r>
          </w:p>
        </w:tc>
      </w:tr>
      <w:tr w:rsidR="00C422F7" w:rsidRPr="00C422F7" w:rsidTr="009B7B7A">
        <w:trPr>
          <w:jc w:val="center"/>
        </w:trPr>
        <w:tc>
          <w:tcPr>
            <w:tcW w:w="1294" w:type="dxa"/>
            <w:vMerge/>
            <w:tcBorders>
              <w:left w:val="nil"/>
            </w:tcBorders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3" w:type="dxa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>ผลรวมของคะแนนทดสอบก่อนเรียน</w:t>
            </w:r>
          </w:p>
        </w:tc>
        <w:tc>
          <w:tcPr>
            <w:tcW w:w="1826" w:type="dxa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>ผลรวมของคะแนนทดสอบหลังเรียน</w:t>
            </w:r>
          </w:p>
        </w:tc>
        <w:tc>
          <w:tcPr>
            <w:tcW w:w="2210" w:type="dxa"/>
            <w:vMerge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  <w:vMerge/>
            <w:tcBorders>
              <w:right w:val="nil"/>
            </w:tcBorders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422F7" w:rsidRPr="00C422F7" w:rsidTr="009B7B7A">
        <w:trPr>
          <w:jc w:val="center"/>
        </w:trPr>
        <w:tc>
          <w:tcPr>
            <w:tcW w:w="1294" w:type="dxa"/>
            <w:tcBorders>
              <w:left w:val="nil"/>
            </w:tcBorders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043" w:type="dxa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</w:rPr>
              <w:t>380</w:t>
            </w:r>
          </w:p>
        </w:tc>
        <w:tc>
          <w:tcPr>
            <w:tcW w:w="1826" w:type="dxa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</w:rPr>
              <w:t>720</w:t>
            </w:r>
          </w:p>
        </w:tc>
        <w:tc>
          <w:tcPr>
            <w:tcW w:w="2210" w:type="dxa"/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</w:rPr>
              <w:t>0.8010</w:t>
            </w:r>
          </w:p>
        </w:tc>
        <w:tc>
          <w:tcPr>
            <w:tcW w:w="1149" w:type="dxa"/>
            <w:tcBorders>
              <w:right w:val="nil"/>
            </w:tcBorders>
          </w:tcPr>
          <w:p w:rsidR="00C422F7" w:rsidRPr="00C422F7" w:rsidRDefault="00C422F7" w:rsidP="00C422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22F7">
              <w:rPr>
                <w:rFonts w:ascii="TH SarabunPSK" w:hAnsi="TH SarabunPSK" w:cs="TH SarabunPSK"/>
                <w:sz w:val="28"/>
                <w:cs/>
              </w:rPr>
              <w:t>80.10</w:t>
            </w:r>
          </w:p>
        </w:tc>
      </w:tr>
    </w:tbl>
    <w:p w:rsidR="00FE1E06" w:rsidRPr="00FE1E06" w:rsidRDefault="00FE1E06" w:rsidP="00FE1E06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FE1E06">
        <w:rPr>
          <w:rFonts w:ascii="TH SarabunPSK" w:hAnsi="TH SarabunPSK" w:cs="TH SarabunPSK"/>
          <w:sz w:val="32"/>
          <w:szCs w:val="32"/>
          <w:cs/>
        </w:rPr>
        <w:tab/>
        <w:t>ตอนที่ 1 การวิเคราะห์ค่าดัชนีประสิทธิผล (</w:t>
      </w:r>
      <w:r w:rsidRPr="00FE1E06">
        <w:rPr>
          <w:rFonts w:ascii="TH SarabunPSK" w:hAnsi="TH SarabunPSK" w:cs="TH SarabunPSK"/>
          <w:sz w:val="32"/>
          <w:szCs w:val="32"/>
        </w:rPr>
        <w:t xml:space="preserve">E.I.)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ของ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ของนักเรียนชั้นมัธยมศึกษาปีที่ 2 </w:t>
      </w:r>
      <w:r w:rsidR="00676A4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FE1E06">
        <w:rPr>
          <w:rFonts w:ascii="TH SarabunPSK" w:hAnsi="TH SarabunPSK" w:cs="TH SarabunPSK"/>
          <w:sz w:val="32"/>
          <w:szCs w:val="32"/>
          <w:cs/>
        </w:rPr>
        <w:t>ค่าดัชนีประสิทธิผล (</w:t>
      </w:r>
      <w:r w:rsidRPr="00FE1E06">
        <w:rPr>
          <w:rFonts w:ascii="TH SarabunPSK" w:hAnsi="TH SarabunPSK" w:cs="TH SarabunPSK"/>
          <w:sz w:val="32"/>
          <w:szCs w:val="32"/>
        </w:rPr>
        <w:t xml:space="preserve">E.I.)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ของ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ของนักเรียนชั้นมัธยมศึกษาปีที่ </w:t>
      </w:r>
      <w:r w:rsidRPr="00FE1E06">
        <w:rPr>
          <w:rFonts w:ascii="TH SarabunPSK" w:hAnsi="TH SarabunPSK" w:cs="TH SarabunPSK"/>
          <w:sz w:val="32"/>
          <w:szCs w:val="32"/>
        </w:rPr>
        <w:t xml:space="preserve">2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FE1E06">
        <w:rPr>
          <w:rFonts w:ascii="TH SarabunPSK" w:hAnsi="TH SarabunPSK" w:cs="TH SarabunPSK"/>
          <w:sz w:val="32"/>
          <w:szCs w:val="32"/>
        </w:rPr>
        <w:t xml:space="preserve">0.8010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แสดงว่านักเรียนที่เรียนการใช้วิธีการสอนภาษาเพื่อการสื่อสารประกอบกิจกรรมบทบาทสมมติมีความก้าวหน้าในการเรียนรู้ เท่ากับ </w:t>
      </w:r>
      <w:r w:rsidRPr="00FE1E06">
        <w:rPr>
          <w:rFonts w:ascii="TH SarabunPSK" w:hAnsi="TH SarabunPSK" w:cs="TH SarabunPSK"/>
          <w:sz w:val="32"/>
          <w:szCs w:val="32"/>
        </w:rPr>
        <w:t xml:space="preserve">0.8010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หรือ ร้อยละ </w:t>
      </w:r>
      <w:r w:rsidRPr="00FE1E06">
        <w:rPr>
          <w:rFonts w:ascii="TH SarabunPSK" w:hAnsi="TH SarabunPSK" w:cs="TH SarabunPSK"/>
          <w:sz w:val="32"/>
          <w:szCs w:val="32"/>
        </w:rPr>
        <w:t>80.10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1E06" w:rsidRPr="00FE1E06" w:rsidRDefault="00FE1E06" w:rsidP="00FE1E06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FE1E06">
        <w:rPr>
          <w:rFonts w:ascii="TH SarabunPSK" w:hAnsi="TH SarabunPSK" w:cs="TH SarabunPSK"/>
          <w:sz w:val="32"/>
          <w:szCs w:val="32"/>
          <w:cs/>
        </w:rPr>
        <w:tab/>
        <w:t xml:space="preserve">ตอนที่ 2 การเปรียบเทียบความสามารถด้านการพูดเพื่อการสื่อสารภาษาอังกฤษ โดยใช้วิธีการสอนภาษาเพื่อการสื่อสารประกอบกิจกรรมบทบาทสมมติของนักเรียนชั้นมัธยมศึกษาปีที่ 2 หลังเรียนเทียบกับเกณฑ์ร้อยละ 80 พบว่า นักเรียนชั้นมัธยมศึกษาปีที่ </w:t>
      </w:r>
      <w:r w:rsidRPr="00FE1E06">
        <w:rPr>
          <w:rFonts w:ascii="TH SarabunPSK" w:hAnsi="TH SarabunPSK" w:cs="TH SarabunPSK"/>
          <w:sz w:val="32"/>
          <w:szCs w:val="32"/>
        </w:rPr>
        <w:t xml:space="preserve">2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ที่เรียนด้วยการจัดการเรียนรู้โดยใช้วิธีการสอนภาษาเพื่อการสื่อสารประกอบกิจกรรมบทบาทสมมติมีความสามารถด้านการพูดเพื่อการสื่อสารภาษาอังกฤษคิดเป็นร้อยละ </w:t>
      </w:r>
      <w:r w:rsidRPr="00FE1E06">
        <w:rPr>
          <w:rFonts w:ascii="TH SarabunPSK" w:hAnsi="TH SarabunPSK" w:cs="TH SarabunPSK"/>
          <w:sz w:val="32"/>
          <w:szCs w:val="32"/>
        </w:rPr>
        <w:t xml:space="preserve">85.00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และเมื่อเปรียบเทียบระหว่างเกณฑ์ร้อยละ </w:t>
      </w:r>
      <w:r w:rsidRPr="00FE1E06">
        <w:rPr>
          <w:rFonts w:ascii="TH SarabunPSK" w:hAnsi="TH SarabunPSK" w:cs="TH SarabunPSK"/>
          <w:sz w:val="32"/>
          <w:szCs w:val="32"/>
        </w:rPr>
        <w:t xml:space="preserve">80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ความสามารถด้านการพูดเพื่อการสื่อสารภาษาอังกฤษของนักเรียนชั้นมัธยมศึกษาปีที่ </w:t>
      </w:r>
      <w:r w:rsidRPr="00FE1E06">
        <w:rPr>
          <w:rFonts w:ascii="TH SarabunPSK" w:hAnsi="TH SarabunPSK" w:cs="TH SarabunPSK"/>
          <w:sz w:val="32"/>
          <w:szCs w:val="32"/>
        </w:rPr>
        <w:t xml:space="preserve">2 </w:t>
      </w:r>
      <w:r w:rsidRPr="00FE1E06">
        <w:rPr>
          <w:rFonts w:ascii="TH SarabunPSK" w:hAnsi="TH SarabunPSK" w:cs="TH SarabunPSK"/>
          <w:sz w:val="32"/>
          <w:szCs w:val="32"/>
          <w:cs/>
        </w:rPr>
        <w:t xml:space="preserve">สูงกว่าเกณฑ์ร้อยละ </w:t>
      </w:r>
      <w:r w:rsidRPr="00FE1E06">
        <w:rPr>
          <w:rFonts w:ascii="TH SarabunPSK" w:hAnsi="TH SarabunPSK" w:cs="TH SarabunPSK"/>
          <w:sz w:val="32"/>
          <w:szCs w:val="32"/>
        </w:rPr>
        <w:t xml:space="preserve">80 </w:t>
      </w:r>
      <w:r w:rsidRPr="00FE1E06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Pr="00FE1E06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0B6B" w:rsidRPr="00B00AB4" w:rsidRDefault="00FE1E06" w:rsidP="00FE1E06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E1E06">
        <w:rPr>
          <w:rFonts w:ascii="TH SarabunPSK" w:hAnsi="TH SarabunPSK" w:cs="TH SarabunPSK"/>
          <w:sz w:val="32"/>
          <w:szCs w:val="32"/>
          <w:cs/>
        </w:rPr>
        <w:tab/>
        <w:t>ตอนที่ 3 การวิเคราะห์ความพึงพอใจของนักเรียนที่มีต่อ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ของนักเรียนชั้น</w:t>
      </w:r>
      <w:r w:rsidRPr="00FE1E06">
        <w:rPr>
          <w:rFonts w:ascii="TH SarabunPSK" w:hAnsi="TH SarabunPSK" w:cs="TH SarabunPSK"/>
          <w:sz w:val="32"/>
          <w:szCs w:val="32"/>
          <w:cs/>
        </w:rPr>
        <w:lastRenderedPageBreak/>
        <w:t>มัธยมศึกษาปีที่ 2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E1E06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พบว่า</w:t>
      </w:r>
      <w:r w:rsidRPr="00FE1E06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 </w:t>
      </w:r>
      <w:r w:rsidRPr="00FE1E06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วามพึงพอใจของนักเรียนที่มีต่อ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</w:t>
      </w:r>
      <w:r w:rsidRPr="00FE1E06"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 </w:t>
      </w:r>
      <w:r w:rsidRPr="00FE1E06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ในภาพรวมอยู่ในระดับ มาก (</w:t>
      </w:r>
      <w:r w:rsidRPr="00FE1E06">
        <w:rPr>
          <w:rFonts w:ascii="TH SarabunPSK" w:eastAsia="Calibri" w:hAnsi="TH SarabunPSK" w:cs="TH SarabunPSK"/>
          <w:position w:val="-4"/>
          <w:sz w:val="32"/>
          <w:szCs w:val="32"/>
          <w:lang w:val="en-US" w:eastAsia="en-US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5.05pt" o:ole="">
            <v:imagedata r:id="rId9" o:title=""/>
          </v:shape>
          <o:OLEObject Type="Embed" ProgID="Equation.3" ShapeID="_x0000_i1025" DrawAspect="Content" ObjectID="_1635324252" r:id="rId10"/>
        </w:object>
      </w:r>
      <w:r w:rsidRPr="00FE1E06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 xml:space="preserve"> </w:t>
      </w:r>
      <w:r w:rsidRPr="00FE1E06">
        <w:rPr>
          <w:rFonts w:ascii="TH SarabunPSK" w:eastAsia="Calibri" w:hAnsi="TH SarabunPSK" w:cs="TH SarabunPSK"/>
          <w:sz w:val="32"/>
          <w:szCs w:val="32"/>
          <w:lang w:val="en-US" w:eastAsia="en-US"/>
        </w:rPr>
        <w:t>= 4.49 , S.D.</w:t>
      </w:r>
      <w:r w:rsidRPr="00FE1E06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 xml:space="preserve"> </w:t>
      </w:r>
      <w:r w:rsidRPr="00FE1E06">
        <w:rPr>
          <w:rFonts w:ascii="TH SarabunPSK" w:eastAsia="Calibri" w:hAnsi="TH SarabunPSK" w:cs="TH SarabunPSK"/>
          <w:sz w:val="32"/>
          <w:szCs w:val="32"/>
          <w:lang w:val="en-US" w:eastAsia="en-US"/>
        </w:rPr>
        <w:t>= 0.48</w:t>
      </w:r>
      <w:r w:rsidRPr="00FE1E06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)</w:t>
      </w:r>
    </w:p>
    <w:p w:rsidR="00485A08" w:rsidRPr="00FE1E06" w:rsidRDefault="00485A08" w:rsidP="00FE1E06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B00AB4" w:rsidRDefault="00D43DA4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 w:rsidR="006D0B6B"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2560B9" w:rsidRPr="002560B9" w:rsidRDefault="002560B9" w:rsidP="00256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60B9">
        <w:rPr>
          <w:rFonts w:ascii="TH SarabunPSK" w:hAnsi="TH SarabunPSK" w:cs="TH SarabunPSK"/>
          <w:sz w:val="32"/>
          <w:szCs w:val="32"/>
          <w:cs/>
        </w:rPr>
        <w:t>จากการสรุปผลการวิจัย เรื่อง 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ของนักเรียนชั้นมัธยมศึกษาปีที่ 2 ผู้วิจัยพบว่ามีข้อค้นพบที่ควรแก่การนำมาอภิปราย ดังนี้</w:t>
      </w:r>
      <w:r w:rsidRPr="002560B9">
        <w:rPr>
          <w:rFonts w:ascii="TH SarabunPSK" w:hAnsi="TH SarabunPSK" w:cs="TH SarabunPSK"/>
          <w:sz w:val="32"/>
          <w:szCs w:val="32"/>
        </w:rPr>
        <w:t xml:space="preserve"> 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560B9" w:rsidRPr="002560B9" w:rsidRDefault="002560B9" w:rsidP="00256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60B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2560B9">
        <w:rPr>
          <w:rFonts w:ascii="TH SarabunPSK" w:hAnsi="TH SarabunPSK" w:cs="TH SarabunPSK"/>
          <w:sz w:val="32"/>
          <w:szCs w:val="32"/>
        </w:rPr>
        <w:tab/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ค่าดัชนีประสิทธิผลของการเรียนรู้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ของนักเรียนชั้นมัธยมศึกษาปีที่ 2 มีค่า 0.8010 แสดงว่านักเรียนมีความก้าวหน้าในการเรียนคิดเป็นร้อยละ</w:t>
      </w:r>
      <w:r w:rsidRPr="002560B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</w:rPr>
        <w:t>80</w:t>
      </w:r>
      <w:r w:rsidRPr="002560B9">
        <w:rPr>
          <w:rFonts w:ascii="TH SarabunPSK" w:hAnsi="TH SarabunPSK" w:cs="TH SarabunPSK"/>
          <w:sz w:val="32"/>
          <w:szCs w:val="32"/>
          <w:cs/>
        </w:rPr>
        <w:t>.</w:t>
      </w:r>
      <w:r w:rsidRPr="002560B9">
        <w:rPr>
          <w:rFonts w:ascii="TH SarabunPSK" w:hAnsi="TH SarabunPSK" w:cs="TH SarabunPSK"/>
          <w:sz w:val="32"/>
          <w:szCs w:val="32"/>
        </w:rPr>
        <w:t>10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 สอดคล้องกับ กรรณิกา </w:t>
      </w:r>
      <w:r w:rsidR="00676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  <w:cs/>
        </w:rPr>
        <w:t>สร้อย</w:t>
      </w:r>
      <w:proofErr w:type="spellStart"/>
      <w:r w:rsidRPr="002560B9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560B9">
        <w:rPr>
          <w:rFonts w:ascii="TH SarabunPSK" w:hAnsi="TH SarabunPSK" w:cs="TH SarabunPSK"/>
          <w:sz w:val="32"/>
          <w:szCs w:val="32"/>
          <w:cs/>
        </w:rPr>
        <w:t>ดา (2553) ที่ได้ทำการศึกษาเรื่องการใช้กิจกรรมบทบาทสมมติในการพัฒนาทักษะด้านการพูดภาษาอังกฤษของนักเรียนชั้นมัธยมศึกษาปีที่ 4 ผลการวิจัยพบว่า ดัชนีประสิทธิผลของการจัดกิจกรรมการพัฒนาความสามารถด้านการพูดภาษาอังกฤษโดยใช้กิจกรรมบทบาทสมมติของนักเรียนชั้นมัธยมศึกษาปีที่ 4 มีค่าเท่ากับ 0.</w:t>
      </w:r>
      <w:r w:rsidRPr="002560B9">
        <w:rPr>
          <w:rFonts w:ascii="TH SarabunPSK" w:hAnsi="TH SarabunPSK" w:cs="TH SarabunPSK"/>
          <w:sz w:val="32"/>
          <w:szCs w:val="32"/>
        </w:rPr>
        <w:t>8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017 แสดงว่าผู้เรียนมีความก้าวหน้าในการเรียนร้อยละ </w:t>
      </w:r>
      <w:r w:rsidRPr="002560B9">
        <w:rPr>
          <w:rFonts w:ascii="TH SarabunPSK" w:hAnsi="TH SarabunPSK" w:cs="TH SarabunPSK"/>
          <w:sz w:val="32"/>
          <w:szCs w:val="32"/>
        </w:rPr>
        <w:t>8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0.17 ทั้งนี้เนื่องมาจากค่าดัชนีประสิทธิผล แสดงให้เห็นถึงพัฒนาการ หรือความสามารถในการจัดกิจกรรมการเรียนรู้  </w:t>
      </w:r>
    </w:p>
    <w:p w:rsidR="002560B9" w:rsidRPr="002560B9" w:rsidRDefault="002560B9" w:rsidP="00256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560B9">
        <w:rPr>
          <w:rFonts w:ascii="TH SarabunPSK" w:hAnsi="TH SarabunPSK" w:cs="TH SarabunPSK"/>
          <w:sz w:val="32"/>
          <w:szCs w:val="32"/>
          <w:cs/>
        </w:rPr>
        <w:tab/>
      </w:r>
      <w:r w:rsidRPr="002560B9">
        <w:rPr>
          <w:rFonts w:ascii="TH SarabunPSK" w:hAnsi="TH SarabunPSK" w:cs="TH SarabunPSK"/>
          <w:sz w:val="32"/>
          <w:szCs w:val="32"/>
        </w:rPr>
        <w:t>2</w:t>
      </w:r>
      <w:r w:rsidRPr="002560B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เปรียบเทียบความสามารถด้านการพูดเพื่อการสื่อสารภาษาอังกฤษ โดยใช้วิธีการสอนภาษาเพื่อการสื่อสารประกอบกิจกรรมบทบาทสมมติของนักเรียนชั้นมัธยมศึกษาปีที่ </w:t>
      </w:r>
      <w:r w:rsidRPr="002560B9">
        <w:rPr>
          <w:rFonts w:ascii="TH SarabunPSK" w:hAnsi="TH SarabunPSK" w:cs="TH SarabunPSK"/>
          <w:sz w:val="32"/>
          <w:szCs w:val="32"/>
        </w:rPr>
        <w:t xml:space="preserve">2 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หลังเรียนคิดเป็นร้อยละ </w:t>
      </w:r>
      <w:r w:rsidRPr="002560B9">
        <w:rPr>
          <w:rFonts w:ascii="TH SarabunPSK" w:hAnsi="TH SarabunPSK" w:cs="TH SarabunPSK"/>
          <w:sz w:val="32"/>
          <w:szCs w:val="32"/>
        </w:rPr>
        <w:t xml:space="preserve">85.00 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ซึ่งสูงกว่าเกณฑ์ร้อยละ </w:t>
      </w:r>
      <w:r w:rsidRPr="002560B9">
        <w:rPr>
          <w:rFonts w:ascii="TH SarabunPSK" w:hAnsi="TH SarabunPSK" w:cs="TH SarabunPSK"/>
          <w:sz w:val="32"/>
          <w:szCs w:val="32"/>
        </w:rPr>
        <w:t xml:space="preserve">80 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Pr="002560B9">
        <w:rPr>
          <w:rFonts w:ascii="TH SarabunPSK" w:hAnsi="TH SarabunPSK" w:cs="TH SarabunPSK"/>
          <w:sz w:val="32"/>
          <w:szCs w:val="32"/>
        </w:rPr>
        <w:t xml:space="preserve">.05 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ซึ่งสอดคล้องกับสมมติฐานที่ตั้งไว้ แสดงให้เห็นว่าวิธีการสอนภาษาเพื่อการสื่อสารประกอบกิจกรรมบทบาทสมมติ เพื่อเสริมสร้างความสามารถด้านการพูดเพื่อการสื่อสารภาษาอังกฤษ ทำให้นักเรียนมีความรู้ ความสามรถในการพูดเพื่อการสื่อสารภาษาอังกฤษดีขึ้น และส่งผลให้มีความก้าวหน้าในการเรียน ทั้งนี้เนื่องมาจากแผนการจัดการเรียนรู้ที่ผู้วิจัยสร้างขึ้นได้ผ่านขั้นตอนการสร้างอย่างมีระบบและมีคุณภาพ สอดคล้องกับ กรรณิกา </w:t>
      </w:r>
      <w:r w:rsidR="00676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  <w:cs/>
        </w:rPr>
        <w:t>สร้อย</w:t>
      </w:r>
      <w:proofErr w:type="spellStart"/>
      <w:r w:rsidRPr="002560B9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560B9">
        <w:rPr>
          <w:rFonts w:ascii="TH SarabunPSK" w:hAnsi="TH SarabunPSK" w:cs="TH SarabunPSK"/>
          <w:sz w:val="32"/>
          <w:szCs w:val="32"/>
          <w:cs/>
        </w:rPr>
        <w:t>ดา (2553) ที่ได้ทำการศึกษาเรื่องการใช้กิจกรรมบทบาทสมมติในการพัฒนาทักษะด้านการพูดภาษาอังกฤษของนักเรียนชั้นมัธยมศึกษาปีที่ 4 ผลการวิจัยพบว่า การจัดการเรียนรู้โดยใช้กิจกรรมบทบาทสมมติส่งผลให้ผลสัมฤทธิ์ทางการเรียนเพิ่มขึ้นจากก่อนเรียนอย่างมีนัยสำคัญทางสถิติที่ระดับ .05 ประกอบกับงานวิจัยของฐิติพงศ์</w:t>
      </w:r>
      <w:r w:rsidR="00676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 เหลืองสุวรรณ (2557) ได้ศึกษาเรื่องการใช้กิจกรรมบทบาทสมมติเพื่อพัฒนาความสามารถด้านการพูดภาษาอังกฤษของผู้เรียนชั้นมัธยมศึกษาปี ที่ 6 ผลการวิจัยพบว่า ความสามารถด้านการพูดของผู้เรียนหลังการทดลองเพิ่มขึ้นจากก่อนการทดลองอย่างม</w:t>
      </w:r>
      <w:r w:rsidR="0033105C">
        <w:rPr>
          <w:rFonts w:ascii="TH SarabunPSK" w:hAnsi="TH SarabunPSK" w:cs="TH SarabunPSK"/>
          <w:sz w:val="32"/>
          <w:szCs w:val="32"/>
          <w:cs/>
        </w:rPr>
        <w:t>ีนัยสำคัญทางสถิติที่ระดับ .01</w:t>
      </w:r>
      <w:r w:rsidR="00331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0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05C" w:rsidRPr="0033105C">
        <w:rPr>
          <w:rFonts w:ascii="TH SarabunPSK" w:hAnsi="TH SarabunPSK" w:cs="TH SarabunPSK"/>
          <w:sz w:val="32"/>
          <w:szCs w:val="32"/>
          <w:cs/>
        </w:rPr>
        <w:t>ทั้งนี้ เนื่องมาจากการเรียนรู้โดยใช้วิธีการสอนภาษาเพื่อการสื่อสารประกอบกิจกรรมบทบาทสมมติสามารถพัฒนาความสามารถ หรือผลสัมฤทธิ์ทางการเรียนให้ดีขึ้นเรื่อย ๆ ซึ่งส่งผลให้ผู้เรียนมีผลสัมฤทธิ์ทางการเรียนสูงขึ้น และมีความสุขกับการเรียนเพิ่มมากขึ้น</w:t>
      </w:r>
    </w:p>
    <w:p w:rsidR="00D05FE9" w:rsidRDefault="002560B9" w:rsidP="002560B9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 w:rsidRPr="002560B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2560B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มีต่อการเรียนรู้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มีความพึงพอใจโดยรวมอยู่ในระดับมาก  มีค่าเฉลี่ยเท่ากับ  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>49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ส่วนเบี่ยงเบนมาตรฐานเท่ากับ 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>48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  <w:cs/>
        </w:rPr>
        <w:t>(</w:t>
      </w:r>
      <w:r w:rsidRPr="002560B9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 id="_x0000_i1026" type="#_x0000_t75" style="width:13.75pt;height:15.05pt" o:ole="">
            <v:imagedata r:id="rId9" o:title=""/>
          </v:shape>
          <o:OLEObject Type="Embed" ProgID="Equation.3" ShapeID="_x0000_i1026" DrawAspect="Content" ObjectID="_1635324253" r:id="rId11"/>
        </w:objec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</w:rPr>
        <w:t>= 4.49 , S.D.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60B9">
        <w:rPr>
          <w:rFonts w:ascii="TH SarabunPSK" w:hAnsi="TH SarabunPSK" w:cs="TH SarabunPSK"/>
          <w:sz w:val="32"/>
          <w:szCs w:val="32"/>
        </w:rPr>
        <w:t>= 0.48</w:t>
      </w:r>
      <w:r w:rsidRPr="002560B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สอดคล้องกับ </w:t>
      </w:r>
      <w:proofErr w:type="spellStart"/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สุวัฒน์</w:t>
      </w:r>
      <w:proofErr w:type="spellEnd"/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ชัย </w:t>
      </w:r>
      <w:r w:rsidR="00676A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ถุ</w:t>
      </w:r>
      <w:proofErr w:type="spellEnd"/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proofErr w:type="spellStart"/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>พรรณ์</w:t>
      </w:r>
      <w:proofErr w:type="spellEnd"/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 (2555) ได้ศึกษาเรื่องการพัฒนาทักษะการพูดภาษาอังกฤษเพื่อการสื่อสารโดยใช้กิจกรรมบทบาทสมมติสำหรับนักเรียนชั้นมัธยมศึกษาปีที่ 1 โรงเรียนท่าขอนยางพิทยาคม องค์การบริหารส่วนจังหวัดมหาสารคาม ผลการวิจัยพบว่า ระดับความพึงพอใจของนักเรียนต่อการเรียนวิชาภาษาอังกฤษโดยใช้กิจกรรมบทบาทสมมติ โดยรวมมีความพึงพอใจอยู่ในระดับมาก (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 xml:space="preserve">x </w:t>
      </w:r>
      <w:r w:rsidRPr="002560B9">
        <w:rPr>
          <w:rFonts w:ascii="Arial" w:hAnsi="Arial" w:cs="Arial"/>
          <w:color w:val="000000"/>
          <w:sz w:val="32"/>
          <w:szCs w:val="32"/>
        </w:rPr>
        <w:t>̅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4.45 </w:t>
      </w:r>
      <w:r w:rsidRPr="002560B9">
        <w:rPr>
          <w:rFonts w:ascii="TH SarabunPSK" w:hAnsi="TH SarabunPSK" w:cs="TH SarabunPSK"/>
          <w:color w:val="000000"/>
          <w:sz w:val="32"/>
          <w:szCs w:val="32"/>
        </w:rPr>
        <w:t xml:space="preserve">, S.D. = </w:t>
      </w:r>
      <w:r w:rsidRPr="002560B9">
        <w:rPr>
          <w:rFonts w:ascii="TH SarabunPSK" w:hAnsi="TH SarabunPSK" w:cs="TH SarabunPSK"/>
          <w:color w:val="000000"/>
          <w:sz w:val="32"/>
          <w:szCs w:val="32"/>
          <w:cs/>
        </w:rPr>
        <w:t xml:space="preserve">0.60) </w:t>
      </w:r>
      <w:r w:rsidRPr="002560B9">
        <w:rPr>
          <w:rFonts w:ascii="TH SarabunPSK" w:hAnsi="TH SarabunPSK" w:cs="TH SarabunPSK"/>
          <w:sz w:val="32"/>
          <w:szCs w:val="32"/>
          <w:cs/>
        </w:rPr>
        <w:lastRenderedPageBreak/>
        <w:t>ทั้งนี้ เนื่องจาก วิธีการสอนภาษาเพื่อการสื่อสารประกอบกิจกรรมบทบาทสมมติทำให้นักเรียนเข้าใจในบทเรียนได้มากขึ้น และเป็นวิธีการเรียนรู้ที่น่าสนใจและน่าติดตาม จึงทำให้นึกเรียนเกิดความพึงพอใจในการเรียนรู้ด้วยวิธีดังกล่าว</w:t>
      </w:r>
    </w:p>
    <w:p w:rsidR="0045239E" w:rsidRPr="00B00AB4" w:rsidRDefault="0045239E" w:rsidP="002560B9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B00AB4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C1E0A" w:rsidRDefault="0045239E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5239E">
        <w:rPr>
          <w:rFonts w:ascii="TH SarabunPSK" w:hAnsi="TH SarabunPSK" w:cs="TH SarabunPSK"/>
          <w:sz w:val="32"/>
          <w:szCs w:val="32"/>
          <w:cs/>
        </w:rPr>
        <w:t>จากผลการวิจัย เรื่อง 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ของนักเรียนชั้นมัธยมศึกษาปีที่ 2 ผู้วิจัยมีข้อเสนอแนะ ดังนี้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:rsidR="0045239E" w:rsidRPr="0045239E" w:rsidRDefault="0045239E" w:rsidP="0045239E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>1.</w:t>
      </w:r>
      <w:r w:rsidRPr="0045239E">
        <w:rPr>
          <w:rFonts w:ascii="TH SarabunPSK" w:hAnsi="TH SarabunPSK" w:cs="TH SarabunPSK"/>
          <w:sz w:val="32"/>
          <w:szCs w:val="32"/>
          <w:cs/>
          <w:lang w:val="en-US"/>
        </w:rPr>
        <w:t xml:space="preserve"> ฝ่ายวิชาการ หรือครูผู้สอนสามารถนำการพัฒนาความสามารถด้านการพูดเพื่อการสื่อสารภาษาอังกฤษโดยใช้วิธีการสอนภาษาเพื่อการสื่อสารประกอบกิจกรรมบทบาทสมมติ ของนักเรียนชั้นมัธยมศึกษาปีที่ 2 ไปใช้ และเป็นแนวทางในการสร้างแผนการจัดการเรียนรู้กลุ่มสาระการเรียนรู้ภาษาต่างประเทศ และกลุ่มสาระอื่น ๆ ได้ เพื่อเป็นประโยชน์สำหรับผู้เรียนต่อไป </w:t>
      </w:r>
    </w:p>
    <w:p w:rsidR="0045239E" w:rsidRPr="0045239E" w:rsidRDefault="0045239E" w:rsidP="0045239E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45239E"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Pr="0045239E">
        <w:rPr>
          <w:rFonts w:ascii="TH SarabunPSK" w:hAnsi="TH SarabunPSK" w:cs="TH SarabunPSK"/>
          <w:sz w:val="32"/>
          <w:szCs w:val="32"/>
          <w:cs/>
          <w:lang w:val="en-US"/>
        </w:rPr>
        <w:t xml:space="preserve"> ก่อนนำแผนการจัดการเรียนรู้ไปใช้ ครูผู้สอนต้องศึกษาเนื้อหาสาระของแผนการจัดการเรียนรู้ การจัดเตรียมสื่อการเรียนการสอน อุปกรณ์การเรียนการสอนต่าง ๆ ที่มีความสอดคล้องกับเนื้อหาสาระ จุดประสงค์การเรียนรู้ และต้องจัดกิจกรรมการเรียนการสอนตามขั้นตอนที่ผู้วิจัยระบุไว้ในแผนการจัดการเรียนรู้ เพื่อให้การจัดการเรียนรู้มีประสิทธิภาพมากขึ้น </w:t>
      </w:r>
    </w:p>
    <w:p w:rsidR="0045239E" w:rsidRDefault="0045239E" w:rsidP="0045239E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  <w:t>3.</w:t>
      </w:r>
      <w:r w:rsidRPr="0045239E">
        <w:rPr>
          <w:rFonts w:ascii="TH SarabunPSK" w:hAnsi="TH SarabunPSK" w:cs="TH SarabunPSK"/>
          <w:sz w:val="32"/>
          <w:szCs w:val="32"/>
          <w:cs/>
          <w:lang w:val="en-US"/>
        </w:rPr>
        <w:t xml:space="preserve"> ครูผู้สอนต้องทำความเข้าใจกับผู้เรียนก่อนจัดกิจกรรมการเรียนการสอนในเรื่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องหลักการ</w:t>
      </w:r>
      <w:r w:rsidRPr="0045239E">
        <w:rPr>
          <w:rFonts w:ascii="TH SarabunPSK" w:hAnsi="TH SarabunPSK" w:cs="TH SarabunPSK"/>
          <w:sz w:val="32"/>
          <w:szCs w:val="32"/>
          <w:cs/>
          <w:lang w:val="en-US"/>
        </w:rPr>
        <w:t xml:space="preserve"> วิธีการ และขั้นตอนเรียนการเรียนการสอนแบบโดยใช้วิธีการสอนภาษาเพื่อการสื่อสารประกอบกิจกรรมบทบาทสมมติ เพื่อช่วยให้นักเรียนเข้าใจในกระบวนการเรียนการสอน และมีประสิทธิภาพมากยิ่งขึ้น</w:t>
      </w:r>
      <w:r w:rsidR="008905DF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8905DF" w:rsidRPr="0045239E" w:rsidRDefault="008905DF" w:rsidP="0045239E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AC1E0A" w:rsidRPr="00B00AB4" w:rsidRDefault="00AC1E0A" w:rsidP="00AC1E0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8905DF" w:rsidRDefault="008905DF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ab/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งานวิจัยฉบับนี้ สำเร็จสมบูรณ์ได้ด้วยดี ด้วยความกรุณาแ</w:t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ละความช่วยเหลืออย่างสูงยิ่ง จาก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ผู้ช่วยศาสตราจารย์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ดร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. </w:t>
      </w:r>
      <w:proofErr w:type="spellStart"/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สุร</w:t>
      </w:r>
      <w:proofErr w:type="spellEnd"/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กานต์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จังหาร อาจารย์ที่ปรึกษาวิทยานิพนธ์หลัก และรองศาสตราจารย์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ดร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.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ประสพสุข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</w:t>
      </w:r>
      <w:proofErr w:type="spellStart"/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ฤทธิ</w:t>
      </w:r>
      <w:proofErr w:type="spellEnd"/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เดช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อาจารย์ที่ปรึกษาวิทยานิพนธ์ร่วม ที่ได้ให้ความอนุเคราะห์ในการให้คำแนะนำปรึกษา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 xml:space="preserve">และแก้ไขข้อบกพร่องต่างๆจนทำให้งานวิจัยฉบับนี้สำเร็จสมบูรณ์ได้ด้วยดี ผู้วิจัยขอกราบขอบพระคุณเป็นอย่างสูง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</w:p>
    <w:p w:rsidR="008905DF" w:rsidRDefault="008905DF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ab/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ขอขอบพระคุณในความกรุณาของผู้ช่วยศาสตราจารย์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ดร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.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ภูษิต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บุญทองเถิง อาจารย์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ดร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.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อนุสรณ์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จันทร์ประทักษ์ นางสาวเพ็ญ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จันทร์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ปรุ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ง นางสาวสมใจ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ก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ลิ่น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อุบล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นางสาว</w:t>
      </w:r>
      <w:proofErr w:type="spellStart"/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นุ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ท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รี 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มงคล ที่ได้ให้ความอนุเคราะห์กรุณาเป็นผู้เ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ชี่ย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วชาญในการตรวจสอบเครื่องมือวิจัย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ความเหมาะสมของเนื้อหา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ภาษา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และให้คำแนะนำ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ใน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การแก้ไขข้อบกพร่องต่าง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จนได้เครื่องมือการวิจัยเก็บรวบรวมข้อมูลที่มีคุณภาพสำหรับการวิจัยในครั้งนี้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</w:p>
    <w:p w:rsidR="002049F8" w:rsidRDefault="008905DF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ab/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ขอขอบ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พระ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คุณผู้บริหาร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คณะครู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และขอบใจนักเรียนโรงเรียนพรหมานุส</w:t>
      </w:r>
      <w:r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รณ์จังหวัดเพชรบุรี ตำบลคลองกระแ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ช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อำเภอเมือง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จังหวัดเพชรบุรี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เป็นอย่างสูง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ที่กรุณาอนุเคราะห์ให้ผู้วิจัยได้ทำการวิจัย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และอำนวยความสะดวกแก่ผู้วิจัย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ใน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ครั้งนี้เป็นอย่างยิ่ง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Pr="008905DF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จนทำให้การวิจัยสำเร็จลุล่วงด้วยดี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8905DF" w:rsidRDefault="008905DF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8905DF" w:rsidRDefault="008905DF" w:rsidP="00676A4C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นายมุรธา  สุขเกษม </w:t>
      </w:r>
    </w:p>
    <w:p w:rsidR="000D60C1" w:rsidRDefault="000D60C1" w:rsidP="00676A4C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C422F7" w:rsidRDefault="00C422F7" w:rsidP="00676A4C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C422F7" w:rsidRPr="00B00AB4" w:rsidRDefault="00C422F7" w:rsidP="00676A4C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0" w:name="_GoBack"/>
      <w:bookmarkEnd w:id="0"/>
    </w:p>
    <w:p w:rsidR="006D0B6B" w:rsidRPr="00B00AB4" w:rsidRDefault="00EE2D3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 กระทรวงศึกษาธิการ.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2544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หลักสูตรการศึกษาขั้นพื้นฐาน. กรุงเทพฯ: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ab/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องค์การรับส่งสินค้าและพัสดุภัณฑ์.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 กระทรวงศึกษาธิการ. (254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). คู่มือการจัดการสาระการเรียนรู้กลุ่มสาระการเรียนรู้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ภาษาต่างประเทศ ตามหลักสูตรการศึกษาขั้นพื้นฐาน พุทธศักราช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2544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องค์การรับส่งสินค้าและพัสดุภัณฑ์.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กระทรวงศึกษาธิการ.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หลักสูตรแกนกลางการศึกษาขั้นพื้นฐาน พุทธศักราช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กรุงเทพฯ: ชุมนุมสหกรณ์การเกษตรแห่งประเทศไทย.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กรรณิกา สร้อย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บุด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ดา. (2553). การใช้กิจกรรมบทบาทสมมติในการพัฒนาทักษะด้านการพูด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ภาษาอังกฤษของนักเรียนชั้นมัธยมศึกษาปีที่ 4. (วิทยานิพนธ์ปริญญา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สตรมหา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บัณฑิต</w:t>
      </w:r>
      <w:r w:rsidR="0099224A" w:rsidRPr="0099224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มหาวิทยาลัยราช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="00F53BE1" w:rsidRPr="00F53BE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กาญจนา 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คุณา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รักษ์. (25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52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การออกแบบการเรียนการสอน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Instruction Design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. นครปฐม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: คณะ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ศึกษาศาสตร์ มหาวิทยาลัยศิลปากร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C4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C6D5F" w:rsidRPr="00AC4335" w:rsidRDefault="006960FF" w:rsidP="00AC4335">
      <w:pPr>
        <w:pStyle w:val="af2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ข่าวสด</w:t>
      </w:r>
      <w:r w:rsidRPr="00485A08">
        <w:rPr>
          <w:rFonts w:ascii="TH SarabunPSK" w:hAnsi="TH SarabunPSK" w:cs="TH SarabunPSK"/>
          <w:sz w:val="32"/>
          <w:szCs w:val="32"/>
          <w:cs/>
        </w:rPr>
        <w:t>. (2562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1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960FF">
        <w:rPr>
          <w:rFonts w:ascii="TH SarabunPSK" w:hAnsi="TH SarabunPSK" w:cs="TH SarabunPSK"/>
          <w:sz w:val="32"/>
          <w:szCs w:val="32"/>
          <w:cs/>
        </w:rPr>
        <w:t>ดัชนีทักษะการใช้ภาษาอังกฤษนานาชาติชี</w:t>
      </w:r>
      <w:r>
        <w:rPr>
          <w:rFonts w:ascii="TH SarabunPSK" w:hAnsi="TH SarabunPSK" w:cs="TH SarabunPSK"/>
          <w:sz w:val="32"/>
          <w:szCs w:val="32"/>
          <w:cs/>
        </w:rPr>
        <w:t>้ความสามารถในการใช้ภาษาอังกฤษ</w:t>
      </w:r>
      <w:r w:rsidRPr="006960FF">
        <w:rPr>
          <w:rFonts w:ascii="TH SarabunPSK" w:hAnsi="TH SarabunPSK" w:cs="TH SarabunPSK"/>
          <w:sz w:val="32"/>
          <w:szCs w:val="32"/>
          <w:cs/>
        </w:rPr>
        <w:t>ของคนไทย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. [เว็บบล็อก]. สืบค้นจาก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https://www.khaosod.co.th/bbc-thai/news_1784446   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งามพริ้ง รุ่งโรจน์ดี. (254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ภาษาอังกฤษสำหรับวิศวกร เล่ม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การเขียนและการพูดเพื่อเสนองาน. </w:t>
      </w:r>
    </w:p>
    <w:p w:rsidR="00DC6D5F" w:rsidRPr="00DC6D5F" w:rsidRDefault="00F53BE1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กรุงเทพฯ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  <w:cs/>
        </w:rPr>
        <w:t>: สำนักพิมพ์สมาคมส่งเสริมเทคโนโลยี(ไทย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  <w:cs/>
        </w:rPr>
        <w:t>ญี่ปุ่น)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ฐิติพงศ์ เหลืองสุวรรณ. (2557). การใช้กิจกรรมบทบาทสมมติเพื่อพัฒนาความสามารถด้านการพูด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ภาษาอังกฤษของผู้เรียนชั้นมัธยมศึกษาปี ที่ 6 โรงเรียนแม่อายวิทยาคม อำเภอแม่อาย </w:t>
      </w:r>
    </w:p>
    <w:p w:rsid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จังหวัดเชียงใหม่. (วิทยา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นิพนธ์ปริญญาศึกษา</w:t>
      </w:r>
      <w:proofErr w:type="spellStart"/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ศาสต</w:t>
      </w:r>
      <w:proofErr w:type="spellEnd"/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รมหาบัณฑิต</w:t>
      </w:r>
      <w:r w:rsidR="0099224A" w:rsidRPr="0099224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9922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มหาวิทยาลัยสุโขทัยธรรมาธิราช</w:t>
      </w:r>
      <w:r w:rsidR="00F53BE1" w:rsidRPr="00F53BE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340F7C" w:rsidRPr="00340F7C" w:rsidRDefault="00340F7C" w:rsidP="00340F7C">
      <w:pPr>
        <w:pStyle w:val="af2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40F7C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Pr="00340F7C">
        <w:rPr>
          <w:rFonts w:ascii="TH SarabunPSK" w:hAnsi="TH SarabunPSK" w:cs="TH SarabunPSK"/>
          <w:sz w:val="32"/>
          <w:szCs w:val="32"/>
          <w:cs/>
        </w:rPr>
        <w:t>แสตน</w:t>
      </w:r>
      <w:proofErr w:type="spellStart"/>
      <w:r w:rsidRPr="00340F7C">
        <w:rPr>
          <w:rFonts w:ascii="TH SarabunPSK" w:hAnsi="TH SarabunPSK" w:cs="TH SarabunPSK"/>
          <w:sz w:val="32"/>
          <w:szCs w:val="32"/>
          <w:cs/>
        </w:rPr>
        <w:t>ดาร์</w:t>
      </w:r>
      <w:proofErr w:type="spellEnd"/>
      <w:r w:rsidRPr="00340F7C">
        <w:rPr>
          <w:rFonts w:ascii="TH SarabunPSK" w:hAnsi="TH SarabunPSK" w:cs="TH SarabunPSK"/>
          <w:sz w:val="32"/>
          <w:szCs w:val="32"/>
          <w:cs/>
        </w:rPr>
        <w:t>ด</w:t>
      </w:r>
      <w:r w:rsidRPr="00485A08">
        <w:rPr>
          <w:rFonts w:ascii="TH SarabunPSK" w:hAnsi="TH SarabunPSK" w:cs="TH SarabunPSK"/>
          <w:sz w:val="32"/>
          <w:szCs w:val="32"/>
          <w:cs/>
        </w:rPr>
        <w:t>. (2562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1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40F7C">
        <w:rPr>
          <w:rFonts w:ascii="TH SarabunPSK" w:hAnsi="TH SarabunPSK" w:cs="TH SarabunPSK"/>
          <w:sz w:val="32"/>
          <w:szCs w:val="32"/>
          <w:cs/>
        </w:rPr>
        <w:t xml:space="preserve">ดัชนีทักษะการใช้ภาษาอังกฤษนานาชาติชี้ความสามารถในการใช้ </w:t>
      </w:r>
      <w:r w:rsidRPr="00340F7C">
        <w:rPr>
          <w:rFonts w:ascii="TH SarabunPSK" w:hAnsi="TH SarabunPSK" w:cs="TH SarabunPSK"/>
          <w:sz w:val="32"/>
          <w:szCs w:val="32"/>
          <w:cs/>
        </w:rPr>
        <w:tab/>
      </w:r>
    </w:p>
    <w:p w:rsidR="00340F7C" w:rsidRPr="00340F7C" w:rsidRDefault="00340F7C" w:rsidP="00340F7C">
      <w:pPr>
        <w:pStyle w:val="af2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40F7C">
        <w:rPr>
          <w:rFonts w:ascii="TH SarabunPSK" w:hAnsi="TH SarabunPSK" w:cs="TH SarabunPSK"/>
          <w:sz w:val="32"/>
          <w:szCs w:val="32"/>
          <w:cs/>
        </w:rPr>
        <w:tab/>
        <w:t xml:space="preserve"> ภาษาอังกฤษของคนไทย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. [เว็บบล็อก]. สืบค้นจาก </w:t>
      </w:r>
      <w:r w:rsidRPr="00340F7C">
        <w:rPr>
          <w:rFonts w:ascii="TH SarabunPSK" w:hAnsi="TH SarabunPSK" w:cs="TH SarabunPSK"/>
          <w:sz w:val="32"/>
          <w:szCs w:val="32"/>
        </w:rPr>
        <w:t xml:space="preserve">https://thestandard.co/ef-epi- </w:t>
      </w:r>
    </w:p>
    <w:p w:rsidR="00340F7C" w:rsidRPr="00B00AB4" w:rsidRDefault="00340F7C" w:rsidP="00340F7C">
      <w:pPr>
        <w:pStyle w:val="af2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F7C">
        <w:rPr>
          <w:rFonts w:ascii="TH SarabunPSK" w:hAnsi="TH SarabunPSK" w:cs="TH SarabunPSK"/>
          <w:sz w:val="32"/>
          <w:szCs w:val="32"/>
        </w:rPr>
        <w:t xml:space="preserve"> </w:t>
      </w:r>
      <w:r w:rsidRPr="00340F7C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340F7C">
        <w:rPr>
          <w:rFonts w:ascii="TH SarabunPSK" w:hAnsi="TH SarabunPSK" w:cs="TH SarabunPSK"/>
          <w:sz w:val="32"/>
          <w:szCs w:val="32"/>
        </w:rPr>
        <w:t>thailand</w:t>
      </w:r>
      <w:proofErr w:type="spellEnd"/>
      <w:proofErr w:type="gramEnd"/>
      <w:r w:rsidRPr="00340F7C">
        <w:rPr>
          <w:rFonts w:ascii="TH SarabunPSK" w:hAnsi="TH SarabunPSK" w:cs="TH SarabunPSK"/>
          <w:sz w:val="32"/>
          <w:szCs w:val="32"/>
        </w:rPr>
        <w:t xml:space="preserve">/ 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ทิศนา แขมมณี.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2559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ศาสตร์การสอน รูปแบบการสอนทางเลือกที่หลากหลาย. กรุงเทพฯ: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340F7C" w:rsidRPr="00340F7C" w:rsidRDefault="00340F7C" w:rsidP="00340F7C">
      <w:pPr>
        <w:pStyle w:val="af2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40F7C">
        <w:rPr>
          <w:rFonts w:ascii="TH SarabunPSK" w:hAnsi="TH SarabunPSK" w:cs="TH SarabunPSK"/>
          <w:sz w:val="32"/>
          <w:szCs w:val="32"/>
          <w:cs/>
        </w:rPr>
        <w:t>บีบีซีไทย</w:t>
      </w:r>
      <w:r w:rsidRPr="00485A08">
        <w:rPr>
          <w:rFonts w:ascii="TH SarabunPSK" w:hAnsi="TH SarabunPSK" w:cs="TH SarabunPSK"/>
          <w:sz w:val="32"/>
          <w:szCs w:val="32"/>
          <w:cs/>
        </w:rPr>
        <w:t>. (2562</w:t>
      </w:r>
      <w:r w:rsidRPr="00485A08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1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40F7C">
        <w:rPr>
          <w:rFonts w:ascii="TH SarabunPSK" w:hAnsi="TH SarabunPSK" w:cs="TH SarabunPSK"/>
          <w:sz w:val="32"/>
          <w:szCs w:val="32"/>
          <w:cs/>
        </w:rPr>
        <w:t xml:space="preserve">ดัชนีทักษะการใช้ภาษาอังกฤษนานาชาติชี้ความสามารถในการใช้ภาษาอังกฤษ   </w:t>
      </w:r>
    </w:p>
    <w:p w:rsidR="00DC6D5F" w:rsidRPr="00DC6D5F" w:rsidRDefault="00340F7C" w:rsidP="00340F7C">
      <w:pPr>
        <w:pStyle w:val="af2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0F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F7C">
        <w:rPr>
          <w:rFonts w:ascii="TH SarabunPSK" w:hAnsi="TH SarabunPSK" w:cs="TH SarabunPSK"/>
          <w:sz w:val="32"/>
          <w:szCs w:val="32"/>
          <w:cs/>
        </w:rPr>
        <w:t>ของคนไทย</w:t>
      </w:r>
      <w:r w:rsidRPr="00485A08">
        <w:rPr>
          <w:rFonts w:ascii="TH SarabunPSK" w:hAnsi="TH SarabunPSK" w:cs="TH SarabunPSK"/>
          <w:sz w:val="32"/>
          <w:szCs w:val="32"/>
          <w:cs/>
        </w:rPr>
        <w:t xml:space="preserve">. [เว็บบล็อก]. สืบค้นจาก </w:t>
      </w:r>
      <w:r w:rsidRPr="00340F7C">
        <w:rPr>
          <w:rFonts w:ascii="TH SarabunPSK" w:hAnsi="TH SarabunPSK" w:cs="TH SarabunPSK"/>
          <w:sz w:val="32"/>
          <w:szCs w:val="32"/>
        </w:rPr>
        <w:t xml:space="preserve">https://www.bbc.com/thai/thailand- 46093794  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บุญชม ศรีสะอาด.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2545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การวิจัยเบื้อต้นฉบับปรับปรุงใหม่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). กรุงเทพฯ: สุวีริยา</w:t>
      </w:r>
    </w:p>
    <w:p w:rsidR="00DC6D5F" w:rsidRPr="00DC6D5F" w:rsidRDefault="00DC6D5F" w:rsidP="00AC4335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สาส์น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จัดพิมพ์.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พรสวรรค์ สีป้อ.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2550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สุดยอดวิธีสอนภาษาอังกฤษ.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กรุงเทพฯ: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พัฒนาคุณภาพวิชาการ.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พรสวรรค์ สีป้อ.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2550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สุดยอดวิธีสอนภาษาอังกฤษ นำไปสู่การจัดการเรียนรู้ครูยุคใหม่.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กรุงเทพฯ: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อักษรเจริญทัศน์.   </w:t>
      </w:r>
    </w:p>
    <w:p w:rsidR="003C54CC" w:rsidRDefault="003C54CC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ราชบัณฑิตยสถาน.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2555).  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ศัพท์ศึกษาศาสตร์.  กรุงเทพฯ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: อรุณการพิมพ์.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B7086" w:rsidRDefault="00EB7086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โรงเรียนพรหมานุสรณ์จังหวัดเพชรบุรี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/>
          <w:sz w:val="32"/>
          <w:szCs w:val="32"/>
        </w:rPr>
        <w:t>2561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).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สรุปผลสัมฤทธิ์ทางการเรียน ประจำปีการศึกษา </w:t>
      </w:r>
      <w:r>
        <w:rPr>
          <w:rFonts w:ascii="TH SarabunPSK" w:hAnsi="TH SarabunPSK" w:cs="TH SarabunPSK"/>
          <w:color w:val="000000"/>
          <w:sz w:val="32"/>
          <w:szCs w:val="32"/>
        </w:rPr>
        <w:t>2561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EB7086" w:rsidRPr="00DC6D5F" w:rsidRDefault="00EB7086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เพชรบุรี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B7086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โรงเรียนพรหมานุสรณ์จังหวัดเพชรบุรี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วีระเกียรติ 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รุจิร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กุล.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2553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ศิลปะการพูด :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</w:rPr>
        <w:t>The Art of speaking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.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กรุงเทพฯ: 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บุ๊คพอยท์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สำนักงานเลขาธิการสภาการศึกษา. (25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). แผนการศึกษาแห่งชาติ พ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. 2560 -2579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บริษัทพริกหวานกราฟ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ฟิค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สำนักนิเทศและพัฒนามาตรฐานการศึกษา.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2542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แนวทางการประเมินตามสภาพจริง.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กรุงเทพฯ: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คุรุสภาลาดพร้าว 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สำนักพัฒนานวัตกรรมการจัดการศึกษา.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DC6D5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แนวทางการดำเนินงานโรงเรียนวิถีพุทธ.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กรุงเทพฯ: อุษาการพิมพ์ 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สุมิตรา 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อังวัฒ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นกุล.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2540).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วิธีสอน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ภาษาอังกฤษ. กรุงเทพฯ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: จุฬาลงกรณ์มหาวิทยาลัย.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สุมิตรา 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อังวัฒ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นกุล.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2545).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การวิจัยทางการ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เรียนการสอนภาษาอังกฤษ. กรุงเทพฯ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: จุฬาลงกรณ์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มหาวิทยาลัย.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สุวัฒน์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ชัย 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ถุ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พรรณ์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2555).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การพัฒนาทักษะการพูดภาษาอังกฤษเพื่อการสื่อสารโดยใช้กิจกรรม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บทบาทสมมติสำหรับนักเรียนชั้นมัธยมศึกษาปีที่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โรงเรียนท่าขอนยางพิทยาคม องค์การ</w:t>
      </w:r>
    </w:p>
    <w:p w:rsidR="00F53BE1" w:rsidRDefault="00DC6D5F" w:rsidP="00F53BE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บริหารส่วนจังหวัดมหาสารคาม. (วิท</w:t>
      </w:r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ยานิพนธ์ปริญญา</w:t>
      </w:r>
      <w:proofErr w:type="spellStart"/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="00F53BE1">
        <w:rPr>
          <w:rFonts w:ascii="TH SarabunPSK" w:hAnsi="TH SarabunPSK" w:cs="TH SarabunPSK"/>
          <w:color w:val="000000"/>
          <w:sz w:val="32"/>
          <w:szCs w:val="32"/>
          <w:cs/>
        </w:rPr>
        <w:t>สตรมหาบัณฑิต</w:t>
      </w:r>
      <w:r w:rsidR="00F53BE1" w:rsidRPr="00F53BE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53B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F53B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DC6D5F" w:rsidRPr="00DC6D5F" w:rsidRDefault="00F53BE1" w:rsidP="00CF2D5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C6D5F" w:rsidRPr="00DC6D5F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F53BE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C6D5F"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</w:rPr>
        <w:t>Byme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</w:rPr>
        <w:t>, D. (1990)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9348D5">
        <w:rPr>
          <w:rFonts w:ascii="TH SarabunPSK" w:hAnsi="TH SarabunPSK" w:cs="TH SarabunPSK"/>
          <w:color w:val="000000"/>
          <w:sz w:val="32"/>
          <w:szCs w:val="32"/>
        </w:rPr>
        <w:t>Teaching oral English.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London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: Longman.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Harmer, J. (1992).</w:t>
      </w:r>
      <w:proofErr w:type="gramEnd"/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The practice of En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>glish language teaching.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London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Longman.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Harmer, J. (2001).</w:t>
      </w:r>
      <w:proofErr w:type="gramEnd"/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The practice of En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>glish language teaching.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Harlow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>: Pearson Education.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>Hedge, T. (2008). Teaching and learning in the langu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>age classroom. Oxford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Oxford University  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Press.</w:t>
      </w:r>
      <w:proofErr w:type="gramEnd"/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Richards, J.C. (2006). </w:t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Communicati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>ve Language Teaching.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Cambridge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Cambridge University 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Press.</w:t>
      </w:r>
      <w:proofErr w:type="gramEnd"/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C6D5F" w:rsidRPr="00DC6D5F" w:rsidRDefault="00DC6D5F" w:rsidP="00DC6D5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Scott, R. (1981). </w:t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The communi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>cation in the classroom.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London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Longman Group. </w:t>
      </w:r>
    </w:p>
    <w:p w:rsidR="00DC6D5F" w:rsidRPr="00DC6D5F" w:rsidRDefault="00DC6D5F" w:rsidP="00DC6D5F">
      <w:pPr>
        <w:tabs>
          <w:tab w:val="right" w:pos="830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>Searle, J.R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. (2008). </w:t>
      </w:r>
      <w:proofErr w:type="gramStart"/>
      <w:r w:rsidR="009348D5">
        <w:rPr>
          <w:rFonts w:ascii="TH SarabunPSK" w:hAnsi="TH SarabunPSK" w:cs="TH SarabunPSK"/>
          <w:color w:val="000000"/>
          <w:sz w:val="32"/>
          <w:szCs w:val="32"/>
        </w:rPr>
        <w:t>Speech Acts.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New York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Cambridge University Press.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DC6D5F" w:rsidRPr="00DC6D5F" w:rsidRDefault="00DC6D5F" w:rsidP="00DC6D5F">
      <w:pPr>
        <w:tabs>
          <w:tab w:val="right" w:pos="830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Thornbury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</w:rPr>
        <w:t>, S. (2002).</w:t>
      </w:r>
      <w:proofErr w:type="gramEnd"/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How to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teach vocabulary.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Harlow Essex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Pearson Education.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C6D5F">
        <w:rPr>
          <w:rFonts w:ascii="TH SarabunPSK" w:hAnsi="TH SarabunPSK" w:cs="TH SarabunPSK"/>
          <w:color w:val="000000"/>
          <w:sz w:val="32"/>
          <w:szCs w:val="32"/>
        </w:rPr>
        <w:t>Widdowson</w:t>
      </w:r>
      <w:proofErr w:type="spellEnd"/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, H.G. (2000). </w:t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Teaching E</w:t>
      </w:r>
      <w:r w:rsidR="009348D5">
        <w:rPr>
          <w:rFonts w:ascii="TH SarabunPSK" w:hAnsi="TH SarabunPSK" w:cs="TH SarabunPSK"/>
          <w:color w:val="000000"/>
          <w:sz w:val="32"/>
          <w:szCs w:val="32"/>
        </w:rPr>
        <w:t>nglish as communication.</w:t>
      </w:r>
      <w:proofErr w:type="gramEnd"/>
      <w:r w:rsidR="009348D5">
        <w:rPr>
          <w:rFonts w:ascii="TH SarabunPSK" w:hAnsi="TH SarabunPSK" w:cs="TH SarabunPSK"/>
          <w:color w:val="000000"/>
          <w:sz w:val="32"/>
          <w:szCs w:val="32"/>
        </w:rPr>
        <w:t xml:space="preserve"> Oxford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: Oxford University  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6D5F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DC6D5F">
        <w:rPr>
          <w:rFonts w:ascii="TH SarabunPSK" w:hAnsi="TH SarabunPSK" w:cs="TH SarabunPSK"/>
          <w:color w:val="000000"/>
          <w:sz w:val="32"/>
          <w:szCs w:val="32"/>
        </w:rPr>
        <w:t>Press.</w:t>
      </w:r>
      <w:proofErr w:type="gramEnd"/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C6D5F" w:rsidRPr="00DC6D5F" w:rsidRDefault="00DC6D5F" w:rsidP="00DC6D5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C6D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E2D33" w:rsidRPr="00B00AB4" w:rsidRDefault="00EE2D33" w:rsidP="00DC6D5F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EE2D33" w:rsidRPr="00B00AB4" w:rsidSect="00166A87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E1" w:rsidRDefault="005273E1" w:rsidP="003F77AD">
      <w:pPr>
        <w:spacing w:after="0" w:line="240" w:lineRule="auto"/>
      </w:pPr>
      <w:r>
        <w:separator/>
      </w:r>
    </w:p>
  </w:endnote>
  <w:endnote w:type="continuationSeparator" w:id="0">
    <w:p w:rsidR="005273E1" w:rsidRDefault="005273E1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F8" w:rsidRPr="00E616F8" w:rsidRDefault="00E616F8">
    <w:pPr>
      <w:pStyle w:val="af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C422F7" w:rsidRPr="00C422F7">
      <w:rPr>
        <w:rFonts w:ascii="TH SarabunPSK" w:eastAsia="Times New Roman" w:hAnsi="TH SarabunPSK" w:cs="TH SarabunPSK"/>
        <w:noProof/>
        <w:sz w:val="28"/>
      </w:rPr>
      <w:t>15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E1" w:rsidRDefault="005273E1" w:rsidP="003F77AD">
      <w:pPr>
        <w:spacing w:after="0" w:line="240" w:lineRule="auto"/>
      </w:pPr>
      <w:r>
        <w:separator/>
      </w:r>
    </w:p>
  </w:footnote>
  <w:footnote w:type="continuationSeparator" w:id="0">
    <w:p w:rsidR="005273E1" w:rsidRDefault="005273E1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57" w:rsidRPr="00962F15" w:rsidRDefault="00681357" w:rsidP="005922AD">
    <w:pPr>
      <w:pStyle w:val="ad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4F5"/>
    <w:rsid w:val="000240E6"/>
    <w:rsid w:val="0002613E"/>
    <w:rsid w:val="00026798"/>
    <w:rsid w:val="00030077"/>
    <w:rsid w:val="00030583"/>
    <w:rsid w:val="000375FD"/>
    <w:rsid w:val="00070093"/>
    <w:rsid w:val="00073146"/>
    <w:rsid w:val="00076433"/>
    <w:rsid w:val="00085CDF"/>
    <w:rsid w:val="00095A00"/>
    <w:rsid w:val="000A5E4C"/>
    <w:rsid w:val="000B109A"/>
    <w:rsid w:val="000C2AE8"/>
    <w:rsid w:val="000C62A5"/>
    <w:rsid w:val="000D2B83"/>
    <w:rsid w:val="000D60C1"/>
    <w:rsid w:val="000E72D0"/>
    <w:rsid w:val="000F561F"/>
    <w:rsid w:val="000F7284"/>
    <w:rsid w:val="000F7B0B"/>
    <w:rsid w:val="001125BD"/>
    <w:rsid w:val="00140E02"/>
    <w:rsid w:val="00141C9E"/>
    <w:rsid w:val="001442C6"/>
    <w:rsid w:val="001459A8"/>
    <w:rsid w:val="0015196A"/>
    <w:rsid w:val="0015278E"/>
    <w:rsid w:val="00164A6C"/>
    <w:rsid w:val="001663A8"/>
    <w:rsid w:val="00166A87"/>
    <w:rsid w:val="00170BC0"/>
    <w:rsid w:val="001C3F7C"/>
    <w:rsid w:val="001C77EB"/>
    <w:rsid w:val="001E1242"/>
    <w:rsid w:val="001E547D"/>
    <w:rsid w:val="001F0D70"/>
    <w:rsid w:val="001F3EC1"/>
    <w:rsid w:val="001F405C"/>
    <w:rsid w:val="001F6384"/>
    <w:rsid w:val="0020021A"/>
    <w:rsid w:val="002049F8"/>
    <w:rsid w:val="00205604"/>
    <w:rsid w:val="00226094"/>
    <w:rsid w:val="002510F3"/>
    <w:rsid w:val="00255C30"/>
    <w:rsid w:val="002560B9"/>
    <w:rsid w:val="00256D6F"/>
    <w:rsid w:val="00274C17"/>
    <w:rsid w:val="00277165"/>
    <w:rsid w:val="00282254"/>
    <w:rsid w:val="002837E9"/>
    <w:rsid w:val="00296B63"/>
    <w:rsid w:val="002A1389"/>
    <w:rsid w:val="002A4F61"/>
    <w:rsid w:val="002C1CA3"/>
    <w:rsid w:val="002D36AD"/>
    <w:rsid w:val="002D5303"/>
    <w:rsid w:val="002E2F94"/>
    <w:rsid w:val="002E5E00"/>
    <w:rsid w:val="002F7A3A"/>
    <w:rsid w:val="00304B6D"/>
    <w:rsid w:val="003072A7"/>
    <w:rsid w:val="00324FFB"/>
    <w:rsid w:val="003306BA"/>
    <w:rsid w:val="0033105C"/>
    <w:rsid w:val="0033368E"/>
    <w:rsid w:val="00340F7C"/>
    <w:rsid w:val="0034189F"/>
    <w:rsid w:val="00354E7A"/>
    <w:rsid w:val="00354F51"/>
    <w:rsid w:val="00355E06"/>
    <w:rsid w:val="0036085D"/>
    <w:rsid w:val="00367279"/>
    <w:rsid w:val="00380574"/>
    <w:rsid w:val="00382808"/>
    <w:rsid w:val="00386F48"/>
    <w:rsid w:val="0038723A"/>
    <w:rsid w:val="00387C26"/>
    <w:rsid w:val="003A1A5D"/>
    <w:rsid w:val="003B2BC2"/>
    <w:rsid w:val="003C54CC"/>
    <w:rsid w:val="003D16C7"/>
    <w:rsid w:val="003D2ED8"/>
    <w:rsid w:val="003F00C1"/>
    <w:rsid w:val="003F3F82"/>
    <w:rsid w:val="003F4DA9"/>
    <w:rsid w:val="003F77AD"/>
    <w:rsid w:val="0040671B"/>
    <w:rsid w:val="00421048"/>
    <w:rsid w:val="00424476"/>
    <w:rsid w:val="004260D1"/>
    <w:rsid w:val="00433B19"/>
    <w:rsid w:val="00434E84"/>
    <w:rsid w:val="00436E82"/>
    <w:rsid w:val="00441BD9"/>
    <w:rsid w:val="0045239E"/>
    <w:rsid w:val="00461EC8"/>
    <w:rsid w:val="00467ABF"/>
    <w:rsid w:val="00467E59"/>
    <w:rsid w:val="004757E1"/>
    <w:rsid w:val="0047628F"/>
    <w:rsid w:val="00480A4A"/>
    <w:rsid w:val="00480B1C"/>
    <w:rsid w:val="00481267"/>
    <w:rsid w:val="00485A08"/>
    <w:rsid w:val="00490B30"/>
    <w:rsid w:val="00492D61"/>
    <w:rsid w:val="00493774"/>
    <w:rsid w:val="0049582A"/>
    <w:rsid w:val="004A30D9"/>
    <w:rsid w:val="004A5691"/>
    <w:rsid w:val="004B1F10"/>
    <w:rsid w:val="004B72B7"/>
    <w:rsid w:val="004C561D"/>
    <w:rsid w:val="004D4819"/>
    <w:rsid w:val="004D5D1E"/>
    <w:rsid w:val="004D7DE3"/>
    <w:rsid w:val="004F351E"/>
    <w:rsid w:val="004F37AC"/>
    <w:rsid w:val="004F50F7"/>
    <w:rsid w:val="004F579C"/>
    <w:rsid w:val="005042EC"/>
    <w:rsid w:val="00511D7D"/>
    <w:rsid w:val="00524363"/>
    <w:rsid w:val="005273E1"/>
    <w:rsid w:val="00550581"/>
    <w:rsid w:val="0055242A"/>
    <w:rsid w:val="00555416"/>
    <w:rsid w:val="00570F70"/>
    <w:rsid w:val="00581D57"/>
    <w:rsid w:val="00587131"/>
    <w:rsid w:val="00590733"/>
    <w:rsid w:val="005910CF"/>
    <w:rsid w:val="0059173B"/>
    <w:rsid w:val="005922AD"/>
    <w:rsid w:val="00593A16"/>
    <w:rsid w:val="005E174A"/>
    <w:rsid w:val="005E5FF8"/>
    <w:rsid w:val="005F1F3E"/>
    <w:rsid w:val="005F4625"/>
    <w:rsid w:val="0061701C"/>
    <w:rsid w:val="00634818"/>
    <w:rsid w:val="00657436"/>
    <w:rsid w:val="00657C63"/>
    <w:rsid w:val="0067014B"/>
    <w:rsid w:val="00676A4C"/>
    <w:rsid w:val="00681357"/>
    <w:rsid w:val="00683D71"/>
    <w:rsid w:val="00695FEB"/>
    <w:rsid w:val="006960FF"/>
    <w:rsid w:val="006A1326"/>
    <w:rsid w:val="006B6F2F"/>
    <w:rsid w:val="006B6F40"/>
    <w:rsid w:val="006B702F"/>
    <w:rsid w:val="006C4B07"/>
    <w:rsid w:val="006C5E3E"/>
    <w:rsid w:val="006D0B6B"/>
    <w:rsid w:val="006D21FA"/>
    <w:rsid w:val="006D5BE7"/>
    <w:rsid w:val="006E35E3"/>
    <w:rsid w:val="006E6AD5"/>
    <w:rsid w:val="00702104"/>
    <w:rsid w:val="00703649"/>
    <w:rsid w:val="0070435B"/>
    <w:rsid w:val="00713C22"/>
    <w:rsid w:val="007155AA"/>
    <w:rsid w:val="00716734"/>
    <w:rsid w:val="00717B40"/>
    <w:rsid w:val="007223CB"/>
    <w:rsid w:val="007247FC"/>
    <w:rsid w:val="00726503"/>
    <w:rsid w:val="007271C1"/>
    <w:rsid w:val="00733B6D"/>
    <w:rsid w:val="00754CC9"/>
    <w:rsid w:val="00756450"/>
    <w:rsid w:val="00757C93"/>
    <w:rsid w:val="00770D1C"/>
    <w:rsid w:val="00795992"/>
    <w:rsid w:val="007A2C70"/>
    <w:rsid w:val="007C2DB3"/>
    <w:rsid w:val="007C5010"/>
    <w:rsid w:val="007E0C65"/>
    <w:rsid w:val="007E63A4"/>
    <w:rsid w:val="007F4AF9"/>
    <w:rsid w:val="007F77E6"/>
    <w:rsid w:val="008012AA"/>
    <w:rsid w:val="00813F2A"/>
    <w:rsid w:val="0082338E"/>
    <w:rsid w:val="00837C7D"/>
    <w:rsid w:val="00851451"/>
    <w:rsid w:val="0085659D"/>
    <w:rsid w:val="00856842"/>
    <w:rsid w:val="00865CD6"/>
    <w:rsid w:val="008710D9"/>
    <w:rsid w:val="00872DB6"/>
    <w:rsid w:val="008735F0"/>
    <w:rsid w:val="008752A3"/>
    <w:rsid w:val="008905DF"/>
    <w:rsid w:val="00893552"/>
    <w:rsid w:val="008A0179"/>
    <w:rsid w:val="008A023B"/>
    <w:rsid w:val="008A7207"/>
    <w:rsid w:val="008C47F6"/>
    <w:rsid w:val="008E1767"/>
    <w:rsid w:val="009345D0"/>
    <w:rsid w:val="009348D5"/>
    <w:rsid w:val="009409EF"/>
    <w:rsid w:val="00947B0A"/>
    <w:rsid w:val="00962F15"/>
    <w:rsid w:val="009639CA"/>
    <w:rsid w:val="00965E6B"/>
    <w:rsid w:val="00972662"/>
    <w:rsid w:val="00976044"/>
    <w:rsid w:val="00981309"/>
    <w:rsid w:val="00986C05"/>
    <w:rsid w:val="009871D1"/>
    <w:rsid w:val="0099224A"/>
    <w:rsid w:val="0099232E"/>
    <w:rsid w:val="009968A2"/>
    <w:rsid w:val="009A28CA"/>
    <w:rsid w:val="009B166E"/>
    <w:rsid w:val="009B36E3"/>
    <w:rsid w:val="009B5F1A"/>
    <w:rsid w:val="009C4953"/>
    <w:rsid w:val="009C661D"/>
    <w:rsid w:val="009C6EA9"/>
    <w:rsid w:val="00A00482"/>
    <w:rsid w:val="00A12CCD"/>
    <w:rsid w:val="00A16CB5"/>
    <w:rsid w:val="00A17C8E"/>
    <w:rsid w:val="00A20E69"/>
    <w:rsid w:val="00A276EE"/>
    <w:rsid w:val="00A32DD8"/>
    <w:rsid w:val="00A377EB"/>
    <w:rsid w:val="00A40842"/>
    <w:rsid w:val="00A53011"/>
    <w:rsid w:val="00A533BA"/>
    <w:rsid w:val="00A62467"/>
    <w:rsid w:val="00A73077"/>
    <w:rsid w:val="00A85C6E"/>
    <w:rsid w:val="00A8708A"/>
    <w:rsid w:val="00A91530"/>
    <w:rsid w:val="00AA719C"/>
    <w:rsid w:val="00AC1E0A"/>
    <w:rsid w:val="00AC4335"/>
    <w:rsid w:val="00AE5259"/>
    <w:rsid w:val="00B00AB4"/>
    <w:rsid w:val="00B15BA0"/>
    <w:rsid w:val="00B16B99"/>
    <w:rsid w:val="00B252AD"/>
    <w:rsid w:val="00B27254"/>
    <w:rsid w:val="00B30885"/>
    <w:rsid w:val="00B30FA8"/>
    <w:rsid w:val="00B46A06"/>
    <w:rsid w:val="00B52128"/>
    <w:rsid w:val="00B61F0A"/>
    <w:rsid w:val="00B84C9D"/>
    <w:rsid w:val="00BA7255"/>
    <w:rsid w:val="00BB607F"/>
    <w:rsid w:val="00BB681C"/>
    <w:rsid w:val="00BC321F"/>
    <w:rsid w:val="00BC6D9A"/>
    <w:rsid w:val="00BC7E59"/>
    <w:rsid w:val="00BD5E47"/>
    <w:rsid w:val="00BE0E0D"/>
    <w:rsid w:val="00BE6BF4"/>
    <w:rsid w:val="00BE73D3"/>
    <w:rsid w:val="00BE7804"/>
    <w:rsid w:val="00C0256C"/>
    <w:rsid w:val="00C23FF5"/>
    <w:rsid w:val="00C36B38"/>
    <w:rsid w:val="00C422F7"/>
    <w:rsid w:val="00C4394C"/>
    <w:rsid w:val="00C440B6"/>
    <w:rsid w:val="00C842FB"/>
    <w:rsid w:val="00C847FA"/>
    <w:rsid w:val="00C8538D"/>
    <w:rsid w:val="00CA21C3"/>
    <w:rsid w:val="00CA239E"/>
    <w:rsid w:val="00CA5182"/>
    <w:rsid w:val="00CA5F59"/>
    <w:rsid w:val="00CA7D33"/>
    <w:rsid w:val="00CC6628"/>
    <w:rsid w:val="00CE2385"/>
    <w:rsid w:val="00CE3645"/>
    <w:rsid w:val="00CE41AC"/>
    <w:rsid w:val="00CF2D51"/>
    <w:rsid w:val="00CF6D93"/>
    <w:rsid w:val="00CF7CAF"/>
    <w:rsid w:val="00D02FA4"/>
    <w:rsid w:val="00D05FE9"/>
    <w:rsid w:val="00D16F20"/>
    <w:rsid w:val="00D2192E"/>
    <w:rsid w:val="00D3097B"/>
    <w:rsid w:val="00D32EDA"/>
    <w:rsid w:val="00D33850"/>
    <w:rsid w:val="00D43DA4"/>
    <w:rsid w:val="00D5062E"/>
    <w:rsid w:val="00D52E2A"/>
    <w:rsid w:val="00D75233"/>
    <w:rsid w:val="00D770BB"/>
    <w:rsid w:val="00D830B8"/>
    <w:rsid w:val="00D87E6E"/>
    <w:rsid w:val="00D94BBD"/>
    <w:rsid w:val="00D97BFC"/>
    <w:rsid w:val="00DA0746"/>
    <w:rsid w:val="00DB6CD9"/>
    <w:rsid w:val="00DC0EE9"/>
    <w:rsid w:val="00DC4308"/>
    <w:rsid w:val="00DC6D5F"/>
    <w:rsid w:val="00DC73D9"/>
    <w:rsid w:val="00DC7AFF"/>
    <w:rsid w:val="00DD3F00"/>
    <w:rsid w:val="00DD44E7"/>
    <w:rsid w:val="00DE274E"/>
    <w:rsid w:val="00DE7D75"/>
    <w:rsid w:val="00DF60B9"/>
    <w:rsid w:val="00E036AC"/>
    <w:rsid w:val="00E05024"/>
    <w:rsid w:val="00E11B55"/>
    <w:rsid w:val="00E155F3"/>
    <w:rsid w:val="00E20843"/>
    <w:rsid w:val="00E2245E"/>
    <w:rsid w:val="00E22ABB"/>
    <w:rsid w:val="00E2378F"/>
    <w:rsid w:val="00E24E1C"/>
    <w:rsid w:val="00E250A3"/>
    <w:rsid w:val="00E51560"/>
    <w:rsid w:val="00E616F8"/>
    <w:rsid w:val="00E73965"/>
    <w:rsid w:val="00EB1E0F"/>
    <w:rsid w:val="00EB68E2"/>
    <w:rsid w:val="00EB7086"/>
    <w:rsid w:val="00EB79BC"/>
    <w:rsid w:val="00EC0BB8"/>
    <w:rsid w:val="00ED319B"/>
    <w:rsid w:val="00ED3C43"/>
    <w:rsid w:val="00EE2D33"/>
    <w:rsid w:val="00EE4329"/>
    <w:rsid w:val="00EF1C34"/>
    <w:rsid w:val="00EF5EF7"/>
    <w:rsid w:val="00F030E3"/>
    <w:rsid w:val="00F04D12"/>
    <w:rsid w:val="00F125C6"/>
    <w:rsid w:val="00F177BB"/>
    <w:rsid w:val="00F26F80"/>
    <w:rsid w:val="00F30321"/>
    <w:rsid w:val="00F347B9"/>
    <w:rsid w:val="00F44EFC"/>
    <w:rsid w:val="00F53690"/>
    <w:rsid w:val="00F53BE1"/>
    <w:rsid w:val="00F76724"/>
    <w:rsid w:val="00F9130C"/>
    <w:rsid w:val="00F92687"/>
    <w:rsid w:val="00FA0547"/>
    <w:rsid w:val="00FA2440"/>
    <w:rsid w:val="00FB6255"/>
    <w:rsid w:val="00FE0BD8"/>
    <w:rsid w:val="00FE0E5A"/>
    <w:rsid w:val="00FE1E06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">
    <w:name w:val="Body Text 3"/>
    <w:basedOn w:val="a"/>
    <w:link w:val="30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0">
    <w:name w:val="เนื้อความ 3 อักขระ"/>
    <w:link w:val="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table" w:customStyle="1" w:styleId="1">
    <w:name w:val="เส้นตาราง1"/>
    <w:basedOn w:val="a1"/>
    <w:next w:val="af6"/>
    <w:uiPriority w:val="59"/>
    <w:rsid w:val="00C422F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42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">
    <w:name w:val="Body Text 3"/>
    <w:basedOn w:val="a"/>
    <w:link w:val="30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0">
    <w:name w:val="เนื้อความ 3 อักขระ"/>
    <w:link w:val="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table" w:customStyle="1" w:styleId="1">
    <w:name w:val="เส้นตาราง1"/>
    <w:basedOn w:val="a1"/>
    <w:next w:val="af6"/>
    <w:uiPriority w:val="59"/>
    <w:rsid w:val="00C422F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42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974F-8C00-4948-90F6-721DE066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6130</Words>
  <Characters>34945</Characters>
  <Application>Microsoft Office Word</Application>
  <DocSecurity>0</DocSecurity>
  <Lines>291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user</cp:lastModifiedBy>
  <cp:revision>871</cp:revision>
  <cp:lastPrinted>2019-08-30T08:05:00Z</cp:lastPrinted>
  <dcterms:created xsi:type="dcterms:W3CDTF">2019-08-30T08:05:00Z</dcterms:created>
  <dcterms:modified xsi:type="dcterms:W3CDTF">2019-11-15T04:57:00Z</dcterms:modified>
</cp:coreProperties>
</file>