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AA0C" w14:textId="55388CB1" w:rsidR="002F0425" w:rsidRPr="00253C28" w:rsidRDefault="002F0425" w:rsidP="002F0425">
      <w:pPr>
        <w:jc w:val="center"/>
        <w:rPr>
          <w:rFonts w:ascii="TH SarabunPSK" w:hAnsi="TH SarabunPSK" w:cs="TH SarabunPSK"/>
          <w:b/>
          <w:bCs/>
          <w:sz w:val="36"/>
          <w:szCs w:val="36"/>
        </w:rPr>
      </w:pPr>
      <w:r w:rsidRPr="00253C28">
        <w:rPr>
          <w:rFonts w:ascii="TH SarabunPSK" w:hAnsi="TH SarabunPSK" w:cs="TH SarabunPSK"/>
          <w:b/>
          <w:bCs/>
          <w:sz w:val="36"/>
          <w:szCs w:val="36"/>
          <w:cs/>
        </w:rPr>
        <w:t xml:space="preserve">การพัฒนาความสามารถในการอ่านเพื่อความเข้าใจ โดยใช้การจัดการเรียนรู้แบบ </w:t>
      </w:r>
      <w:r w:rsidRPr="00253C28">
        <w:rPr>
          <w:rFonts w:ascii="TH SarabunPSK" w:hAnsi="TH SarabunPSK" w:cs="TH SarabunPSK"/>
          <w:b/>
          <w:bCs/>
          <w:sz w:val="36"/>
          <w:szCs w:val="36"/>
        </w:rPr>
        <w:t xml:space="preserve">Active Learning </w:t>
      </w:r>
      <w:r w:rsidRPr="00253C28">
        <w:rPr>
          <w:rFonts w:ascii="TH SarabunPSK" w:hAnsi="TH SarabunPSK" w:cs="TH SarabunPSK"/>
          <w:b/>
          <w:bCs/>
          <w:sz w:val="36"/>
          <w:szCs w:val="36"/>
          <w:cs/>
        </w:rPr>
        <w:t xml:space="preserve">ร่วมกับเทคนิค </w:t>
      </w:r>
      <w:r w:rsidRPr="00253C28">
        <w:rPr>
          <w:rFonts w:ascii="TH SarabunPSK" w:hAnsi="TH SarabunPSK" w:cs="TH SarabunPSK"/>
          <w:b/>
          <w:bCs/>
          <w:sz w:val="36"/>
          <w:szCs w:val="36"/>
        </w:rPr>
        <w:t>SQ</w:t>
      </w:r>
      <w:r w:rsidRPr="00253C28">
        <w:rPr>
          <w:rFonts w:ascii="TH SarabunPSK" w:hAnsi="TH SarabunPSK" w:cs="TH SarabunPSK"/>
          <w:b/>
          <w:bCs/>
          <w:sz w:val="36"/>
          <w:szCs w:val="36"/>
          <w:cs/>
        </w:rPr>
        <w:t>4</w:t>
      </w:r>
      <w:r w:rsidRPr="00253C28">
        <w:rPr>
          <w:rFonts w:ascii="TH SarabunPSK" w:hAnsi="TH SarabunPSK" w:cs="TH SarabunPSK"/>
          <w:b/>
          <w:bCs/>
          <w:sz w:val="36"/>
          <w:szCs w:val="36"/>
        </w:rPr>
        <w:t>R</w:t>
      </w:r>
    </w:p>
    <w:p w14:paraId="757A3492" w14:textId="2EE635BC" w:rsidR="002F0425" w:rsidRPr="00253C28" w:rsidRDefault="002F0425" w:rsidP="002F0425">
      <w:pPr>
        <w:jc w:val="center"/>
        <w:rPr>
          <w:rFonts w:ascii="TH SarabunPSK" w:hAnsi="TH SarabunPSK" w:cs="TH SarabunPSK"/>
          <w:b/>
          <w:bCs/>
          <w:sz w:val="32"/>
          <w:szCs w:val="32"/>
        </w:rPr>
      </w:pPr>
      <w:r w:rsidRPr="00253C28">
        <w:rPr>
          <w:rFonts w:ascii="TH SarabunPSK" w:hAnsi="TH SarabunPSK" w:cs="TH SarabunPSK"/>
          <w:b/>
          <w:bCs/>
          <w:sz w:val="32"/>
          <w:szCs w:val="32"/>
          <w:cs/>
        </w:rPr>
        <w:t>พรพรรณ  พูลเขาล้าน</w:t>
      </w:r>
    </w:p>
    <w:p w14:paraId="50A84B7B" w14:textId="05113239" w:rsidR="002F0425" w:rsidRPr="00253C28" w:rsidRDefault="002F0425" w:rsidP="002F0425">
      <w:pPr>
        <w:jc w:val="center"/>
        <w:rPr>
          <w:rFonts w:ascii="TH SarabunPSK" w:hAnsi="TH SarabunPSK" w:cs="TH SarabunPSK"/>
          <w:b/>
          <w:bCs/>
          <w:sz w:val="32"/>
          <w:szCs w:val="32"/>
        </w:rPr>
      </w:pPr>
      <w:r w:rsidRPr="00253C28">
        <w:rPr>
          <w:rFonts w:ascii="TH SarabunPSK" w:hAnsi="TH SarabunPSK" w:cs="TH SarabunPSK" w:hint="cs"/>
          <w:b/>
          <w:bCs/>
          <w:sz w:val="32"/>
          <w:szCs w:val="32"/>
          <w:cs/>
        </w:rPr>
        <w:t>มหาวิทยาลัยศรีนครินทรวิโรฒ</w:t>
      </w:r>
    </w:p>
    <w:p w14:paraId="7FC05659" w14:textId="6BD2D3FF" w:rsidR="002F0425" w:rsidRPr="00253C28" w:rsidRDefault="002F0425" w:rsidP="002F0425">
      <w:pPr>
        <w:jc w:val="center"/>
        <w:rPr>
          <w:rFonts w:ascii="TH SarabunPSK" w:hAnsi="TH SarabunPSK" w:cs="TH SarabunPSK"/>
          <w:b/>
          <w:bCs/>
          <w:sz w:val="24"/>
          <w:szCs w:val="24"/>
        </w:rPr>
      </w:pPr>
      <w:r w:rsidRPr="00253C28">
        <w:rPr>
          <w:rFonts w:ascii="TH SarabunPSK" w:hAnsi="TH SarabunPSK" w:cs="TH SarabunPSK"/>
          <w:b/>
          <w:bCs/>
          <w:sz w:val="24"/>
          <w:szCs w:val="24"/>
        </w:rPr>
        <w:t xml:space="preserve">E-mail: </w:t>
      </w:r>
      <w:hyperlink r:id="rId6" w:history="1">
        <w:r w:rsidRPr="00253C28">
          <w:rPr>
            <w:rStyle w:val="Hyperlink"/>
            <w:rFonts w:ascii="TH SarabunPSK" w:hAnsi="TH SarabunPSK" w:cs="TH SarabunPSK"/>
            <w:b/>
            <w:bCs/>
            <w:sz w:val="24"/>
            <w:szCs w:val="24"/>
          </w:rPr>
          <w:t>lookmeemay@hotmail.com</w:t>
        </w:r>
      </w:hyperlink>
    </w:p>
    <w:p w14:paraId="2B54C4D9" w14:textId="4D243854" w:rsidR="002F0425" w:rsidRPr="00253C28" w:rsidRDefault="00A506BA" w:rsidP="002F0425">
      <w:pPr>
        <w:jc w:val="center"/>
        <w:rPr>
          <w:rFonts w:ascii="TH SarabunPSK" w:hAnsi="TH SarabunPSK" w:cs="TH SarabunPSK"/>
          <w:b/>
          <w:bCs/>
          <w:sz w:val="24"/>
          <w:szCs w:val="24"/>
          <w:cs/>
        </w:rPr>
      </w:pPr>
      <w:r w:rsidRPr="00253C28">
        <w:rPr>
          <w:rFonts w:ascii="TH SarabunPSK" w:hAnsi="TH SarabunPSK" w:cs="TH SarabunPSK" w:hint="cs"/>
          <w:b/>
          <w:bCs/>
          <w:sz w:val="24"/>
          <w:szCs w:val="24"/>
          <w:cs/>
        </w:rPr>
        <w:t xml:space="preserve">บทคัดย่อ </w:t>
      </w:r>
    </w:p>
    <w:p w14:paraId="1E92E969" w14:textId="3838155D" w:rsidR="002F0425" w:rsidRPr="00253C28" w:rsidRDefault="00A506BA" w:rsidP="00A506BA">
      <w:pPr>
        <w:jc w:val="thaiDistribute"/>
        <w:rPr>
          <w:rFonts w:ascii="TH SarabunPSK" w:hAnsi="TH SarabunPSK" w:cs="TH SarabunPSK"/>
          <w:sz w:val="28"/>
        </w:rPr>
      </w:pPr>
      <w:r w:rsidRPr="00253C28">
        <w:rPr>
          <w:rFonts w:ascii="TH SarabunPSK" w:hAnsi="TH SarabunPSK" w:cs="TH SarabunPSK"/>
          <w:sz w:val="28"/>
          <w:cs/>
        </w:rPr>
        <w:tab/>
        <w:t xml:space="preserve">การวิจัยครั้งนี้มีจุดมุ่งหมาย 1) เพื่อพัฒนาผลสัมฤทธิ์ในการอ่านเพื่อความเข้าใจก่อนเรียนและหลังเรียน 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2) เพื่อศึกษาความพึงพอใจของนักเรียนต่อการพัฒนาความสามารถในการอ่านเพื่อความเข้าใจ 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ของนักเรียนชั้นมัธยมศึกษาปีที่ 2 โรงเรียนศรีอยุธยา ในพระอุปถัมภ์ฯ กลุ่มตัวอย่าง</w:t>
      </w:r>
      <w:r w:rsidRPr="00253C28">
        <w:rPr>
          <w:rFonts w:ascii="TH SarabunPSK" w:hAnsi="TH SarabunPSK" w:cs="TH SarabunPSK" w:hint="cs"/>
          <w:sz w:val="28"/>
          <w:cs/>
        </w:rPr>
        <w:t xml:space="preserve">คือ </w:t>
      </w:r>
      <w:r w:rsidRPr="00253C28">
        <w:rPr>
          <w:rFonts w:ascii="TH SarabunPSK" w:hAnsi="TH SarabunPSK" w:cs="TH SarabunPSK"/>
          <w:sz w:val="28"/>
          <w:cs/>
        </w:rPr>
        <w:t>นักเรียนชั้นมัธยมศึกษาปีที่ 2 จำนวน 1 ห้องเรียน รวม 20 คน โดยวิธีการเลือกแบบการสุ่ม (</w:t>
      </w:r>
      <w:r w:rsidRPr="00253C28">
        <w:rPr>
          <w:rFonts w:ascii="TH SarabunPSK" w:hAnsi="TH SarabunPSK" w:cs="TH SarabunPSK"/>
          <w:sz w:val="28"/>
        </w:rPr>
        <w:t xml:space="preserve">Cluster random sampling) </w:t>
      </w:r>
      <w:r w:rsidRPr="00253C28">
        <w:rPr>
          <w:rFonts w:ascii="TH SarabunPSK" w:hAnsi="TH SarabunPSK" w:cs="TH SarabunPSK"/>
          <w:sz w:val="28"/>
          <w:cs/>
        </w:rPr>
        <w:t>ซึ่งมีการจัดชั้นเรียนแบบคละความสามารถ ใช้ระยะเวลาในการทดลองสอน 15 คาบเรียน และใช้เวลาในการทดสอบก่อนและหลังเรียน จำนวน 2 คาบเรียน รวมทั้งหมด 17 คาบเรียน โดยมีเครื่องมือในการวิจัย ได้แก่ 1) แผนการจัดการเรียนรู้ จำนวน 5 แผน แผนละ 3 คาบเรียน 2) แบบทดสอบการวัดการอ่านเพื่อความเข้าใจ 3) แบบสอบถามความพึงพอใจ</w:t>
      </w:r>
      <w:r w:rsidRPr="00253C28">
        <w:rPr>
          <w:rFonts w:ascii="TH SarabunPSK" w:hAnsi="TH SarabunPSK" w:cs="TH SarabunPSK"/>
          <w:sz w:val="28"/>
        </w:rPr>
        <w:t xml:space="preserve"> </w:t>
      </w:r>
      <w:r w:rsidRPr="00253C28">
        <w:rPr>
          <w:rFonts w:ascii="TH SarabunPSK" w:hAnsi="TH SarabunPSK" w:cs="TH SarabunPSK"/>
          <w:sz w:val="28"/>
          <w:cs/>
        </w:rPr>
        <w:t xml:space="preserve">สถิติที่ใช้ในการวิเคราะห์ข้อมูล </w:t>
      </w:r>
      <w:r w:rsidRPr="00253C28">
        <w:rPr>
          <w:rFonts w:ascii="TH SarabunPSK" w:hAnsi="TH SarabunPSK" w:cs="TH SarabunPSK" w:hint="cs"/>
          <w:sz w:val="28"/>
          <w:cs/>
        </w:rPr>
        <w:t xml:space="preserve">คือ </w:t>
      </w:r>
      <w:r w:rsidRPr="00253C28">
        <w:rPr>
          <w:rFonts w:ascii="TH SarabunPSK" w:hAnsi="TH SarabunPSK" w:cs="TH SarabunPSK"/>
          <w:sz w:val="28"/>
          <w:cs/>
        </w:rPr>
        <w:t xml:space="preserve">สถิติพื้นฐาน ค่าร้อยละ ค่าความเที่ยงตรง ค่าความเชื่อมั่น และค่า </w:t>
      </w:r>
      <w:r w:rsidRPr="00253C28">
        <w:rPr>
          <w:rFonts w:ascii="TH SarabunPSK" w:hAnsi="TH SarabunPSK" w:cs="TH SarabunPSK"/>
          <w:sz w:val="28"/>
        </w:rPr>
        <w:t xml:space="preserve">T-test </w:t>
      </w:r>
      <w:r w:rsidRPr="00253C28">
        <w:rPr>
          <w:rFonts w:ascii="TH SarabunPSK" w:hAnsi="TH SarabunPSK" w:cs="TH SarabunPSK"/>
          <w:sz w:val="28"/>
          <w:cs/>
        </w:rPr>
        <w:t xml:space="preserve">แบบ </w:t>
      </w:r>
      <w:r w:rsidRPr="00253C28">
        <w:rPr>
          <w:rFonts w:ascii="TH SarabunPSK" w:hAnsi="TH SarabunPSK" w:cs="TH SarabunPSK"/>
          <w:sz w:val="28"/>
        </w:rPr>
        <w:t xml:space="preserve">dependent samples </w:t>
      </w:r>
      <w:r w:rsidRPr="00253C28">
        <w:rPr>
          <w:rFonts w:ascii="TH SarabunPSK" w:hAnsi="TH SarabunPSK" w:cs="TH SarabunPSK"/>
          <w:sz w:val="28"/>
          <w:cs/>
        </w:rPr>
        <w:t xml:space="preserve">ผลการวิจัยพบว่า การพัฒนาความสามารถในการอ่านเพื่อความเข้าใจ 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ของนักเรียนระดับชั้นมัธยมศึกษาปีที่ 2 มีการพัฒนาผลสัมฤทธิ์ในความสามารถในการอ่านเพื่อความเข้าใจ สูงขึ้นหลังเรียนอย่างมีนัยสำคัญทางสถิติที่ระดับ .05 </w:t>
      </w:r>
      <w:r w:rsidR="00DB1708" w:rsidRPr="00253C28">
        <w:rPr>
          <w:rFonts w:ascii="TH SarabunPSK" w:hAnsi="TH SarabunPSK" w:cs="TH SarabunPSK" w:hint="cs"/>
          <w:sz w:val="28"/>
          <w:cs/>
        </w:rPr>
        <w:t>ซึ่ง</w:t>
      </w:r>
      <w:r w:rsidR="00DB1708" w:rsidRPr="00253C28">
        <w:rPr>
          <w:rFonts w:ascii="TH SarabunPSK" w:hAnsi="TH SarabunPSK" w:cs="TH SarabunPSK"/>
          <w:sz w:val="28"/>
          <w:cs/>
        </w:rPr>
        <w:t xml:space="preserve">เป็นไปตามสมมติฐานของการวิจัย </w:t>
      </w:r>
      <w:r w:rsidR="009C447B" w:rsidRPr="00253C28">
        <w:rPr>
          <w:rFonts w:hint="cs"/>
          <w:cs/>
        </w:rPr>
        <w:t>โดย</w:t>
      </w:r>
      <w:r w:rsidR="009C447B" w:rsidRPr="00253C28">
        <w:rPr>
          <w:cs/>
        </w:rPr>
        <w:t>มีความแตกต่างที่เพิ่มขึ้นของค่าเฉลี่ยเท่ากับ 2.35 หรือคิดเป็นเปอร์เซ็นต์เท่ากับ 11.75%</w:t>
      </w:r>
      <w:r w:rsidR="009C447B" w:rsidRPr="00253C28">
        <w:rPr>
          <w:rFonts w:hint="cs"/>
          <w:cs/>
        </w:rPr>
        <w:t xml:space="preserve"> หมายความว่านักเรียนแต่ละคนมีคะแนนการทดสอบความสามารถในการอ่านเพื่อความเข้าใจสูงขึ้นหลังการทดลอง</w:t>
      </w:r>
      <w:r w:rsidR="00FA3A64" w:rsidRPr="00253C28">
        <w:rPr>
          <w:rFonts w:hint="cs"/>
          <w:cs/>
        </w:rPr>
        <w:t xml:space="preserve"> </w:t>
      </w:r>
      <w:r w:rsidRPr="00253C28">
        <w:rPr>
          <w:rFonts w:ascii="TH SarabunPSK" w:hAnsi="TH SarabunPSK" w:cs="TH SarabunPSK"/>
          <w:sz w:val="28"/>
          <w:cs/>
        </w:rPr>
        <w:t xml:space="preserve">และนักเรียนมีความพึงพอใจต่อการพัฒนาความสามารถในการอ่านเพื่อความเข้าใจ 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อยู่ในระดับพึงพอใจมาก</w:t>
      </w:r>
    </w:p>
    <w:p w14:paraId="2FAC63C2" w14:textId="037BD30F" w:rsidR="00A506BA" w:rsidRPr="00253C28" w:rsidRDefault="00A506BA" w:rsidP="00A506BA">
      <w:pPr>
        <w:jc w:val="thaiDistribute"/>
        <w:rPr>
          <w:rFonts w:ascii="TH SarabunPSK" w:hAnsi="TH SarabunPSK" w:cs="TH SarabunPSK"/>
          <w:sz w:val="28"/>
        </w:rPr>
      </w:pPr>
    </w:p>
    <w:p w14:paraId="405CA829" w14:textId="5F763DBC" w:rsidR="00A506BA" w:rsidRPr="00253C28" w:rsidRDefault="00A506BA" w:rsidP="00A506BA">
      <w:pPr>
        <w:jc w:val="thaiDistribute"/>
        <w:rPr>
          <w:rFonts w:asciiTheme="minorBidi" w:hAnsiTheme="minorBidi"/>
          <w:sz w:val="28"/>
        </w:rPr>
      </w:pPr>
      <w:r w:rsidRPr="00253C28">
        <w:rPr>
          <w:rFonts w:asciiTheme="minorBidi" w:hAnsiTheme="minorBidi" w:hint="cs"/>
          <w:b/>
          <w:bCs/>
          <w:sz w:val="28"/>
          <w:cs/>
        </w:rPr>
        <w:t>คำสำคัญ</w:t>
      </w:r>
      <w:r w:rsidRPr="00253C28">
        <w:rPr>
          <w:rFonts w:asciiTheme="minorBidi" w:hAnsiTheme="minorBidi"/>
          <w:b/>
          <w:bCs/>
          <w:sz w:val="28"/>
        </w:rPr>
        <w:t>:</w:t>
      </w:r>
      <w:r w:rsidRPr="00253C28">
        <w:rPr>
          <w:rFonts w:asciiTheme="minorBidi" w:hAnsiTheme="minorBidi"/>
          <w:sz w:val="28"/>
        </w:rPr>
        <w:t xml:space="preserve"> </w:t>
      </w:r>
      <w:r w:rsidRPr="00253C28">
        <w:rPr>
          <w:rFonts w:asciiTheme="minorBidi" w:hAnsiTheme="minorBidi"/>
          <w:sz w:val="28"/>
          <w:cs/>
        </w:rPr>
        <w:t>การอ่านเพื่อความเข้าใจ</w:t>
      </w:r>
      <w:r w:rsidRPr="00253C28">
        <w:rPr>
          <w:rFonts w:asciiTheme="minorBidi" w:hAnsiTheme="minorBidi"/>
          <w:sz w:val="28"/>
        </w:rPr>
        <w:t xml:space="preserve">, </w:t>
      </w:r>
      <w:r w:rsidRPr="00253C28">
        <w:rPr>
          <w:rFonts w:asciiTheme="minorBidi" w:hAnsiTheme="minorBidi"/>
          <w:sz w:val="28"/>
          <w:cs/>
        </w:rPr>
        <w:t xml:space="preserve">กิจกรรมการเรียนรู้แบบ </w:t>
      </w:r>
      <w:r w:rsidRPr="00253C28">
        <w:rPr>
          <w:rFonts w:asciiTheme="minorBidi" w:hAnsiTheme="minorBidi"/>
          <w:sz w:val="28"/>
        </w:rPr>
        <w:t xml:space="preserve">Active learning, </w:t>
      </w:r>
      <w:r w:rsidRPr="00253C28">
        <w:rPr>
          <w:rFonts w:asciiTheme="minorBidi" w:hAnsiTheme="minorBidi"/>
          <w:sz w:val="28"/>
          <w:cs/>
        </w:rPr>
        <w:t xml:space="preserve">เทคนิค </w:t>
      </w:r>
      <w:r w:rsidRPr="00253C28">
        <w:rPr>
          <w:rFonts w:asciiTheme="minorBidi" w:hAnsiTheme="minorBidi"/>
          <w:sz w:val="28"/>
        </w:rPr>
        <w:t>SQ4R</w:t>
      </w:r>
      <w:r w:rsidRPr="00253C28">
        <w:rPr>
          <w:rFonts w:asciiTheme="minorBidi" w:hAnsiTheme="minorBidi"/>
          <w:sz w:val="28"/>
        </w:rPr>
        <w:tab/>
      </w:r>
    </w:p>
    <w:p w14:paraId="562B4850" w14:textId="5581F7EF" w:rsidR="005B7C1B" w:rsidRPr="00253C28" w:rsidRDefault="005B7C1B" w:rsidP="00A506BA">
      <w:pPr>
        <w:jc w:val="thaiDistribute"/>
        <w:rPr>
          <w:rFonts w:asciiTheme="minorBidi" w:hAnsiTheme="minorBidi"/>
          <w:sz w:val="28"/>
        </w:rPr>
      </w:pPr>
    </w:p>
    <w:p w14:paraId="7611619D" w14:textId="13DAC36B" w:rsidR="005B7C1B" w:rsidRPr="00253C28" w:rsidRDefault="005B7C1B" w:rsidP="00A506BA">
      <w:pPr>
        <w:jc w:val="thaiDistribute"/>
        <w:rPr>
          <w:rFonts w:asciiTheme="minorBidi" w:hAnsiTheme="minorBidi"/>
          <w:sz w:val="28"/>
        </w:rPr>
      </w:pPr>
    </w:p>
    <w:p w14:paraId="29118D82" w14:textId="216E8095" w:rsidR="005B7C1B" w:rsidRPr="00253C28" w:rsidRDefault="005B7C1B" w:rsidP="00A506BA">
      <w:pPr>
        <w:jc w:val="thaiDistribute"/>
        <w:rPr>
          <w:rFonts w:asciiTheme="minorBidi" w:hAnsiTheme="minorBidi" w:hint="cs"/>
          <w:sz w:val="28"/>
        </w:rPr>
      </w:pPr>
    </w:p>
    <w:p w14:paraId="27478B21" w14:textId="76C7BE80" w:rsidR="005B7C1B" w:rsidRPr="00253C28" w:rsidRDefault="000F719A" w:rsidP="000F719A">
      <w:pPr>
        <w:jc w:val="center"/>
        <w:rPr>
          <w:rFonts w:ascii="TH SarabunPSK" w:hAnsi="TH SarabunPSK" w:cs="TH SarabunPSK"/>
          <w:b/>
          <w:bCs/>
          <w:sz w:val="36"/>
          <w:szCs w:val="36"/>
        </w:rPr>
      </w:pPr>
      <w:r w:rsidRPr="00253C28">
        <w:rPr>
          <w:rFonts w:ascii="TH SarabunPSK" w:hAnsi="TH SarabunPSK" w:cs="TH SarabunPSK"/>
          <w:b/>
          <w:bCs/>
          <w:sz w:val="36"/>
          <w:szCs w:val="36"/>
        </w:rPr>
        <w:lastRenderedPageBreak/>
        <w:t>A Development of Students Comprehensive Reading Ability by using Active Learning with SQ4R.</w:t>
      </w:r>
    </w:p>
    <w:p w14:paraId="67E43779" w14:textId="1913631F" w:rsidR="00B64698" w:rsidRPr="00253C28" w:rsidRDefault="00B64698" w:rsidP="000F719A">
      <w:pPr>
        <w:jc w:val="center"/>
        <w:rPr>
          <w:rFonts w:ascii="TH SarabunPSK" w:hAnsi="TH SarabunPSK" w:cs="TH SarabunPSK"/>
          <w:b/>
          <w:bCs/>
          <w:sz w:val="32"/>
          <w:szCs w:val="32"/>
        </w:rPr>
      </w:pPr>
      <w:proofErr w:type="spellStart"/>
      <w:r w:rsidRPr="00253C28">
        <w:rPr>
          <w:rFonts w:ascii="TH SarabunPSK" w:hAnsi="TH SarabunPSK" w:cs="TH SarabunPSK"/>
          <w:b/>
          <w:bCs/>
          <w:sz w:val="32"/>
          <w:szCs w:val="32"/>
        </w:rPr>
        <w:t>Pronpan</w:t>
      </w:r>
      <w:proofErr w:type="spellEnd"/>
      <w:r w:rsidRPr="00253C28">
        <w:rPr>
          <w:rFonts w:ascii="TH SarabunPSK" w:hAnsi="TH SarabunPSK" w:cs="TH SarabunPSK"/>
          <w:b/>
          <w:bCs/>
          <w:sz w:val="32"/>
          <w:szCs w:val="32"/>
        </w:rPr>
        <w:t xml:space="preserve"> </w:t>
      </w:r>
      <w:r w:rsidR="001E0A72" w:rsidRPr="00253C28">
        <w:rPr>
          <w:rFonts w:ascii="TH SarabunPSK" w:hAnsi="TH SarabunPSK" w:cs="TH SarabunPSK"/>
          <w:b/>
          <w:bCs/>
          <w:sz w:val="32"/>
          <w:szCs w:val="32"/>
        </w:rPr>
        <w:t>Phunkhaolan</w:t>
      </w:r>
    </w:p>
    <w:p w14:paraId="17CE63D2" w14:textId="57A5AF0D" w:rsidR="001E0A72" w:rsidRPr="00253C28" w:rsidRDefault="006D02AC" w:rsidP="000F719A">
      <w:pPr>
        <w:jc w:val="center"/>
        <w:rPr>
          <w:rFonts w:ascii="TH SarabunPSK" w:hAnsi="TH SarabunPSK" w:cs="TH SarabunPSK"/>
          <w:b/>
          <w:bCs/>
          <w:sz w:val="32"/>
          <w:szCs w:val="32"/>
        </w:rPr>
      </w:pPr>
      <w:proofErr w:type="spellStart"/>
      <w:r w:rsidRPr="00253C28">
        <w:rPr>
          <w:rFonts w:ascii="TH SarabunPSK" w:hAnsi="TH SarabunPSK" w:cs="TH SarabunPSK"/>
          <w:b/>
          <w:bCs/>
          <w:sz w:val="32"/>
          <w:szCs w:val="32"/>
        </w:rPr>
        <w:t>Srinakharinwirot</w:t>
      </w:r>
      <w:proofErr w:type="spellEnd"/>
      <w:r w:rsidRPr="00253C28">
        <w:rPr>
          <w:rFonts w:ascii="TH SarabunPSK" w:hAnsi="TH SarabunPSK" w:cs="TH SarabunPSK"/>
          <w:b/>
          <w:bCs/>
          <w:sz w:val="32"/>
          <w:szCs w:val="32"/>
        </w:rPr>
        <w:t xml:space="preserve"> University</w:t>
      </w:r>
    </w:p>
    <w:p w14:paraId="1AD70467" w14:textId="77777777" w:rsidR="006D02AC" w:rsidRPr="00253C28" w:rsidRDefault="006D02AC" w:rsidP="006D02AC">
      <w:pPr>
        <w:jc w:val="center"/>
        <w:rPr>
          <w:rFonts w:ascii="TH SarabunPSK" w:hAnsi="TH SarabunPSK" w:cs="TH SarabunPSK"/>
          <w:b/>
          <w:bCs/>
          <w:sz w:val="24"/>
          <w:szCs w:val="24"/>
        </w:rPr>
      </w:pPr>
      <w:r w:rsidRPr="00253C28">
        <w:rPr>
          <w:rFonts w:ascii="TH SarabunPSK" w:hAnsi="TH SarabunPSK" w:cs="TH SarabunPSK"/>
          <w:b/>
          <w:bCs/>
          <w:sz w:val="24"/>
          <w:szCs w:val="24"/>
        </w:rPr>
        <w:t xml:space="preserve">E-mail: </w:t>
      </w:r>
      <w:hyperlink r:id="rId7" w:history="1">
        <w:r w:rsidRPr="00253C28">
          <w:rPr>
            <w:rStyle w:val="Hyperlink"/>
            <w:rFonts w:ascii="TH SarabunPSK" w:hAnsi="TH SarabunPSK" w:cs="TH SarabunPSK"/>
            <w:b/>
            <w:bCs/>
            <w:sz w:val="24"/>
            <w:szCs w:val="24"/>
          </w:rPr>
          <w:t>lookmeemay@hotmail.com</w:t>
        </w:r>
      </w:hyperlink>
    </w:p>
    <w:p w14:paraId="0A396F73" w14:textId="662181CB" w:rsidR="006D02AC" w:rsidRPr="00253C28" w:rsidRDefault="006D02AC" w:rsidP="000F719A">
      <w:pPr>
        <w:jc w:val="center"/>
        <w:rPr>
          <w:rFonts w:ascii="TH SarabunPSK" w:hAnsi="TH SarabunPSK" w:cs="TH SarabunPSK"/>
          <w:b/>
          <w:bCs/>
          <w:sz w:val="32"/>
          <w:szCs w:val="32"/>
        </w:rPr>
      </w:pPr>
      <w:r w:rsidRPr="00253C28">
        <w:rPr>
          <w:rFonts w:ascii="TH SarabunPSK" w:hAnsi="TH SarabunPSK" w:cs="TH SarabunPSK"/>
          <w:b/>
          <w:bCs/>
          <w:sz w:val="32"/>
          <w:szCs w:val="32"/>
        </w:rPr>
        <w:t>AVSTRACT</w:t>
      </w:r>
    </w:p>
    <w:p w14:paraId="51093372" w14:textId="32A1451B" w:rsidR="00C72F20" w:rsidRPr="00253C28" w:rsidRDefault="002068AE" w:rsidP="00C72F20">
      <w:pPr>
        <w:jc w:val="thaiDistribute"/>
        <w:rPr>
          <w:rFonts w:ascii="TH SarabunPSK" w:hAnsi="TH SarabunPSK" w:cs="TH SarabunPSK"/>
          <w:sz w:val="28"/>
        </w:rPr>
      </w:pPr>
      <w:r w:rsidRPr="00253C28">
        <w:rPr>
          <w:rFonts w:ascii="TH SarabunPSK" w:hAnsi="TH SarabunPSK" w:cs="TH SarabunPSK"/>
          <w:sz w:val="28"/>
          <w:cs/>
        </w:rPr>
        <w:tab/>
      </w:r>
      <w:r w:rsidR="00C72F20" w:rsidRPr="00253C28">
        <w:rPr>
          <w:rFonts w:ascii="TH SarabunPSK" w:hAnsi="TH SarabunPSK" w:cs="TH SarabunPSK"/>
          <w:sz w:val="28"/>
        </w:rPr>
        <w:t xml:space="preserve">The aims of this research are as follows: (1) to develop the reading comprehension achievement before and after study by using Active Learning management with the SQ4R technique; (2) to study student satisfaction with the development of reading comprehension abilities using Active Learning management with the SQ4R technique among </w:t>
      </w:r>
      <w:proofErr w:type="spellStart"/>
      <w:r w:rsidR="00C72F20" w:rsidRPr="00253C28">
        <w:rPr>
          <w:rFonts w:ascii="TH SarabunPSK" w:hAnsi="TH SarabunPSK" w:cs="TH SarabunPSK"/>
          <w:sz w:val="28"/>
        </w:rPr>
        <w:t>Mathayomsuksa</w:t>
      </w:r>
      <w:proofErr w:type="spellEnd"/>
      <w:r w:rsidR="00C72F20" w:rsidRPr="00253C28">
        <w:rPr>
          <w:rFonts w:ascii="TH SarabunPSK" w:hAnsi="TH SarabunPSK" w:cs="TH SarabunPSK"/>
          <w:sz w:val="28"/>
        </w:rPr>
        <w:t xml:space="preserve"> Two students at Sri </w:t>
      </w:r>
      <w:proofErr w:type="spellStart"/>
      <w:r w:rsidR="00C72F20" w:rsidRPr="00253C28">
        <w:rPr>
          <w:rFonts w:ascii="TH SarabunPSK" w:hAnsi="TH SarabunPSK" w:cs="TH SarabunPSK"/>
          <w:sz w:val="28"/>
        </w:rPr>
        <w:t>Ayudhya</w:t>
      </w:r>
      <w:proofErr w:type="spellEnd"/>
      <w:r w:rsidR="00C72F20" w:rsidRPr="00253C28">
        <w:rPr>
          <w:rFonts w:ascii="TH SarabunPSK" w:hAnsi="TH SarabunPSK" w:cs="TH SarabunPSK"/>
          <w:sz w:val="28"/>
        </w:rPr>
        <w:t xml:space="preserve"> School, under the Royal Patronage of H.R.H. Princess </w:t>
      </w:r>
      <w:proofErr w:type="spellStart"/>
      <w:r w:rsidR="00C72F20" w:rsidRPr="00253C28">
        <w:rPr>
          <w:rFonts w:ascii="TH SarabunPSK" w:hAnsi="TH SarabunPSK" w:cs="TH SarabunPSK"/>
          <w:sz w:val="28"/>
        </w:rPr>
        <w:t>Bejraratana</w:t>
      </w:r>
      <w:proofErr w:type="spellEnd"/>
      <w:r w:rsidR="00C72F20" w:rsidRPr="00253C28">
        <w:rPr>
          <w:rFonts w:ascii="TH SarabunPSK" w:hAnsi="TH SarabunPSK" w:cs="TH SarabunPSK"/>
          <w:sz w:val="28"/>
        </w:rPr>
        <w:t xml:space="preserve"> </w:t>
      </w:r>
      <w:proofErr w:type="spellStart"/>
      <w:r w:rsidR="00C72F20" w:rsidRPr="00253C28">
        <w:rPr>
          <w:rFonts w:ascii="TH SarabunPSK" w:hAnsi="TH SarabunPSK" w:cs="TH SarabunPSK"/>
          <w:sz w:val="28"/>
        </w:rPr>
        <w:t>Rajsuda</w:t>
      </w:r>
      <w:proofErr w:type="spellEnd"/>
      <w:r w:rsidR="00C72F20" w:rsidRPr="00253C28">
        <w:rPr>
          <w:rFonts w:ascii="TH SarabunPSK" w:hAnsi="TH SarabunPSK" w:cs="TH SarabunPSK"/>
          <w:sz w:val="28"/>
        </w:rPr>
        <w:t xml:space="preserve"> The sample consisted of 20 students in </w:t>
      </w:r>
      <w:proofErr w:type="spellStart"/>
      <w:r w:rsidR="00C72F20" w:rsidRPr="00253C28">
        <w:rPr>
          <w:rFonts w:ascii="TH SarabunPSK" w:hAnsi="TH SarabunPSK" w:cs="TH SarabunPSK"/>
          <w:sz w:val="28"/>
        </w:rPr>
        <w:t>Mathayomsuksa</w:t>
      </w:r>
      <w:proofErr w:type="spellEnd"/>
      <w:r w:rsidR="00C72F20" w:rsidRPr="00253C28">
        <w:rPr>
          <w:rFonts w:ascii="TH SarabunPSK" w:hAnsi="TH SarabunPSK" w:cs="TH SarabunPSK"/>
          <w:sz w:val="28"/>
        </w:rPr>
        <w:t xml:space="preserve"> Two, with a total of 20 students using the cluster random sampling method.  The experiment was used for 15 lessons and two pre-test and post-test sessions, with a total of 17 lessons.  The research tools were as follows: (1) five learning management plans, with three for each class; (2) reading comprehension test; (3) Student Satisfaction Questionnaire on the Development of Reading Comprehension Ability by using Active Learning Management with the SQ4R technique.  The data were analyzed with basic statistics, percentage values, accuracy confidence and a t-test on dependent samples. The results of the study indicated the following: The developing of reading comprehension ability using the Active Learning management with the SQ4R technique of </w:t>
      </w:r>
      <w:proofErr w:type="spellStart"/>
      <w:r w:rsidR="00C72F20" w:rsidRPr="00253C28">
        <w:rPr>
          <w:rFonts w:ascii="TH SarabunPSK" w:hAnsi="TH SarabunPSK" w:cs="TH SarabunPSK"/>
          <w:sz w:val="28"/>
        </w:rPr>
        <w:t>Mathayomsuksa</w:t>
      </w:r>
      <w:proofErr w:type="spellEnd"/>
      <w:r w:rsidR="00C72F20" w:rsidRPr="00253C28">
        <w:rPr>
          <w:rFonts w:ascii="TH SarabunPSK" w:hAnsi="TH SarabunPSK" w:cs="TH SarabunPSK"/>
          <w:sz w:val="28"/>
        </w:rPr>
        <w:t xml:space="preserve"> Two students, achievement in reading comprehension abilities was developed. The study was statistically significant at .05 level</w:t>
      </w:r>
      <w:r w:rsidR="00ED5757" w:rsidRPr="00253C28">
        <w:rPr>
          <w:rFonts w:ascii="TH SarabunPSK" w:hAnsi="TH SarabunPSK" w:cs="TH SarabunPSK"/>
          <w:sz w:val="28"/>
        </w:rPr>
        <w:t>. It is</w:t>
      </w:r>
      <w:r w:rsidR="00680D67" w:rsidRPr="00253C28">
        <w:rPr>
          <w:rFonts w:ascii="TH SarabunPSK" w:hAnsi="TH SarabunPSK" w:cs="TH SarabunPSK"/>
          <w:sz w:val="28"/>
        </w:rPr>
        <w:t xml:space="preserve"> a</w:t>
      </w:r>
      <w:r w:rsidR="00680D67" w:rsidRPr="00253C28">
        <w:rPr>
          <w:rFonts w:ascii="TH SarabunPSK" w:hAnsi="TH SarabunPSK" w:cs="TH SarabunPSK"/>
          <w:sz w:val="28"/>
        </w:rPr>
        <w:t>ccording to the research hypothesis</w:t>
      </w:r>
      <w:r w:rsidR="00680D67" w:rsidRPr="00253C28">
        <w:rPr>
          <w:rFonts w:ascii="TH SarabunPSK" w:hAnsi="TH SarabunPSK" w:cs="TH SarabunPSK"/>
          <w:sz w:val="28"/>
        </w:rPr>
        <w:t>.</w:t>
      </w:r>
      <w:r w:rsidR="00680D67" w:rsidRPr="00253C28">
        <w:rPr>
          <w:rFonts w:ascii="TH SarabunPSK" w:hAnsi="TH SarabunPSK" w:cs="TH SarabunPSK"/>
          <w:sz w:val="28"/>
        </w:rPr>
        <w:t xml:space="preserve"> The mean difference was 2.35, or 11.75%, meaning that each student had a higher reading comprehension score after the experiment</w:t>
      </w:r>
      <w:r w:rsidR="00C72F20" w:rsidRPr="00253C28">
        <w:rPr>
          <w:rFonts w:ascii="TH SarabunPSK" w:hAnsi="TH SarabunPSK" w:cs="TH SarabunPSK"/>
          <w:sz w:val="28"/>
        </w:rPr>
        <w:t>, and the students were satisfied with the improvement of their reading comprehension ability by using the Active Learning management with the SQ4R technique, which they found to be very satisfactory.</w:t>
      </w:r>
    </w:p>
    <w:p w14:paraId="61E522F6" w14:textId="69078071" w:rsidR="00C727A8" w:rsidRPr="00253C28" w:rsidRDefault="00C72F20" w:rsidP="00C72F20">
      <w:pPr>
        <w:jc w:val="thaiDistribute"/>
        <w:rPr>
          <w:rFonts w:ascii="TH SarabunPSK" w:hAnsi="TH SarabunPSK" w:cs="TH SarabunPSK"/>
          <w:sz w:val="28"/>
        </w:rPr>
      </w:pPr>
      <w:r w:rsidRPr="00253C28">
        <w:rPr>
          <w:rFonts w:ascii="TH SarabunPSK" w:hAnsi="TH SarabunPSK" w:cs="TH SarabunPSK"/>
          <w:sz w:val="28"/>
        </w:rPr>
        <w:t>Keywords: Reading Comprehension, Active learning activities, SQ4R technique</w:t>
      </w:r>
    </w:p>
    <w:p w14:paraId="63E5A40A" w14:textId="6B9DB687" w:rsidR="00C72F20" w:rsidRPr="00253C28" w:rsidRDefault="00C72F20" w:rsidP="00C727A8">
      <w:pPr>
        <w:jc w:val="center"/>
        <w:rPr>
          <w:rFonts w:ascii="TH SarabunPSK" w:hAnsi="TH SarabunPSK" w:cs="TH SarabunPSK"/>
          <w:b/>
          <w:bCs/>
          <w:sz w:val="28"/>
        </w:rPr>
      </w:pPr>
    </w:p>
    <w:p w14:paraId="4F14B5AC" w14:textId="548297D5" w:rsidR="00C72F20" w:rsidRPr="00253C28" w:rsidRDefault="00C72F20" w:rsidP="00C727A8">
      <w:pPr>
        <w:jc w:val="center"/>
        <w:rPr>
          <w:rFonts w:ascii="TH SarabunPSK" w:hAnsi="TH SarabunPSK" w:cs="TH SarabunPSK"/>
          <w:b/>
          <w:bCs/>
          <w:sz w:val="28"/>
        </w:rPr>
      </w:pPr>
    </w:p>
    <w:p w14:paraId="3107ADEE" w14:textId="77777777" w:rsidR="00680D67" w:rsidRPr="00253C28" w:rsidRDefault="00680D67" w:rsidP="00C727A8">
      <w:pPr>
        <w:jc w:val="center"/>
        <w:rPr>
          <w:rFonts w:ascii="TH SarabunPSK" w:hAnsi="TH SarabunPSK" w:cs="TH SarabunPSK" w:hint="cs"/>
          <w:b/>
          <w:bCs/>
          <w:sz w:val="28"/>
        </w:rPr>
      </w:pPr>
    </w:p>
    <w:p w14:paraId="7CEEE3EC" w14:textId="5FD75BB2" w:rsidR="002D0004" w:rsidRPr="00253C28" w:rsidRDefault="00B73738" w:rsidP="00C727A8">
      <w:pPr>
        <w:jc w:val="center"/>
        <w:rPr>
          <w:rFonts w:ascii="TH SarabunPSK" w:hAnsi="TH SarabunPSK" w:cs="TH SarabunPSK"/>
          <w:b/>
          <w:bCs/>
          <w:sz w:val="28"/>
        </w:rPr>
      </w:pPr>
      <w:r w:rsidRPr="00253C28">
        <w:rPr>
          <w:rFonts w:ascii="TH SarabunPSK" w:hAnsi="TH SarabunPSK" w:cs="TH SarabunPSK"/>
          <w:b/>
          <w:bCs/>
          <w:sz w:val="28"/>
          <w:cs/>
        </w:rPr>
        <w:lastRenderedPageBreak/>
        <w:t>บทนำ</w:t>
      </w:r>
    </w:p>
    <w:p w14:paraId="586E0562" w14:textId="2DEA7F2F" w:rsidR="00C0295A" w:rsidRPr="00253C28" w:rsidRDefault="00C0295A" w:rsidP="00C0295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 xml:space="preserve">การเรียนรู้ภาษาอังกฤษนั้นสำคัญในชีวิตในยุคปัจจุบันมาก เนื่องจากเป็นสิ่งสำคัญ ในการสื่อสาร การศึกษา การประกอบอาชีพ การคำนึงถึงความแตกต่างของวัฒนธรรมและสร้างความเข้าใจในวัฒนธรรม ที่จะช่วยพัฒนานักเรียนให้มีความเข้าใจความหลากหลายของแต่ละภาษา ธรรมเนียมประเพณี วัฒนธรรม การคิด เศรษฐกิจ สังคม การเมือง การปกครอง และการมีเจตคติที่ดีต่อการใช้ภาษาอังกฤษ </w:t>
      </w:r>
    </w:p>
    <w:p w14:paraId="6DA9F12B" w14:textId="18424378" w:rsidR="00C0295A" w:rsidRPr="00253C28" w:rsidRDefault="00C0295A" w:rsidP="00C0295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กระทรวงศึกษาธิการ (2551) กำหนดภาษาอังกฤษเป็นภาษาที่คนไทยจำเป็นต้องเรียนโดยจัดวิชาภาษาอังกฤษ ซึ่งถือว่าเป็นวิชาพื้นฐาน ให้นักเรียนตั้งแต่ระดับชั้นประถมศึกษาจนถึงมัธยมศึกษา ต้องเรียนรู้โดยมุ่งเน้นการพัฒนาให้ได้มาตรฐานที่กำหนด ซึ่งทำห้นักเรียนมีสมรรถนะคือ มีความสามารถในการติดต่อสื่อสาร มีการใช้ภาษาอังกฤษในการถ่ายทอดความคิด ความรู้สึก ความเข้าใจ และทัศนคติตนเอง เพื่อแลกเปลี่ยนข้อมูลข่าวสารที่เป็นประโยชน์ทั้งตนเองและสังคม ความสามารถในการแก้ปัญหาและอุปสรรคได้อย่างถูกต้อง เหมาะสมทั้งการฟัง พูด อ่าน และเขียน ซึ่งทักษะการอ่านนั้นเป็นทักษะแรก ที่มนุษย์ทุกคนจำเป็นต้องใช้ในอ่านสิ่งพิมพ์ ป้ายประกาศ ฉลากสินค้า ตลอดจนหนังสือ นิตยสารต่างๆ ที่เป็นภาษาอังกฤษ การอ่านจึงมีการพัฒนาศักยภาพการเรียนรู้อีกวิธีหนึ่งในการสื่อสาร ดังนั้นนักเรียนต้องใช้ทักษะนี้ในการอ่านเพื่อใช้ในการเรียนรู้และการประกอบอาชีพ แม้การอ่านจะมีความสำคัญ แต่มีนักเรียนจำนวนมากมีปัญหาการอ่านภาษาอังกฤษ จากการศึกษางานวิจัยที่เกี่ยวกับปัญหาการสอนภาษาอังกฤษนั้น (สุมิตรา อังวัฒนกุล</w:t>
      </w:r>
      <w:r w:rsidRPr="00253C28">
        <w:rPr>
          <w:rFonts w:ascii="TH SarabunPSK" w:hAnsi="TH SarabunPSK" w:cs="TH SarabunPSK"/>
          <w:sz w:val="28"/>
        </w:rPr>
        <w:t xml:space="preserve">, </w:t>
      </w:r>
      <w:r w:rsidRPr="00253C28">
        <w:rPr>
          <w:rFonts w:ascii="TH SarabunPSK" w:hAnsi="TH SarabunPSK" w:cs="TH SarabunPSK"/>
          <w:sz w:val="28"/>
          <w:cs/>
        </w:rPr>
        <w:t xml:space="preserve">2540) กล่าวว่าปัญหาการอ่านอีกอย่างหนึ่งของนักเรียน นั้นคือ นักเรียนไม่เข้าใจเนื้อเรื่อง จับใจความไม่ได้ สาเหตุเพราะในช่วงที่เรียน นักเรียนไม่ได้รับการฝึกฝนอย่างถูกวิธี ขาดทักษะการอ่านเพื่อความเข้าใจหรือวิธีการอ่านที่ไม่เหมาะสมในอันที่จะช่วยให้นักเรียนสามารถอ่านด้วยความเข้าใจมากขึ้น โดยความคิดเห็นนี้ตรงกับ สุภัทรา อักษรานุเคราะห์ (2532) พูดว่าทักษะการอ่านสำคัญมากที่สุดสำหรับนักเรียน ที่เรียนภาษาอังกฤษเป็นภาษาต่างประเทศในประเทศไทย เพราะนักเรียนไม่ได้อยู่ในสิ่งแวดล้อมที่จำเป็นต้องใช้ภาษาอังกฤษตลอดเวลา </w:t>
      </w:r>
      <w:r w:rsidR="00CF0F51" w:rsidRPr="00253C28">
        <w:rPr>
          <w:rFonts w:ascii="TH SarabunPSK" w:hAnsi="TH SarabunPSK" w:cs="TH SarabunPSK" w:hint="cs"/>
          <w:sz w:val="28"/>
          <w:cs/>
        </w:rPr>
        <w:t>จึงเป็นต้นเหตุของปัญหาของการอ่านภาษาอังกฤษอีกด้วย</w:t>
      </w:r>
      <w:r w:rsidR="00B0637F" w:rsidRPr="00253C28">
        <w:rPr>
          <w:rFonts w:ascii="TH SarabunPSK" w:hAnsi="TH SarabunPSK" w:cs="TH SarabunPSK" w:hint="cs"/>
          <w:sz w:val="28"/>
          <w:cs/>
        </w:rPr>
        <w:t xml:space="preserve"> ซึ่งมีความคิดเห็นสอดคล้องกับ</w:t>
      </w:r>
      <w:r w:rsidRPr="00253C28">
        <w:rPr>
          <w:rFonts w:ascii="TH SarabunPSK" w:hAnsi="TH SarabunPSK" w:cs="TH SarabunPSK"/>
          <w:sz w:val="28"/>
          <w:cs/>
        </w:rPr>
        <w:t>ลาวัณย์ สังขพันธานนท์ และคณะ</w:t>
      </w:r>
      <w:r w:rsidR="00B0637F" w:rsidRPr="00253C28">
        <w:rPr>
          <w:rFonts w:ascii="TH SarabunPSK" w:hAnsi="TH SarabunPSK" w:cs="TH SarabunPSK" w:hint="cs"/>
          <w:sz w:val="28"/>
          <w:cs/>
        </w:rPr>
        <w:t xml:space="preserve"> (</w:t>
      </w:r>
      <w:r w:rsidRPr="00253C28">
        <w:rPr>
          <w:rFonts w:ascii="TH SarabunPSK" w:hAnsi="TH SarabunPSK" w:cs="TH SarabunPSK"/>
          <w:sz w:val="28"/>
          <w:cs/>
        </w:rPr>
        <w:t>2549</w:t>
      </w:r>
      <w:r w:rsidRPr="00253C28">
        <w:rPr>
          <w:rFonts w:ascii="TH SarabunPSK" w:hAnsi="TH SarabunPSK" w:cs="TH SarabunPSK"/>
          <w:sz w:val="28"/>
        </w:rPr>
        <w:t xml:space="preserve">, </w:t>
      </w:r>
      <w:r w:rsidRPr="00253C28">
        <w:rPr>
          <w:rFonts w:ascii="TH SarabunPSK" w:hAnsi="TH SarabunPSK" w:cs="TH SarabunPSK"/>
          <w:sz w:val="28"/>
          <w:cs/>
        </w:rPr>
        <w:t xml:space="preserve">น.4) </w:t>
      </w:r>
      <w:r w:rsidR="00B0637F" w:rsidRPr="00253C28">
        <w:rPr>
          <w:rFonts w:ascii="TH SarabunPSK" w:hAnsi="TH SarabunPSK" w:cs="TH SarabunPSK" w:hint="cs"/>
          <w:sz w:val="28"/>
          <w:cs/>
        </w:rPr>
        <w:t>ที่ได้ศึกษา</w:t>
      </w:r>
      <w:r w:rsidRPr="00253C28">
        <w:rPr>
          <w:rFonts w:ascii="TH SarabunPSK" w:hAnsi="TH SarabunPSK" w:cs="TH SarabunPSK"/>
          <w:sz w:val="28"/>
          <w:cs/>
        </w:rPr>
        <w:t xml:space="preserve">ปัญหาทางด้านการเรียนการสอนภาษาอังกฤษ พบว่า นักเรียนมีผลสัมฤทธิ์วิชาภาษาอังกฤษต่ำ และไม่สามารถใช้ทักษะทั้ง 4 โดยเฉพาะทักษะการอ่านได้อย่างมีประสิทธิภาพ นักเรียนไม่สามารถตอบคำถาม และบอกข้อมูลของเนื้อหาได้ สาเหตุส่วนหนึ่งนั้นมาจากนักเรียนยังขาด ทักษะด้านการอ่านเพื่อความเข้าใจ ซึ่งแนวทางการแก้ปัญหาการเรียนของนักเรียนให้ประสบความสำเร็จในทักษะการอ่าน </w:t>
      </w:r>
      <w:r w:rsidR="008B102E" w:rsidRPr="00253C28">
        <w:rPr>
          <w:rFonts w:ascii="TH SarabunPSK" w:hAnsi="TH SarabunPSK" w:cs="TH SarabunPSK" w:hint="cs"/>
          <w:sz w:val="28"/>
          <w:cs/>
        </w:rPr>
        <w:t xml:space="preserve">คือ </w:t>
      </w:r>
      <w:r w:rsidRPr="00253C28">
        <w:rPr>
          <w:rFonts w:ascii="TH SarabunPSK" w:hAnsi="TH SarabunPSK" w:cs="TH SarabunPSK"/>
          <w:sz w:val="28"/>
          <w:cs/>
        </w:rPr>
        <w:t xml:space="preserve">วิธีการสอนอ่านด้วยเทคนิค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เป็นวิธีที่แก้ปัญหาดังกล่าวได้</w:t>
      </w:r>
    </w:p>
    <w:p w14:paraId="2B95F349" w14:textId="4122FEBA" w:rsidR="00C0295A" w:rsidRPr="00253C28" w:rsidRDefault="00C0295A" w:rsidP="00C0295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 xml:space="preserve">ดังนั้น งานวิจัยที่เกี่ยวข้องกับการพัฒนาทักษะการอ่านเพื่อความเข้าใจ พบว่า การใช้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เป็นหนึ่งในวิธีการที่ถูกนำมาพัฒนาเพื่อปรับปรุงและแก้ปัญหาการอ่านเพื่อความเข้าใจ และเป็นวิธีการเรียนแบบหนึ่ง ที่เน้นนักเรียนให้มีความเข้าใจในการอ่านได้อย่างมีประสิทธิภาพ โดยมีขั้นตอน คือ สำรวจ (</w:t>
      </w:r>
      <w:r w:rsidRPr="00253C28">
        <w:rPr>
          <w:rFonts w:ascii="TH SarabunPSK" w:hAnsi="TH SarabunPSK" w:cs="TH SarabunPSK"/>
          <w:sz w:val="28"/>
        </w:rPr>
        <w:t xml:space="preserve">Survey) </w:t>
      </w:r>
      <w:r w:rsidRPr="00253C28">
        <w:rPr>
          <w:rFonts w:ascii="TH SarabunPSK" w:hAnsi="TH SarabunPSK" w:cs="TH SarabunPSK"/>
          <w:sz w:val="28"/>
          <w:cs/>
        </w:rPr>
        <w:t>ตั้งคำถาม (</w:t>
      </w:r>
      <w:r w:rsidRPr="00253C28">
        <w:rPr>
          <w:rFonts w:ascii="TH SarabunPSK" w:hAnsi="TH SarabunPSK" w:cs="TH SarabunPSK"/>
          <w:sz w:val="28"/>
        </w:rPr>
        <w:t xml:space="preserve">Questions) </w:t>
      </w:r>
      <w:r w:rsidRPr="00253C28">
        <w:rPr>
          <w:rFonts w:ascii="TH SarabunPSK" w:hAnsi="TH SarabunPSK" w:cs="TH SarabunPSK"/>
          <w:sz w:val="28"/>
          <w:cs/>
        </w:rPr>
        <w:t>อ่าน (</w:t>
      </w:r>
      <w:r w:rsidRPr="00253C28">
        <w:rPr>
          <w:rFonts w:ascii="TH SarabunPSK" w:hAnsi="TH SarabunPSK" w:cs="TH SarabunPSK"/>
          <w:sz w:val="28"/>
        </w:rPr>
        <w:t xml:space="preserve">Read) </w:t>
      </w:r>
      <w:r w:rsidRPr="00253C28">
        <w:rPr>
          <w:rFonts w:ascii="TH SarabunPSK" w:hAnsi="TH SarabunPSK" w:cs="TH SarabunPSK"/>
          <w:sz w:val="28"/>
          <w:cs/>
        </w:rPr>
        <w:t>จดบันทึก (</w:t>
      </w:r>
      <w:r w:rsidRPr="00253C28">
        <w:rPr>
          <w:rFonts w:ascii="TH SarabunPSK" w:hAnsi="TH SarabunPSK" w:cs="TH SarabunPSK"/>
          <w:sz w:val="28"/>
        </w:rPr>
        <w:t xml:space="preserve">Record) </w:t>
      </w:r>
      <w:r w:rsidRPr="00253C28">
        <w:rPr>
          <w:rFonts w:ascii="TH SarabunPSK" w:hAnsi="TH SarabunPSK" w:cs="TH SarabunPSK"/>
          <w:sz w:val="28"/>
          <w:cs/>
        </w:rPr>
        <w:t>สรุปความ (</w:t>
      </w:r>
      <w:r w:rsidRPr="00253C28">
        <w:rPr>
          <w:rFonts w:ascii="TH SarabunPSK" w:hAnsi="TH SarabunPSK" w:cs="TH SarabunPSK"/>
          <w:sz w:val="28"/>
        </w:rPr>
        <w:t xml:space="preserve">Recite) </w:t>
      </w:r>
      <w:r w:rsidRPr="00253C28">
        <w:rPr>
          <w:rFonts w:ascii="TH SarabunPSK" w:hAnsi="TH SarabunPSK" w:cs="TH SarabunPSK"/>
          <w:sz w:val="28"/>
          <w:cs/>
        </w:rPr>
        <w:t>และทบทวน (</w:t>
      </w:r>
      <w:r w:rsidRPr="00253C28">
        <w:rPr>
          <w:rFonts w:ascii="TH SarabunPSK" w:hAnsi="TH SarabunPSK" w:cs="TH SarabunPSK"/>
          <w:sz w:val="28"/>
        </w:rPr>
        <w:t xml:space="preserve">Reflect) </w:t>
      </w:r>
      <w:r w:rsidRPr="00253C28">
        <w:rPr>
          <w:rFonts w:ascii="TH SarabunPSK" w:hAnsi="TH SarabunPSK" w:cs="TH SarabunPSK"/>
          <w:sz w:val="28"/>
          <w:cs/>
        </w:rPr>
        <w:t xml:space="preserve">เป็นแนวคิดของ </w:t>
      </w:r>
      <w:r w:rsidRPr="00253C28">
        <w:rPr>
          <w:rFonts w:ascii="TH SarabunPSK" w:hAnsi="TH SarabunPSK" w:cs="TH SarabunPSK"/>
          <w:sz w:val="28"/>
        </w:rPr>
        <w:t xml:space="preserve">Francis P. Robinson </w:t>
      </w:r>
    </w:p>
    <w:p w14:paraId="32A30A51" w14:textId="681822C4" w:rsidR="00C0295A" w:rsidRPr="00253C28" w:rsidRDefault="00C0295A" w:rsidP="00C0295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นอกจากนี้ นนทลี พรธาดาวิทย์ (2559</w:t>
      </w:r>
      <w:r w:rsidRPr="00253C28">
        <w:rPr>
          <w:rFonts w:ascii="TH SarabunPSK" w:hAnsi="TH SarabunPSK" w:cs="TH SarabunPSK"/>
          <w:sz w:val="28"/>
        </w:rPr>
        <w:t xml:space="preserve">, </w:t>
      </w:r>
      <w:r w:rsidRPr="00253C28">
        <w:rPr>
          <w:rFonts w:ascii="TH SarabunPSK" w:hAnsi="TH SarabunPSK" w:cs="TH SarabunPSK"/>
          <w:sz w:val="28"/>
          <w:cs/>
        </w:rPr>
        <w:t xml:space="preserve">น.10-11) กล่าวว่าในการจัดกระบวนการเรียนรู้ในการอ่านเพื่อความเข้าใจแบบเดิมๆ ก็เป็นสาเหตุที่ทำให้นักเรียนเกิดความเบื่อ ผู้สอนต้องคำนึงถึงลักษณะและพฤติกรรมการเรียนรู้เด็กในยุคปัจจุบัน เนื่องจากนักเรียนสมัยนี้มีลักษณะที่กล้างแสดงออก มีความคิดริเริ่มสร้างสรรค์ รอบรู้ เพราะเติมโตมาพร้อมกับความรู้รอบด้าน สามารถค้นหาข้อมูลบนโลกอินเตอร์เน็ตได้อย่างอิสระ สร้างความท้าทายของครูในการจัดกิจกรรมให้เหมาะสมกับนักเรียน ซึ่งวิธีการจัดการเรียนรู้ที่สอดคล้องกับนักเรียนยุคนี้คือ 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เป็นการเรียนรู้แบบเชิงรุกที่ทำให้นักเรียนเกิดแรงจูงใจในการเรียนรู้ โดยมีครูเป็นคนให้ความสะดวก นักเรียนมีส่วนในทุกกิจกรรม</w:t>
      </w:r>
      <w:r w:rsidR="00253C28" w:rsidRPr="00253C28">
        <w:rPr>
          <w:rFonts w:ascii="TH SarabunPSK" w:hAnsi="TH SarabunPSK" w:cs="TH SarabunPSK" w:hint="cs"/>
          <w:sz w:val="28"/>
          <w:cs/>
        </w:rPr>
        <w:t>อีกด้วย</w:t>
      </w:r>
    </w:p>
    <w:p w14:paraId="33CF9440" w14:textId="6D68328A" w:rsidR="00C0295A" w:rsidRPr="00253C28" w:rsidRDefault="00C0295A" w:rsidP="00C0295A">
      <w:pPr>
        <w:spacing w:line="240" w:lineRule="auto"/>
        <w:contextualSpacing/>
        <w:jc w:val="thaiDistribute"/>
        <w:rPr>
          <w:rFonts w:ascii="TH SarabunPSK" w:hAnsi="TH SarabunPSK" w:cs="TH SarabunPSK"/>
          <w:sz w:val="28"/>
        </w:rPr>
      </w:pPr>
      <w:r w:rsidRPr="00253C28">
        <w:rPr>
          <w:rFonts w:ascii="TH SarabunPSK" w:hAnsi="TH SarabunPSK" w:cs="TH SarabunPSK"/>
          <w:sz w:val="28"/>
        </w:rPr>
        <w:lastRenderedPageBreak/>
        <w:tab/>
      </w:r>
      <w:r w:rsidRPr="00253C28">
        <w:rPr>
          <w:rFonts w:ascii="TH SarabunPSK" w:hAnsi="TH SarabunPSK" w:cs="TH SarabunPSK"/>
          <w:sz w:val="28"/>
          <w:cs/>
        </w:rPr>
        <w:t>จากการที่ผู้วิจัยได้สอนในวิชาภาษาอังกฤษ ระดับชั้นมัธยมศึกษาปีที่ 2 โรงเรียนศรีอยุธยา ในพระอุปถัมภ์ฯ พบว่านักเรียนมีผลสัมฤทธิ์ทางการเรียนในวิชาภาษาอังกฤษด้านความสามารถในการอ่าน อยู่ในระดับที่ต่ำกว่าเกณฑ์มาตรฐานของโรงเรียน เนื่องจากนักเรียนอ่านจับความสำคัญของเรื่องไม่ได้ อ่านเนื้อเรื่องไม่เข้าใจ มีความรู้ด้านคำศัพท์น้อย เวลาอ่านมุ่งที่จะแปลความหมายของคำศัพท์มากเกินไป ขาดทักษะการคาดเดาความหมายจากบริบท มีปัญหาด้านโครงสร้างภาษา ไม่เข้าใจสำนวนภาษาทำให้เกิดความเบื่อหน่าย ไม่อยากอ่าน ประกอบกับการจัดกิจกรรมไม่น่าสนใจ ส่งผลให้ผลสัมฤทธ์ทางการเรียนภาษาไม่สูงขึ้น โดยวัดจากการสอบวัดผลและประเมินผลในระดับสถานศึกษาในวิชาภาษาอังกฤษ จากผลข้างต้นควรได้รับการปรับปรุงและพัฒนา เพื่อยกระดับผลสัมฤทธิ์ในภาษาอังกฤษให้สูงขึ้น</w:t>
      </w:r>
    </w:p>
    <w:p w14:paraId="1DE26A20" w14:textId="5ADD0DD3" w:rsidR="00C0295A" w:rsidRPr="00253C28" w:rsidRDefault="00C0295A" w:rsidP="00C0295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 xml:space="preserve">ด้วยเหตุผลที่กล่าวมา ทำให้ผู้วิจัยสนใจในการพัฒนาความสามารถในการอ่านเพื่อความเข้าใจ 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ของนักเรียนชั้นมัธยมศึกษาปีที่ 2 โรงเรียนศรีอยุธยาในพระอุปถัมภ์ฯ เพื่อเป็นแนวทางในการพัฒนาความสามารถการอ่านเพื่อความเข้าใจ ให้นักเรียนมีผลสัมฤทธิ์ที่สูงขึ้น และส่งผลให้นักเรียนเกิดทัศนคติที่ดีต่อภาษาอังกฤษ</w:t>
      </w:r>
    </w:p>
    <w:p w14:paraId="3B1D5D4C" w14:textId="21BAFF57" w:rsidR="00B73738" w:rsidRPr="00253C28" w:rsidRDefault="00B73738" w:rsidP="00EF7FB9">
      <w:pPr>
        <w:spacing w:line="240" w:lineRule="auto"/>
        <w:contextualSpacing/>
        <w:jc w:val="center"/>
        <w:rPr>
          <w:rFonts w:ascii="TH SarabunPSK" w:hAnsi="TH SarabunPSK" w:cs="TH SarabunPSK"/>
          <w:b/>
          <w:bCs/>
          <w:sz w:val="28"/>
        </w:rPr>
      </w:pPr>
      <w:r w:rsidRPr="00253C28">
        <w:rPr>
          <w:rFonts w:ascii="TH SarabunPSK" w:hAnsi="TH SarabunPSK" w:cs="TH SarabunPSK"/>
          <w:b/>
          <w:bCs/>
          <w:sz w:val="28"/>
          <w:cs/>
        </w:rPr>
        <w:t>วัตถุประสงค์การวิจัย</w:t>
      </w:r>
    </w:p>
    <w:p w14:paraId="37B0D1B4" w14:textId="7EE5E536" w:rsidR="00083DEC" w:rsidRPr="00253C28" w:rsidRDefault="001C4CAA" w:rsidP="00083DEC">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00083DEC" w:rsidRPr="00253C28">
        <w:rPr>
          <w:rFonts w:ascii="TH SarabunPSK" w:hAnsi="TH SarabunPSK" w:cs="TH SarabunPSK"/>
          <w:sz w:val="28"/>
          <w:cs/>
        </w:rPr>
        <w:t>1. เพื่อพัฒนาผลสัมฤทธิ์ในการอ่านเพื่อความเข้าใจหลังเรียน</w:t>
      </w:r>
      <w:r w:rsidR="004F5261" w:rsidRPr="00253C28">
        <w:rPr>
          <w:rFonts w:ascii="TH SarabunPSK" w:hAnsi="TH SarabunPSK" w:cs="TH SarabunPSK" w:hint="cs"/>
          <w:sz w:val="28"/>
          <w:cs/>
        </w:rPr>
        <w:t>ให้สูงขึ้น</w:t>
      </w:r>
      <w:r w:rsidR="00083DEC" w:rsidRPr="00253C28">
        <w:rPr>
          <w:rFonts w:ascii="TH SarabunPSK" w:hAnsi="TH SarabunPSK" w:cs="TH SarabunPSK"/>
          <w:sz w:val="28"/>
          <w:cs/>
        </w:rPr>
        <w:t xml:space="preserve"> โดยใช้การจัดการเรียนรู้แบบ </w:t>
      </w:r>
      <w:r w:rsidR="00083DEC" w:rsidRPr="00253C28">
        <w:rPr>
          <w:rFonts w:ascii="TH SarabunPSK" w:hAnsi="TH SarabunPSK" w:cs="TH SarabunPSK"/>
          <w:sz w:val="28"/>
        </w:rPr>
        <w:t xml:space="preserve">Active Learning </w:t>
      </w:r>
      <w:r w:rsidR="00083DEC" w:rsidRPr="00253C28">
        <w:rPr>
          <w:rFonts w:ascii="TH SarabunPSK" w:hAnsi="TH SarabunPSK" w:cs="TH SarabunPSK"/>
          <w:sz w:val="28"/>
          <w:cs/>
        </w:rPr>
        <w:t xml:space="preserve">ร่วมกับเทคนิค </w:t>
      </w:r>
      <w:r w:rsidR="00083DEC" w:rsidRPr="00253C28">
        <w:rPr>
          <w:rFonts w:ascii="TH SarabunPSK" w:hAnsi="TH SarabunPSK" w:cs="TH SarabunPSK"/>
          <w:sz w:val="28"/>
        </w:rPr>
        <w:t>SQ</w:t>
      </w:r>
      <w:r w:rsidR="00083DEC" w:rsidRPr="00253C28">
        <w:rPr>
          <w:rFonts w:ascii="TH SarabunPSK" w:hAnsi="TH SarabunPSK" w:cs="TH SarabunPSK"/>
          <w:sz w:val="28"/>
          <w:cs/>
        </w:rPr>
        <w:t>4</w:t>
      </w:r>
      <w:r w:rsidR="00083DEC" w:rsidRPr="00253C28">
        <w:rPr>
          <w:rFonts w:ascii="TH SarabunPSK" w:hAnsi="TH SarabunPSK" w:cs="TH SarabunPSK"/>
          <w:sz w:val="28"/>
        </w:rPr>
        <w:t xml:space="preserve">R </w:t>
      </w:r>
    </w:p>
    <w:p w14:paraId="4A6692A8" w14:textId="5C152566" w:rsidR="00DE237C" w:rsidRPr="00253C28" w:rsidRDefault="00DE237C" w:rsidP="00083DEC">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00083DEC" w:rsidRPr="00253C28">
        <w:rPr>
          <w:rFonts w:ascii="TH SarabunPSK" w:hAnsi="TH SarabunPSK" w:cs="TH SarabunPSK"/>
          <w:sz w:val="28"/>
          <w:cs/>
        </w:rPr>
        <w:t xml:space="preserve">2. เพื่อศึกษาความพึงพอใจของนักเรียนต่อการพัฒนาความสามารถในการอ่านเพื่อความเข้าใจ โดยใช้การจัดการเรียนรู้แบบ </w:t>
      </w:r>
      <w:r w:rsidR="00083DEC" w:rsidRPr="00253C28">
        <w:rPr>
          <w:rFonts w:ascii="TH SarabunPSK" w:hAnsi="TH SarabunPSK" w:cs="TH SarabunPSK"/>
          <w:sz w:val="28"/>
        </w:rPr>
        <w:t xml:space="preserve">Active Learning </w:t>
      </w:r>
      <w:r w:rsidR="00083DEC" w:rsidRPr="00253C28">
        <w:rPr>
          <w:rFonts w:ascii="TH SarabunPSK" w:hAnsi="TH SarabunPSK" w:cs="TH SarabunPSK"/>
          <w:sz w:val="28"/>
          <w:cs/>
        </w:rPr>
        <w:t xml:space="preserve">ร่วมกับเทคนิค </w:t>
      </w:r>
      <w:r w:rsidR="00083DEC" w:rsidRPr="00253C28">
        <w:rPr>
          <w:rFonts w:ascii="TH SarabunPSK" w:hAnsi="TH SarabunPSK" w:cs="TH SarabunPSK"/>
          <w:sz w:val="28"/>
        </w:rPr>
        <w:t>SQ</w:t>
      </w:r>
      <w:r w:rsidR="00083DEC" w:rsidRPr="00253C28">
        <w:rPr>
          <w:rFonts w:ascii="TH SarabunPSK" w:hAnsi="TH SarabunPSK" w:cs="TH SarabunPSK"/>
          <w:sz w:val="28"/>
          <w:cs/>
        </w:rPr>
        <w:t>4</w:t>
      </w:r>
      <w:r w:rsidR="00083DEC" w:rsidRPr="00253C28">
        <w:rPr>
          <w:rFonts w:ascii="TH SarabunPSK" w:hAnsi="TH SarabunPSK" w:cs="TH SarabunPSK"/>
          <w:sz w:val="28"/>
        </w:rPr>
        <w:t>R</w:t>
      </w:r>
    </w:p>
    <w:p w14:paraId="3A9BF6B8" w14:textId="13DAC28F" w:rsidR="00B73738" w:rsidRPr="00253C28" w:rsidRDefault="00B73738" w:rsidP="00DE237C">
      <w:pPr>
        <w:spacing w:line="240" w:lineRule="auto"/>
        <w:contextualSpacing/>
        <w:jc w:val="center"/>
        <w:rPr>
          <w:rFonts w:ascii="TH SarabunPSK" w:hAnsi="TH SarabunPSK" w:cs="TH SarabunPSK"/>
          <w:b/>
          <w:bCs/>
          <w:sz w:val="28"/>
        </w:rPr>
      </w:pPr>
      <w:r w:rsidRPr="00253C28">
        <w:rPr>
          <w:rFonts w:ascii="TH SarabunPSK" w:hAnsi="TH SarabunPSK" w:cs="TH SarabunPSK"/>
          <w:b/>
          <w:bCs/>
          <w:sz w:val="28"/>
          <w:cs/>
        </w:rPr>
        <w:t>สมมติฐานการวิจัย</w:t>
      </w:r>
    </w:p>
    <w:p w14:paraId="61365023" w14:textId="2A22F2F3" w:rsidR="00C669F9" w:rsidRPr="00253C28" w:rsidRDefault="00946A10" w:rsidP="00C669F9">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00C669F9" w:rsidRPr="00253C28">
        <w:rPr>
          <w:rFonts w:ascii="TH SarabunPSK" w:hAnsi="TH SarabunPSK" w:cs="TH SarabunPSK"/>
          <w:sz w:val="28"/>
          <w:cs/>
        </w:rPr>
        <w:t xml:space="preserve">การพัฒนาทักษะการอ่านเพื่อความเข้าใจโดยการจัดการเรียนรู้แบบ </w:t>
      </w:r>
      <w:r w:rsidR="00C669F9" w:rsidRPr="00253C28">
        <w:rPr>
          <w:rFonts w:ascii="TH SarabunPSK" w:hAnsi="TH SarabunPSK" w:cs="TH SarabunPSK"/>
          <w:sz w:val="28"/>
        </w:rPr>
        <w:t xml:space="preserve">Active Learning </w:t>
      </w:r>
      <w:r w:rsidR="00C669F9" w:rsidRPr="00253C28">
        <w:rPr>
          <w:rFonts w:ascii="TH SarabunPSK" w:hAnsi="TH SarabunPSK" w:cs="TH SarabunPSK"/>
          <w:sz w:val="28"/>
          <w:cs/>
        </w:rPr>
        <w:t xml:space="preserve">ร่วมกับเทคนิค </w:t>
      </w:r>
      <w:r w:rsidR="00C669F9" w:rsidRPr="00253C28">
        <w:rPr>
          <w:rFonts w:ascii="TH SarabunPSK" w:hAnsi="TH SarabunPSK" w:cs="TH SarabunPSK"/>
          <w:sz w:val="28"/>
        </w:rPr>
        <w:t>SQ</w:t>
      </w:r>
      <w:r w:rsidR="00C669F9" w:rsidRPr="00253C28">
        <w:rPr>
          <w:rFonts w:ascii="TH SarabunPSK" w:hAnsi="TH SarabunPSK" w:cs="TH SarabunPSK"/>
          <w:sz w:val="28"/>
          <w:cs/>
        </w:rPr>
        <w:t>4</w:t>
      </w:r>
      <w:r w:rsidR="00C669F9" w:rsidRPr="00253C28">
        <w:rPr>
          <w:rFonts w:ascii="TH SarabunPSK" w:hAnsi="TH SarabunPSK" w:cs="TH SarabunPSK"/>
          <w:sz w:val="28"/>
        </w:rPr>
        <w:t xml:space="preserve">R </w:t>
      </w:r>
      <w:r w:rsidR="00C669F9" w:rsidRPr="00253C28">
        <w:rPr>
          <w:rFonts w:ascii="TH SarabunPSK" w:hAnsi="TH SarabunPSK" w:cs="TH SarabunPSK"/>
          <w:sz w:val="28"/>
          <w:cs/>
        </w:rPr>
        <w:t>ของนักเรียนชั้นมัธยมศึกษาปีที่ 2 โรงเรียนศรีอยุธยาในพระอุปถัมภ์ฯ สามารถทำให้นักเรียนนั้น มีผลสัมฤทธิ์หลังเรียนสูงกว่าก่อนเรียน</w:t>
      </w:r>
    </w:p>
    <w:p w14:paraId="3DA61980" w14:textId="77777777" w:rsidR="00C669F9" w:rsidRPr="00253C28" w:rsidRDefault="00C669F9" w:rsidP="00C669F9">
      <w:pPr>
        <w:spacing w:line="240" w:lineRule="auto"/>
        <w:contextualSpacing/>
        <w:jc w:val="thaiDistribute"/>
        <w:rPr>
          <w:rFonts w:ascii="TH SarabunPSK" w:hAnsi="TH SarabunPSK" w:cs="TH SarabunPSK"/>
          <w:sz w:val="28"/>
        </w:rPr>
      </w:pPr>
    </w:p>
    <w:p w14:paraId="128FBBF0" w14:textId="7BAD2D0C" w:rsidR="00A85C9E" w:rsidRPr="00253C28" w:rsidRDefault="00375068" w:rsidP="00C669F9">
      <w:pPr>
        <w:spacing w:line="240" w:lineRule="auto"/>
        <w:contextualSpacing/>
        <w:jc w:val="center"/>
        <w:rPr>
          <w:rFonts w:ascii="TH SarabunPSK" w:hAnsi="TH SarabunPSK" w:cs="TH SarabunPSK"/>
          <w:b/>
          <w:bCs/>
          <w:sz w:val="28"/>
        </w:rPr>
      </w:pPr>
      <w:r w:rsidRPr="00253C28">
        <w:rPr>
          <w:rFonts w:ascii="TH SarabunPSK" w:hAnsi="TH SarabunPSK" w:cs="TH SarabunPSK"/>
          <w:b/>
          <w:bCs/>
          <w:sz w:val="28"/>
          <w:cs/>
        </w:rPr>
        <w:t>วิธีดำเนินการวิจัย</w:t>
      </w:r>
    </w:p>
    <w:p w14:paraId="5454FCB7" w14:textId="77777777" w:rsidR="00653722" w:rsidRPr="00253C28" w:rsidRDefault="00653722" w:rsidP="00653722">
      <w:pPr>
        <w:spacing w:line="240" w:lineRule="auto"/>
        <w:contextualSpacing/>
        <w:jc w:val="thaiDistribute"/>
        <w:rPr>
          <w:rFonts w:ascii="TH SarabunPSK" w:hAnsi="TH SarabunPSK" w:cs="TH SarabunPSK"/>
          <w:b/>
          <w:bCs/>
          <w:sz w:val="28"/>
        </w:rPr>
      </w:pPr>
      <w:r w:rsidRPr="00253C28">
        <w:rPr>
          <w:rFonts w:ascii="TH SarabunPSK" w:hAnsi="TH SarabunPSK" w:cs="TH SarabunPSK"/>
          <w:b/>
          <w:bCs/>
          <w:sz w:val="28"/>
          <w:cs/>
        </w:rPr>
        <w:t>กำหนดประชากรและกลุ่มตัวอย่าง</w:t>
      </w:r>
    </w:p>
    <w:p w14:paraId="5B6FD8B0" w14:textId="0946B5E2" w:rsidR="00653722" w:rsidRPr="00253C28" w:rsidRDefault="00653722"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ประชากร</w:t>
      </w:r>
    </w:p>
    <w:p w14:paraId="6CD8BA77" w14:textId="6A8AF704" w:rsidR="00653722" w:rsidRPr="00253C28" w:rsidRDefault="00653722"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 xml:space="preserve">ประชากรในการวิจัยครั้งนี้เป็นนักเรียนระดับชั้นมัธยมศึกษาปีที่ </w:t>
      </w:r>
      <w:r w:rsidRPr="00253C28">
        <w:rPr>
          <w:rFonts w:ascii="TH SarabunPSK" w:hAnsi="TH SarabunPSK" w:cs="TH SarabunPSK"/>
          <w:sz w:val="28"/>
        </w:rPr>
        <w:t>2</w:t>
      </w:r>
      <w:r w:rsidRPr="00253C28">
        <w:rPr>
          <w:rFonts w:ascii="TH SarabunPSK" w:hAnsi="TH SarabunPSK" w:cs="TH SarabunPSK"/>
          <w:sz w:val="28"/>
          <w:cs/>
        </w:rPr>
        <w:t xml:space="preserve"> โรงเรียนศรีอยุธยาใน พระอุปถัมภ์ฯ ภาคเรียนที่ </w:t>
      </w:r>
      <w:r w:rsidRPr="00253C28">
        <w:rPr>
          <w:rFonts w:ascii="TH SarabunPSK" w:hAnsi="TH SarabunPSK" w:cs="TH SarabunPSK"/>
          <w:sz w:val="28"/>
        </w:rPr>
        <w:t>2</w:t>
      </w:r>
      <w:r w:rsidRPr="00253C28">
        <w:rPr>
          <w:rFonts w:ascii="TH SarabunPSK" w:hAnsi="TH SarabunPSK" w:cs="TH SarabunPSK"/>
          <w:sz w:val="28"/>
          <w:cs/>
        </w:rPr>
        <w:t xml:space="preserve"> ปีการศึกษา </w:t>
      </w:r>
      <w:r w:rsidRPr="00253C28">
        <w:rPr>
          <w:rFonts w:ascii="TH SarabunPSK" w:hAnsi="TH SarabunPSK" w:cs="TH SarabunPSK"/>
          <w:sz w:val="28"/>
        </w:rPr>
        <w:t>2563</w:t>
      </w:r>
      <w:r w:rsidRPr="00253C28">
        <w:rPr>
          <w:rFonts w:ascii="TH SarabunPSK" w:hAnsi="TH SarabunPSK" w:cs="TH SarabunPSK"/>
          <w:sz w:val="28"/>
          <w:cs/>
        </w:rPr>
        <w:t xml:space="preserve"> จำนวน </w:t>
      </w:r>
      <w:r w:rsidRPr="00253C28">
        <w:rPr>
          <w:rFonts w:ascii="TH SarabunPSK" w:hAnsi="TH SarabunPSK" w:cs="TH SarabunPSK"/>
          <w:sz w:val="28"/>
        </w:rPr>
        <w:t>125</w:t>
      </w:r>
      <w:r w:rsidRPr="00253C28">
        <w:rPr>
          <w:rFonts w:ascii="TH SarabunPSK" w:hAnsi="TH SarabunPSK" w:cs="TH SarabunPSK"/>
          <w:sz w:val="28"/>
          <w:cs/>
        </w:rPr>
        <w:t xml:space="preserve"> คน</w:t>
      </w:r>
    </w:p>
    <w:p w14:paraId="517661F6" w14:textId="78BC4AB5" w:rsidR="00653722" w:rsidRPr="00253C28" w:rsidRDefault="00653722"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กลุ่มตัวอย่าง</w:t>
      </w:r>
    </w:p>
    <w:p w14:paraId="45990896" w14:textId="703338A1" w:rsidR="00653722" w:rsidRPr="00253C28" w:rsidRDefault="00653722"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 xml:space="preserve">กลุ่มตัวอย่างที่ใช้ในการวิจัย คือนักเรียนระดับชั้นมัธยมศึกษาปีที่ </w:t>
      </w:r>
      <w:r w:rsidRPr="00253C28">
        <w:rPr>
          <w:rFonts w:ascii="TH SarabunPSK" w:hAnsi="TH SarabunPSK" w:cs="TH SarabunPSK"/>
          <w:sz w:val="28"/>
        </w:rPr>
        <w:t>2</w:t>
      </w:r>
      <w:r w:rsidRPr="00253C28">
        <w:rPr>
          <w:rFonts w:ascii="TH SarabunPSK" w:hAnsi="TH SarabunPSK" w:cs="TH SarabunPSK"/>
          <w:sz w:val="28"/>
          <w:cs/>
        </w:rPr>
        <w:t xml:space="preserve"> โรงเรียนศรีอยุธยาใน พระอุปถัมภ์ฯ ภาคเรียนที่ </w:t>
      </w:r>
      <w:r w:rsidRPr="00253C28">
        <w:rPr>
          <w:rFonts w:ascii="TH SarabunPSK" w:hAnsi="TH SarabunPSK" w:cs="TH SarabunPSK"/>
          <w:sz w:val="28"/>
        </w:rPr>
        <w:t>2</w:t>
      </w:r>
      <w:r w:rsidRPr="00253C28">
        <w:rPr>
          <w:rFonts w:ascii="TH SarabunPSK" w:hAnsi="TH SarabunPSK" w:cs="TH SarabunPSK"/>
          <w:sz w:val="28"/>
          <w:cs/>
        </w:rPr>
        <w:t xml:space="preserve"> ปีการศึกษา </w:t>
      </w:r>
      <w:r w:rsidRPr="00253C28">
        <w:rPr>
          <w:rFonts w:ascii="TH SarabunPSK" w:hAnsi="TH SarabunPSK" w:cs="TH SarabunPSK"/>
          <w:sz w:val="28"/>
        </w:rPr>
        <w:t>2563</w:t>
      </w:r>
      <w:r w:rsidRPr="00253C28">
        <w:rPr>
          <w:rFonts w:ascii="TH SarabunPSK" w:hAnsi="TH SarabunPSK" w:cs="TH SarabunPSK"/>
          <w:sz w:val="28"/>
          <w:cs/>
        </w:rPr>
        <w:t xml:space="preserve"> ได้มาโดยใช้วิธีการสุ่มแบบกลุ่ม (</w:t>
      </w:r>
      <w:r w:rsidRPr="00253C28">
        <w:rPr>
          <w:rFonts w:ascii="TH SarabunPSK" w:hAnsi="TH SarabunPSK" w:cs="TH SarabunPSK"/>
          <w:sz w:val="28"/>
        </w:rPr>
        <w:t xml:space="preserve">Cluster random sampling) </w:t>
      </w:r>
      <w:r w:rsidRPr="00253C28">
        <w:rPr>
          <w:rFonts w:ascii="TH SarabunPSK" w:hAnsi="TH SarabunPSK" w:cs="TH SarabunPSK"/>
          <w:sz w:val="28"/>
          <w:cs/>
        </w:rPr>
        <w:t xml:space="preserve">จำนวน </w:t>
      </w:r>
      <w:r w:rsidRPr="00253C28">
        <w:rPr>
          <w:rFonts w:ascii="TH SarabunPSK" w:hAnsi="TH SarabunPSK" w:cs="TH SarabunPSK"/>
          <w:sz w:val="28"/>
        </w:rPr>
        <w:t>1</w:t>
      </w:r>
      <w:r w:rsidRPr="00253C28">
        <w:rPr>
          <w:rFonts w:ascii="TH SarabunPSK" w:hAnsi="TH SarabunPSK" w:cs="TH SarabunPSK"/>
          <w:sz w:val="28"/>
          <w:cs/>
        </w:rPr>
        <w:t xml:space="preserve"> ห้องเรียน นักเรียนทั้งหมด </w:t>
      </w:r>
      <w:r w:rsidRPr="00253C28">
        <w:rPr>
          <w:rFonts w:ascii="TH SarabunPSK" w:hAnsi="TH SarabunPSK" w:cs="TH SarabunPSK"/>
          <w:sz w:val="28"/>
        </w:rPr>
        <w:t>20</w:t>
      </w:r>
      <w:r w:rsidRPr="00253C28">
        <w:rPr>
          <w:rFonts w:ascii="TH SarabunPSK" w:hAnsi="TH SarabunPSK" w:cs="TH SarabunPSK"/>
          <w:sz w:val="28"/>
          <w:cs/>
        </w:rPr>
        <w:t xml:space="preserve"> คน ซึ่งคุณสมบัติของทุกห้อง คือ ได้รับการจัดห้องเรียนแบบคละความสามารถทางการเรียน สูง กลาง และต่ำ</w:t>
      </w:r>
    </w:p>
    <w:p w14:paraId="1AEB43C0" w14:textId="78107311" w:rsidR="00653722" w:rsidRPr="00253C28" w:rsidRDefault="00653722"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ระยะเวลาในการวิจัย</w:t>
      </w:r>
    </w:p>
    <w:p w14:paraId="75B79FC9" w14:textId="4A1D5F91" w:rsidR="00653722" w:rsidRPr="00253C28" w:rsidRDefault="00653722"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 xml:space="preserve">ในการวิจัยครั้งนี้ ทำการทดลองในภาคเรียนที่ </w:t>
      </w:r>
      <w:r w:rsidRPr="00253C28">
        <w:rPr>
          <w:rFonts w:ascii="TH SarabunPSK" w:hAnsi="TH SarabunPSK" w:cs="TH SarabunPSK"/>
          <w:sz w:val="28"/>
        </w:rPr>
        <w:t>2</w:t>
      </w:r>
      <w:r w:rsidRPr="00253C28">
        <w:rPr>
          <w:rFonts w:ascii="TH SarabunPSK" w:hAnsi="TH SarabunPSK" w:cs="TH SarabunPSK"/>
          <w:sz w:val="28"/>
          <w:cs/>
        </w:rPr>
        <w:t xml:space="preserve"> ปีการศึกษา </w:t>
      </w:r>
      <w:r w:rsidRPr="00253C28">
        <w:rPr>
          <w:rFonts w:ascii="TH SarabunPSK" w:hAnsi="TH SarabunPSK" w:cs="TH SarabunPSK"/>
          <w:sz w:val="28"/>
        </w:rPr>
        <w:t>2563</w:t>
      </w:r>
      <w:r w:rsidRPr="00253C28">
        <w:rPr>
          <w:rFonts w:ascii="TH SarabunPSK" w:hAnsi="TH SarabunPSK" w:cs="TH SarabunPSK"/>
          <w:sz w:val="28"/>
          <w:cs/>
        </w:rPr>
        <w:t xml:space="preserve"> โดยทดลองสัปดาห์ละ </w:t>
      </w:r>
      <w:r w:rsidRPr="00253C28">
        <w:rPr>
          <w:rFonts w:ascii="TH SarabunPSK" w:hAnsi="TH SarabunPSK" w:cs="TH SarabunPSK"/>
          <w:sz w:val="28"/>
        </w:rPr>
        <w:t>3</w:t>
      </w:r>
      <w:r w:rsidRPr="00253C28">
        <w:rPr>
          <w:rFonts w:ascii="TH SarabunPSK" w:hAnsi="TH SarabunPSK" w:cs="TH SarabunPSK"/>
          <w:sz w:val="28"/>
          <w:cs/>
        </w:rPr>
        <w:t xml:space="preserve"> คาบเรียน เป็นระยะเวลา </w:t>
      </w:r>
      <w:r w:rsidRPr="00253C28">
        <w:rPr>
          <w:rFonts w:ascii="TH SarabunPSK" w:hAnsi="TH SarabunPSK" w:cs="TH SarabunPSK"/>
          <w:sz w:val="28"/>
        </w:rPr>
        <w:t>5</w:t>
      </w:r>
      <w:r w:rsidRPr="00253C28">
        <w:rPr>
          <w:rFonts w:ascii="TH SarabunPSK" w:hAnsi="TH SarabunPSK" w:cs="TH SarabunPSK"/>
          <w:sz w:val="28"/>
          <w:cs/>
        </w:rPr>
        <w:t xml:space="preserve"> สัปดาห์ รวม </w:t>
      </w:r>
      <w:r w:rsidRPr="00253C28">
        <w:rPr>
          <w:rFonts w:ascii="TH SarabunPSK" w:hAnsi="TH SarabunPSK" w:cs="TH SarabunPSK"/>
          <w:sz w:val="28"/>
        </w:rPr>
        <w:t>15</w:t>
      </w:r>
      <w:r w:rsidRPr="00253C28">
        <w:rPr>
          <w:rFonts w:ascii="TH SarabunPSK" w:hAnsi="TH SarabunPSK" w:cs="TH SarabunPSK"/>
          <w:sz w:val="28"/>
          <w:cs/>
        </w:rPr>
        <w:t xml:space="preserve"> คาบเรียน และใช้เวลาในการทดสอบก่อนเรียนและหลังเรียน จำนวน </w:t>
      </w:r>
      <w:r w:rsidRPr="00253C28">
        <w:rPr>
          <w:rFonts w:ascii="TH SarabunPSK" w:hAnsi="TH SarabunPSK" w:cs="TH SarabunPSK"/>
          <w:sz w:val="28"/>
        </w:rPr>
        <w:t>2</w:t>
      </w:r>
      <w:r w:rsidRPr="00253C28">
        <w:rPr>
          <w:rFonts w:ascii="TH SarabunPSK" w:hAnsi="TH SarabunPSK" w:cs="TH SarabunPSK"/>
          <w:sz w:val="28"/>
          <w:cs/>
        </w:rPr>
        <w:t xml:space="preserve"> คาบเรียน รวมทั้งหมด </w:t>
      </w:r>
      <w:r w:rsidRPr="00253C28">
        <w:rPr>
          <w:rFonts w:ascii="TH SarabunPSK" w:hAnsi="TH SarabunPSK" w:cs="TH SarabunPSK"/>
          <w:sz w:val="28"/>
        </w:rPr>
        <w:t>17</w:t>
      </w:r>
      <w:r w:rsidRPr="00253C28">
        <w:rPr>
          <w:rFonts w:ascii="TH SarabunPSK" w:hAnsi="TH SarabunPSK" w:cs="TH SarabunPSK"/>
          <w:sz w:val="28"/>
          <w:cs/>
        </w:rPr>
        <w:t xml:space="preserve"> คาบเรียน</w:t>
      </w:r>
    </w:p>
    <w:p w14:paraId="2079D556" w14:textId="77777777" w:rsidR="00653722" w:rsidRPr="00253C28" w:rsidRDefault="00653722" w:rsidP="00653722">
      <w:pPr>
        <w:spacing w:line="240" w:lineRule="auto"/>
        <w:contextualSpacing/>
        <w:jc w:val="thaiDistribute"/>
        <w:rPr>
          <w:rFonts w:ascii="TH SarabunPSK" w:hAnsi="TH SarabunPSK" w:cs="TH SarabunPSK"/>
          <w:b/>
          <w:bCs/>
          <w:sz w:val="28"/>
        </w:rPr>
      </w:pPr>
      <w:r w:rsidRPr="00253C28">
        <w:rPr>
          <w:rFonts w:ascii="TH SarabunPSK" w:hAnsi="TH SarabunPSK" w:cs="TH SarabunPSK"/>
          <w:b/>
          <w:bCs/>
          <w:sz w:val="28"/>
          <w:cs/>
        </w:rPr>
        <w:t>การสร้างเครื่องมือที่ใช้ในการวิจัย</w:t>
      </w:r>
    </w:p>
    <w:p w14:paraId="7CFA0CB2" w14:textId="63E822D4" w:rsidR="00653722" w:rsidRPr="00253C28" w:rsidRDefault="00653722"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cs/>
        </w:rPr>
        <w:t>เครื่องมือในการวิจัยมีดังนี้</w:t>
      </w:r>
    </w:p>
    <w:p w14:paraId="04AA1302" w14:textId="709E622C" w:rsidR="00CE487A" w:rsidRPr="00253C28" w:rsidRDefault="00653722"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t xml:space="preserve">1. </w:t>
      </w:r>
      <w:r w:rsidRPr="00253C28">
        <w:rPr>
          <w:rFonts w:ascii="TH SarabunPSK" w:hAnsi="TH SarabunPSK" w:cs="TH SarabunPSK"/>
          <w:sz w:val="28"/>
          <w:cs/>
        </w:rPr>
        <w:t xml:space="preserve">แผนการจัดการเรียนรู้ จำนวน </w:t>
      </w:r>
      <w:r w:rsidRPr="00253C28">
        <w:rPr>
          <w:rFonts w:ascii="TH SarabunPSK" w:hAnsi="TH SarabunPSK" w:cs="TH SarabunPSK"/>
          <w:sz w:val="28"/>
        </w:rPr>
        <w:t xml:space="preserve">5 </w:t>
      </w:r>
      <w:r w:rsidRPr="00253C28">
        <w:rPr>
          <w:rFonts w:ascii="TH SarabunPSK" w:hAnsi="TH SarabunPSK" w:cs="TH SarabunPSK"/>
          <w:sz w:val="28"/>
          <w:cs/>
        </w:rPr>
        <w:t xml:space="preserve">แผน แผนละ </w:t>
      </w:r>
      <w:r w:rsidRPr="00253C28">
        <w:rPr>
          <w:rFonts w:ascii="TH SarabunPSK" w:hAnsi="TH SarabunPSK" w:cs="TH SarabunPSK"/>
          <w:sz w:val="28"/>
        </w:rPr>
        <w:t xml:space="preserve">3 </w:t>
      </w:r>
      <w:r w:rsidRPr="00253C28">
        <w:rPr>
          <w:rFonts w:ascii="TH SarabunPSK" w:hAnsi="TH SarabunPSK" w:cs="TH SarabunPSK"/>
          <w:sz w:val="28"/>
          <w:cs/>
        </w:rPr>
        <w:t>คาบเรียน</w:t>
      </w:r>
      <w:r w:rsidR="004E735A" w:rsidRPr="00253C28">
        <w:rPr>
          <w:rFonts w:ascii="TH SarabunPSK" w:hAnsi="TH SarabunPSK" w:cs="TH SarabunPSK" w:hint="cs"/>
          <w:sz w:val="28"/>
          <w:cs/>
        </w:rPr>
        <w:t xml:space="preserve"> โดยมีวิธีการสร้างดังนี้</w:t>
      </w:r>
    </w:p>
    <w:p w14:paraId="07291F29" w14:textId="0EB4AA27" w:rsidR="004E735A" w:rsidRPr="00253C28" w:rsidRDefault="004E735A" w:rsidP="00300B42">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lastRenderedPageBreak/>
        <w:tab/>
      </w:r>
      <w:r w:rsidRPr="00253C28">
        <w:rPr>
          <w:rFonts w:ascii="TH SarabunPSK" w:hAnsi="TH SarabunPSK" w:cs="TH SarabunPSK"/>
          <w:sz w:val="28"/>
          <w:cs/>
        </w:rPr>
        <w:tab/>
      </w:r>
      <w:r w:rsidRPr="00253C28">
        <w:rPr>
          <w:rFonts w:ascii="TH SarabunPSK" w:hAnsi="TH SarabunPSK" w:cs="TH SarabunPSK"/>
          <w:sz w:val="28"/>
          <w:cs/>
        </w:rPr>
        <w:t>1.1 ผู้วิจัยศึกษาการสร้างแผนการจัดการเรียนรู้จากการศึกษาเอกสารและงานวิจัยเกี่ยวกับการอ่านเพื่อความเข้าใจ</w:t>
      </w:r>
    </w:p>
    <w:p w14:paraId="4AD92523" w14:textId="7F54F76E" w:rsidR="00300B42" w:rsidRPr="00253C28" w:rsidRDefault="00300B42" w:rsidP="00300B42">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1.2 ศึกษาสาระมาตรฐานการเรียนรู้ ตัวชี้วัดของหลักสูตรแกนกลางการศึกษาขั้นพื้นฐาน</w:t>
      </w:r>
    </w:p>
    <w:p w14:paraId="07727B8C" w14:textId="2EFD7C02" w:rsidR="00300B42" w:rsidRPr="00253C28" w:rsidRDefault="00300B42" w:rsidP="00300B42">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1.3 คัดเลือกเนื้อหาที่มีเนื้อหา ภาษา เหมาะสมกับระดับความรู้ของนักเรียนชั้นมัธยมศึกษาปีที่ 2</w:t>
      </w:r>
    </w:p>
    <w:p w14:paraId="4DFA5671" w14:textId="4D8B186A" w:rsidR="00300B42" w:rsidRPr="00253C28" w:rsidRDefault="00300B42" w:rsidP="00300B42">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 xml:space="preserve">1.4 สร้างแผนการสอน จำนวน 5 แผน </w:t>
      </w:r>
    </w:p>
    <w:p w14:paraId="43F05117" w14:textId="58DAB169" w:rsidR="00300B42" w:rsidRPr="00253C28" w:rsidRDefault="00300B42" w:rsidP="00300B42">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1.5. นำแผนการจัดการเรียนรู้ที่สร้าง เสนออาจารย์ที่ปรึกษา ผู้เชี่ยวชาญ ในการตรวจสอบคุณภาพ และความเที่ยงตรงเชิงเนื้อหา</w:t>
      </w:r>
    </w:p>
    <w:p w14:paraId="40E529F9" w14:textId="27865661" w:rsidR="00914BE7" w:rsidRPr="00253C28" w:rsidRDefault="00914BE7" w:rsidP="00914BE7">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 xml:space="preserve">1.6 นำแผนไป </w:t>
      </w:r>
      <w:r w:rsidRPr="00253C28">
        <w:rPr>
          <w:rFonts w:ascii="TH SarabunPSK" w:hAnsi="TH SarabunPSK" w:cs="TH SarabunPSK"/>
          <w:sz w:val="28"/>
        </w:rPr>
        <w:t xml:space="preserve">Try out </w:t>
      </w:r>
      <w:r w:rsidRPr="00253C28">
        <w:rPr>
          <w:rFonts w:ascii="TH SarabunPSK" w:hAnsi="TH SarabunPSK" w:cs="TH SarabunPSK"/>
          <w:sz w:val="28"/>
          <w:cs/>
        </w:rPr>
        <w:t xml:space="preserve">กับนักเรียนที่ไม่ใช่กลุ่มตัวอย่าง เพื่อตรวจสอบดูระยะเวลาที่ใช้ในแต่ละขั้นตอนการจัดการเรียนรู้ </w:t>
      </w:r>
    </w:p>
    <w:p w14:paraId="58D4EDC6" w14:textId="62EEC1FB" w:rsidR="00C92173" w:rsidRPr="00253C28" w:rsidRDefault="00914BE7" w:rsidP="00914BE7">
      <w:pPr>
        <w:spacing w:line="240" w:lineRule="auto"/>
        <w:ind w:left="851" w:hanging="851"/>
        <w:contextualSpacing/>
        <w:jc w:val="thaiDistribute"/>
        <w:rPr>
          <w:rFonts w:ascii="TH SarabunPSK" w:hAnsi="TH SarabunPSK" w:cs="TH SarabunPSK" w:hint="cs"/>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1.7 ปรับปรุงแก้ไขตามคำแนะนำ และนำไปใช้กับกลุ่มตัวอย่าง คือ นักเรียนชั้นมัธยมศึกษาปีที่ 2 จำนวน 1 ห้องเรียน</w:t>
      </w:r>
    </w:p>
    <w:p w14:paraId="7672F119" w14:textId="7CE18ABA" w:rsidR="0069577A" w:rsidRPr="00253C28" w:rsidRDefault="0069577A"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t xml:space="preserve">2. </w:t>
      </w:r>
      <w:r w:rsidRPr="00253C28">
        <w:rPr>
          <w:rFonts w:ascii="TH SarabunPSK" w:hAnsi="TH SarabunPSK" w:cs="TH SarabunPSK"/>
          <w:sz w:val="28"/>
          <w:cs/>
        </w:rPr>
        <w:t>แบบทดสอบการวัดการอ่านเพื่อความเข้าใจ</w:t>
      </w:r>
      <w:r w:rsidR="000F772C" w:rsidRPr="00253C28">
        <w:rPr>
          <w:rFonts w:ascii="TH SarabunPSK" w:hAnsi="TH SarabunPSK" w:cs="TH SarabunPSK" w:hint="cs"/>
          <w:sz w:val="28"/>
          <w:cs/>
        </w:rPr>
        <w:t xml:space="preserve"> โดยมีวิธีการสร้างดังนี้</w:t>
      </w:r>
    </w:p>
    <w:p w14:paraId="0185D315" w14:textId="2ED05E46" w:rsidR="000F772C" w:rsidRPr="00253C28" w:rsidRDefault="000F772C" w:rsidP="000F772C">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2.1 ศึกษาการสร้างแบบทดสอบจากเอกสารและงานวิจัยที่เกี่ยวข้องกับการอ่านเพื่อความเข้าใจ</w:t>
      </w:r>
    </w:p>
    <w:p w14:paraId="05FF8487" w14:textId="1E6820B0" w:rsidR="000F772C" w:rsidRPr="00253C28" w:rsidRDefault="000F772C" w:rsidP="000F772C">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2.2 สร้างแบบทดสอบให้สอดคล้องกับมาตรฐาน ตัวชี้วัดของหลักสูตรแกนกลางการศึกษาขั้นพื้นฐาน ของกลุ่มสาระการเรียนรู้ภาษาต่างประเทศ</w:t>
      </w:r>
    </w:p>
    <w:p w14:paraId="368BF5DA" w14:textId="6BB6DC39" w:rsidR="000F772C" w:rsidRPr="00253C28" w:rsidRDefault="000F772C" w:rsidP="000F772C">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 xml:space="preserve">2.3 สร้างแบบทดสอบการวัดการอ่านเพื่อความเข้าใจ แบบปรนัยชนิดเลือกตอบ 4 ตัวเลือก จำนวน 20 ข้อ </w:t>
      </w:r>
    </w:p>
    <w:p w14:paraId="73940B96" w14:textId="7B4EE097" w:rsidR="000F772C" w:rsidRPr="00253C28" w:rsidRDefault="000F772C" w:rsidP="000F772C">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2.4 นำแบบทดสอบที่สร้างขึ้นเสนอต่ออาจารย์ที่ปรึกษา ผู้เชี่ยวชาญ เพื่อตรวจสอบคุณภาพ ความสอดคล้องของจุดประสงค์กับเนื้อหา ความเที่ยงตรงเชิงเนื้อหา</w:t>
      </w:r>
    </w:p>
    <w:p w14:paraId="668A2F58" w14:textId="77777777" w:rsidR="00D23BFA" w:rsidRPr="00253C28" w:rsidRDefault="00D23BFA" w:rsidP="00D23BFA">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 xml:space="preserve">2.5 นำแบบทดสอบไป </w:t>
      </w:r>
      <w:r w:rsidRPr="00253C28">
        <w:rPr>
          <w:rFonts w:ascii="TH SarabunPSK" w:hAnsi="TH SarabunPSK" w:cs="TH SarabunPSK"/>
          <w:sz w:val="28"/>
        </w:rPr>
        <w:t xml:space="preserve">Try out </w:t>
      </w:r>
      <w:r w:rsidRPr="00253C28">
        <w:rPr>
          <w:rFonts w:ascii="TH SarabunPSK" w:hAnsi="TH SarabunPSK" w:cs="TH SarabunPSK"/>
          <w:sz w:val="28"/>
          <w:cs/>
        </w:rPr>
        <w:t xml:space="preserve">กับนักเรียนที่ไม่ใช่กลุ่มตัวอย่าง </w:t>
      </w:r>
    </w:p>
    <w:p w14:paraId="1C0AF526" w14:textId="47E550BA" w:rsidR="00D23BFA" w:rsidRPr="00253C28" w:rsidRDefault="00D23BFA" w:rsidP="00D23BFA">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2.6 นำแบบทดสอบมาตรวจให้คะแนน และทำการวิเคราะห์หาค่าความเชื่อมั่น (</w:t>
      </w:r>
      <w:r w:rsidRPr="00253C28">
        <w:rPr>
          <w:rFonts w:ascii="TH SarabunPSK" w:hAnsi="TH SarabunPSK" w:cs="TH SarabunPSK"/>
          <w:sz w:val="28"/>
        </w:rPr>
        <w:t xml:space="preserve">Reliability) </w:t>
      </w:r>
      <w:r w:rsidRPr="00253C28">
        <w:rPr>
          <w:rFonts w:ascii="TH SarabunPSK" w:hAnsi="TH SarabunPSK" w:cs="TH SarabunPSK"/>
          <w:sz w:val="28"/>
          <w:cs/>
        </w:rPr>
        <w:t xml:space="preserve">โดยใช้วิธีการของ </w:t>
      </w:r>
      <w:r w:rsidRPr="00253C28">
        <w:rPr>
          <w:rFonts w:ascii="TH SarabunPSK" w:hAnsi="TH SarabunPSK" w:cs="TH SarabunPSK"/>
          <w:sz w:val="28"/>
        </w:rPr>
        <w:t xml:space="preserve">Kuder-Richardson </w:t>
      </w:r>
      <w:r w:rsidRPr="00253C28">
        <w:rPr>
          <w:rFonts w:ascii="TH SarabunPSK" w:hAnsi="TH SarabunPSK" w:cs="TH SarabunPSK"/>
          <w:sz w:val="28"/>
          <w:cs/>
        </w:rPr>
        <w:t xml:space="preserve">สูตร </w:t>
      </w:r>
      <w:r w:rsidRPr="00253C28">
        <w:rPr>
          <w:rFonts w:ascii="TH SarabunPSK" w:hAnsi="TH SarabunPSK" w:cs="TH SarabunPSK"/>
          <w:sz w:val="28"/>
        </w:rPr>
        <w:t>KR-</w:t>
      </w:r>
      <w:r w:rsidRPr="00253C28">
        <w:rPr>
          <w:rFonts w:ascii="TH SarabunPSK" w:hAnsi="TH SarabunPSK" w:cs="TH SarabunPSK"/>
          <w:sz w:val="28"/>
          <w:cs/>
        </w:rPr>
        <w:t>20</w:t>
      </w:r>
    </w:p>
    <w:p w14:paraId="3E430A9A" w14:textId="77777777" w:rsidR="0097489E" w:rsidRPr="00253C28" w:rsidRDefault="0097489E" w:rsidP="0097489E">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 xml:space="preserve">2.7 นำแบบทดสอบวัดผลสัมฤทธิ์ที่ได้นำมาจัดทำเป็นแบบทดสอบก่อนและหลังเรียน โดยเป็นแบบทดสอบเหมือนกัน แต่สลับข้อและตัวเลือก และจัดทำแบบทดสอบให้อยู่ในรูปแบบออนไลน์ โดยใช้ </w:t>
      </w:r>
      <w:r w:rsidRPr="00253C28">
        <w:rPr>
          <w:rFonts w:ascii="TH SarabunPSK" w:hAnsi="TH SarabunPSK" w:cs="TH SarabunPSK"/>
          <w:sz w:val="28"/>
        </w:rPr>
        <w:t xml:space="preserve">google form </w:t>
      </w:r>
      <w:r w:rsidRPr="00253C28">
        <w:rPr>
          <w:rFonts w:ascii="TH SarabunPSK" w:hAnsi="TH SarabunPSK" w:cs="TH SarabunPSK"/>
          <w:sz w:val="28"/>
          <w:cs/>
        </w:rPr>
        <w:t xml:space="preserve">เพื่อให้นักเรียนสามารถทำแบบทดสอบได้ในช่วงระหว่างสถานการณ์ </w:t>
      </w:r>
      <w:r w:rsidRPr="00253C28">
        <w:rPr>
          <w:rFonts w:ascii="TH SarabunPSK" w:hAnsi="TH SarabunPSK" w:cs="TH SarabunPSK"/>
          <w:sz w:val="28"/>
        </w:rPr>
        <w:t>Covid-</w:t>
      </w:r>
      <w:r w:rsidRPr="00253C28">
        <w:rPr>
          <w:rFonts w:ascii="TH SarabunPSK" w:hAnsi="TH SarabunPSK" w:cs="TH SarabunPSK"/>
          <w:sz w:val="28"/>
          <w:cs/>
        </w:rPr>
        <w:t>19 ปัจจุบัน</w:t>
      </w:r>
    </w:p>
    <w:p w14:paraId="4356DC71" w14:textId="3D96EA8A" w:rsidR="0097489E" w:rsidRPr="00253C28" w:rsidRDefault="0097489E" w:rsidP="0097489E">
      <w:pPr>
        <w:spacing w:line="240" w:lineRule="auto"/>
        <w:ind w:left="851" w:hanging="851"/>
        <w:contextualSpacing/>
        <w:jc w:val="thaiDistribute"/>
        <w:rPr>
          <w:rFonts w:ascii="TH SarabunPSK" w:hAnsi="TH SarabunPSK" w:cs="TH SarabunPSK" w:hint="cs"/>
          <w:b/>
          <w:bCs/>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2.8 นำแบบทดสอบที่ปรับปรุงแล้ว ไปทดสอบกับนักเรียนกลุ่มทดลอง</w:t>
      </w:r>
    </w:p>
    <w:p w14:paraId="66DD74E7" w14:textId="77777777" w:rsidR="00C92173" w:rsidRPr="00253C28" w:rsidRDefault="00C92173" w:rsidP="00653722">
      <w:pPr>
        <w:spacing w:line="240" w:lineRule="auto"/>
        <w:contextualSpacing/>
        <w:jc w:val="thaiDistribute"/>
        <w:rPr>
          <w:rFonts w:ascii="TH SarabunPSK" w:hAnsi="TH SarabunPSK" w:cs="TH SarabunPSK" w:hint="cs"/>
          <w:sz w:val="28"/>
        </w:rPr>
      </w:pPr>
    </w:p>
    <w:p w14:paraId="2E887C49" w14:textId="27140A35" w:rsidR="0069577A" w:rsidRPr="00253C28" w:rsidRDefault="0069577A" w:rsidP="0065372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t>3.</w:t>
      </w:r>
      <w:r w:rsidR="00684C39" w:rsidRPr="00253C28">
        <w:rPr>
          <w:rFonts w:ascii="TH SarabunPSK" w:hAnsi="TH SarabunPSK" w:cs="TH SarabunPSK"/>
          <w:sz w:val="28"/>
        </w:rPr>
        <w:t xml:space="preserve"> </w:t>
      </w:r>
      <w:r w:rsidR="00684C39" w:rsidRPr="00253C28">
        <w:rPr>
          <w:rFonts w:ascii="TH SarabunPSK" w:hAnsi="TH SarabunPSK" w:cs="TH SarabunPSK"/>
          <w:sz w:val="28"/>
          <w:cs/>
        </w:rPr>
        <w:t>แบบสอบถามความพึงพอใจ</w:t>
      </w:r>
      <w:r w:rsidR="00895CFC" w:rsidRPr="00253C28">
        <w:rPr>
          <w:rFonts w:ascii="TH SarabunPSK" w:hAnsi="TH SarabunPSK" w:cs="TH SarabunPSK" w:hint="cs"/>
          <w:sz w:val="28"/>
          <w:cs/>
        </w:rPr>
        <w:t xml:space="preserve"> โดยมีวิธีการสร้างดังนี้</w:t>
      </w:r>
    </w:p>
    <w:p w14:paraId="61D54BBD" w14:textId="77777777" w:rsidR="00895CFC" w:rsidRPr="00253C28" w:rsidRDefault="00895CFC" w:rsidP="00895CFC">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3.1 ศึกษาวิธีการสร้างแบบสอบถามความพึงพอใจจากตารางเอกสารที่เกี่ยวกับหลักการสร้างแบบสอบถาม และงานวิจัยที่เกี่ยวข้อง</w:t>
      </w:r>
    </w:p>
    <w:p w14:paraId="46D84CF3" w14:textId="7392CEE0" w:rsidR="00895CFC" w:rsidRPr="00253C28" w:rsidRDefault="00895CFC" w:rsidP="00895CFC">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 xml:space="preserve">3.2 สร้างแบบสอบถาม เป็นแบบมาตรประเมินค่า </w:t>
      </w:r>
      <w:r w:rsidRPr="00253C28">
        <w:rPr>
          <w:rFonts w:ascii="TH SarabunPSK" w:hAnsi="TH SarabunPSK" w:cs="TH SarabunPSK"/>
          <w:sz w:val="28"/>
        </w:rPr>
        <w:t xml:space="preserve">Rating Scale </w:t>
      </w:r>
      <w:r w:rsidRPr="00253C28">
        <w:rPr>
          <w:rFonts w:ascii="TH SarabunPSK" w:hAnsi="TH SarabunPSK" w:cs="TH SarabunPSK"/>
          <w:sz w:val="28"/>
          <w:cs/>
        </w:rPr>
        <w:t>5 ระดับของลิเคิร์ท (</w:t>
      </w:r>
      <w:r w:rsidRPr="00253C28">
        <w:rPr>
          <w:rFonts w:ascii="TH SarabunPSK" w:hAnsi="TH SarabunPSK" w:cs="TH SarabunPSK"/>
          <w:sz w:val="28"/>
        </w:rPr>
        <w:t xml:space="preserve">Likert) </w:t>
      </w:r>
      <w:r w:rsidRPr="00253C28">
        <w:rPr>
          <w:rFonts w:ascii="TH SarabunPSK" w:hAnsi="TH SarabunPSK" w:cs="TH SarabunPSK"/>
          <w:sz w:val="28"/>
          <w:cs/>
        </w:rPr>
        <w:t>จำนวน 20 ข้อ แบ่งออกเป็น 3 ด้าน ได้แก่ ด้านบรรยากาศในการจัดการเรียนรู้ ด้านการจัดการเรียนรู้ ด้านประโยชน์ที่ได้ โดยกำหนดค่าความพึงพอใจ 5 ระดับ</w:t>
      </w:r>
    </w:p>
    <w:p w14:paraId="09268D78" w14:textId="77777777" w:rsidR="00541FF1" w:rsidRPr="00253C28" w:rsidRDefault="00541FF1" w:rsidP="00541FF1">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3.3 นำแบบสอบถาม เสนอต่ออาจารย์ที่ปรึกษา ในการตรวจสอบความถูกต้อง แล้วนำแบบสอบถามความคิดเห็นมาปรับปรุงแก้ไข</w:t>
      </w:r>
    </w:p>
    <w:p w14:paraId="62175119" w14:textId="31680678" w:rsidR="00541FF1" w:rsidRPr="00253C28" w:rsidRDefault="00541FF1" w:rsidP="00541FF1">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lastRenderedPageBreak/>
        <w:tab/>
      </w:r>
      <w:r w:rsidRPr="00253C28">
        <w:rPr>
          <w:rFonts w:ascii="TH SarabunPSK" w:hAnsi="TH SarabunPSK" w:cs="TH SarabunPSK"/>
          <w:sz w:val="28"/>
          <w:cs/>
        </w:rPr>
        <w:tab/>
      </w:r>
      <w:r w:rsidRPr="00253C28">
        <w:rPr>
          <w:rFonts w:ascii="TH SarabunPSK" w:hAnsi="TH SarabunPSK" w:cs="TH SarabunPSK"/>
          <w:sz w:val="28"/>
          <w:cs/>
        </w:rPr>
        <w:t>3.4 นำแบบสอบถาม เสนอต่อผู้เชี่ยวชาญจำนวน 3 คน ได้แก่ ผู้เชี่ยวชาญในการสอนวิชาภาษาอังกฤษ ด้านวิธีสอน และด้านการวัดและประเมินผล เพื่อตรวจสอบความถูกต้อง เหมาะสม และหาค่าดัชนีความสอดคล้องระหว่างข้อคำถามกับจุดประสงค์</w:t>
      </w:r>
    </w:p>
    <w:p w14:paraId="22F0E2CA" w14:textId="77777777" w:rsidR="00030A2E" w:rsidRPr="00253C28" w:rsidRDefault="00030A2E" w:rsidP="00030A2E">
      <w:pPr>
        <w:spacing w:line="240" w:lineRule="auto"/>
        <w:ind w:left="851" w:hanging="851"/>
        <w:contextualSpacing/>
        <w:jc w:val="thaiDistribute"/>
        <w:rPr>
          <w:rFonts w:ascii="TH SarabunPSK" w:hAnsi="TH SarabunPSK" w:cs="TH SarabunPSK"/>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3.5 นำแบบสอบถามมาปรับปรุงแก้ไข ตามข้อเสนอแนะของผู้เชี่ยวชาญให้ถูกต้องสมบูรณ์</w:t>
      </w:r>
    </w:p>
    <w:p w14:paraId="7ECD00C5" w14:textId="712766EB" w:rsidR="00030A2E" w:rsidRPr="00253C28" w:rsidRDefault="00030A2E" w:rsidP="00030A2E">
      <w:pPr>
        <w:spacing w:line="240" w:lineRule="auto"/>
        <w:ind w:left="851" w:hanging="851"/>
        <w:contextualSpacing/>
        <w:jc w:val="thaiDistribute"/>
        <w:rPr>
          <w:rFonts w:ascii="TH SarabunPSK" w:hAnsi="TH SarabunPSK" w:cs="TH SarabunPSK" w:hint="cs"/>
          <w:sz w:val="28"/>
        </w:rPr>
      </w:pPr>
      <w:r w:rsidRPr="00253C28">
        <w:rPr>
          <w:rFonts w:ascii="TH SarabunPSK" w:hAnsi="TH SarabunPSK" w:cs="TH SarabunPSK"/>
          <w:sz w:val="28"/>
          <w:cs/>
        </w:rPr>
        <w:tab/>
      </w:r>
      <w:r w:rsidRPr="00253C28">
        <w:rPr>
          <w:rFonts w:ascii="TH SarabunPSK" w:hAnsi="TH SarabunPSK" w:cs="TH SarabunPSK"/>
          <w:sz w:val="28"/>
          <w:cs/>
        </w:rPr>
        <w:tab/>
      </w:r>
      <w:r w:rsidRPr="00253C28">
        <w:rPr>
          <w:rFonts w:ascii="TH SarabunPSK" w:hAnsi="TH SarabunPSK" w:cs="TH SarabunPSK"/>
          <w:sz w:val="28"/>
          <w:cs/>
        </w:rPr>
        <w:t>3.6 นำแบบสอบถามความพึงพอใจไปใช้กับกลุ่มตัวอย่าง</w:t>
      </w:r>
    </w:p>
    <w:p w14:paraId="1F7EC713" w14:textId="77777777" w:rsidR="00A119FA" w:rsidRPr="00253C28" w:rsidRDefault="00A119FA" w:rsidP="00A119FA">
      <w:pPr>
        <w:spacing w:line="240" w:lineRule="auto"/>
        <w:contextualSpacing/>
        <w:jc w:val="thaiDistribute"/>
        <w:rPr>
          <w:rFonts w:ascii="TH SarabunPSK" w:hAnsi="TH SarabunPSK" w:cs="TH SarabunPSK"/>
          <w:b/>
          <w:bCs/>
          <w:sz w:val="28"/>
        </w:rPr>
      </w:pPr>
      <w:r w:rsidRPr="00253C28">
        <w:rPr>
          <w:rFonts w:ascii="TH SarabunPSK" w:hAnsi="TH SarabunPSK" w:cs="TH SarabunPSK"/>
          <w:b/>
          <w:bCs/>
          <w:sz w:val="28"/>
          <w:cs/>
        </w:rPr>
        <w:t>ขั้นตอนในการดำเนินการทดลองและเก็บรวบรวมข้อมูล</w:t>
      </w:r>
    </w:p>
    <w:p w14:paraId="20C29417" w14:textId="24D53784" w:rsidR="00A119FA" w:rsidRPr="00253C28" w:rsidRDefault="00A119FA" w:rsidP="002F759D">
      <w:pPr>
        <w:spacing w:line="240" w:lineRule="auto"/>
        <w:contextualSpacing/>
        <w:jc w:val="thaiDistribute"/>
        <w:rPr>
          <w:rFonts w:ascii="TH SarabunPSK" w:hAnsi="TH SarabunPSK" w:cs="TH SarabunPSK"/>
          <w:sz w:val="28"/>
        </w:rPr>
      </w:pPr>
      <w:r w:rsidRPr="00253C28">
        <w:rPr>
          <w:rFonts w:ascii="TH SarabunPSK" w:hAnsi="TH SarabunPSK" w:cs="TH SarabunPSK"/>
          <w:sz w:val="28"/>
        </w:rPr>
        <w:t xml:space="preserve">1. </w:t>
      </w:r>
      <w:r w:rsidRPr="00253C28">
        <w:rPr>
          <w:rFonts w:ascii="TH SarabunPSK" w:hAnsi="TH SarabunPSK" w:cs="TH SarabunPSK"/>
          <w:sz w:val="28"/>
          <w:cs/>
        </w:rPr>
        <w:t>ขั้นทดลอง</w:t>
      </w:r>
      <w:r w:rsidRPr="00253C28">
        <w:rPr>
          <w:rFonts w:ascii="TH SarabunPSK" w:hAnsi="TH SarabunPSK" w:cs="TH SarabunPSK"/>
          <w:sz w:val="28"/>
        </w:rPr>
        <w:t xml:space="preserve"> </w:t>
      </w:r>
    </w:p>
    <w:p w14:paraId="63B80C4C" w14:textId="088659C3" w:rsidR="00A119FA" w:rsidRPr="00253C28" w:rsidRDefault="00A119FA" w:rsidP="00A119F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t>1.</w:t>
      </w:r>
      <w:r w:rsidR="002F759D" w:rsidRPr="00253C28">
        <w:rPr>
          <w:rFonts w:ascii="TH SarabunPSK" w:hAnsi="TH SarabunPSK" w:cs="TH SarabunPSK" w:hint="cs"/>
          <w:sz w:val="28"/>
          <w:cs/>
        </w:rPr>
        <w:t>1</w:t>
      </w:r>
      <w:r w:rsidRPr="00253C28">
        <w:rPr>
          <w:rFonts w:ascii="TH SarabunPSK" w:hAnsi="TH SarabunPSK" w:cs="TH SarabunPSK"/>
          <w:sz w:val="28"/>
          <w:cs/>
        </w:rPr>
        <w:t xml:space="preserve"> ทดสอบก่อนเรียน (</w:t>
      </w:r>
      <w:r w:rsidRPr="00253C28">
        <w:rPr>
          <w:rFonts w:ascii="TH SarabunPSK" w:hAnsi="TH SarabunPSK" w:cs="TH SarabunPSK"/>
          <w:sz w:val="28"/>
        </w:rPr>
        <w:t xml:space="preserve">Pretest) </w:t>
      </w:r>
      <w:r w:rsidRPr="00253C28">
        <w:rPr>
          <w:rFonts w:ascii="TH SarabunPSK" w:hAnsi="TH SarabunPSK" w:cs="TH SarabunPSK"/>
          <w:sz w:val="28"/>
          <w:cs/>
        </w:rPr>
        <w:t xml:space="preserve">กลุ่มทดลอง ใช้แบบทดสอบการวัดการอ่านเพื่อความเข้าใจ โดยทดสอบผ่าน </w:t>
      </w:r>
      <w:r w:rsidRPr="00253C28">
        <w:rPr>
          <w:rFonts w:ascii="TH SarabunPSK" w:hAnsi="TH SarabunPSK" w:cs="TH SarabunPSK"/>
          <w:sz w:val="28"/>
        </w:rPr>
        <w:t xml:space="preserve">google form </w:t>
      </w:r>
      <w:r w:rsidRPr="00253C28">
        <w:rPr>
          <w:rFonts w:ascii="TH SarabunPSK" w:hAnsi="TH SarabunPSK" w:cs="TH SarabunPSK"/>
          <w:sz w:val="28"/>
          <w:cs/>
        </w:rPr>
        <w:t xml:space="preserve">เนื่องด้วยสถานการณ์ </w:t>
      </w:r>
      <w:r w:rsidRPr="00253C28">
        <w:rPr>
          <w:rFonts w:ascii="TH SarabunPSK" w:hAnsi="TH SarabunPSK" w:cs="TH SarabunPSK"/>
          <w:sz w:val="28"/>
        </w:rPr>
        <w:t>Covid 19</w:t>
      </w:r>
      <w:r w:rsidRPr="00253C28">
        <w:rPr>
          <w:rFonts w:ascii="TH SarabunPSK" w:hAnsi="TH SarabunPSK" w:cs="TH SarabunPSK"/>
          <w:sz w:val="28"/>
          <w:cs/>
        </w:rPr>
        <w:t xml:space="preserve"> ในปัจจุบัน ผู้วิจัยได้ควบคุมการทดสอบดังนี้ </w:t>
      </w:r>
    </w:p>
    <w:p w14:paraId="26BCA690" w14:textId="3F796C9E" w:rsidR="00A119FA" w:rsidRPr="00253C28" w:rsidRDefault="00A119FA" w:rsidP="00A119F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rPr>
        <w:tab/>
        <w:t xml:space="preserve">- </w:t>
      </w:r>
      <w:r w:rsidRPr="00253C28">
        <w:rPr>
          <w:rFonts w:ascii="TH SarabunPSK" w:hAnsi="TH SarabunPSK" w:cs="TH SarabunPSK"/>
          <w:sz w:val="28"/>
          <w:cs/>
        </w:rPr>
        <w:t xml:space="preserve">กำหนดระยะเวลาในการทดสอบ </w:t>
      </w:r>
      <w:r w:rsidRPr="00253C28">
        <w:rPr>
          <w:rFonts w:ascii="TH SarabunPSK" w:hAnsi="TH SarabunPSK" w:cs="TH SarabunPSK"/>
          <w:sz w:val="28"/>
        </w:rPr>
        <w:t>45</w:t>
      </w:r>
      <w:r w:rsidRPr="00253C28">
        <w:rPr>
          <w:rFonts w:ascii="TH SarabunPSK" w:hAnsi="TH SarabunPSK" w:cs="TH SarabunPSK"/>
          <w:sz w:val="28"/>
          <w:cs/>
        </w:rPr>
        <w:t xml:space="preserve"> นาที เมื่อนักเรียนสอบเสร็จ ผู้วิจัยจะทำการปิดระบบในการรับคำตอบ</w:t>
      </w:r>
    </w:p>
    <w:p w14:paraId="2E4EABD2" w14:textId="38846EB6" w:rsidR="00A119FA" w:rsidRPr="00253C28" w:rsidRDefault="00A119FA" w:rsidP="00A119F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rPr>
        <w:tab/>
        <w:t xml:space="preserve">- </w:t>
      </w:r>
      <w:r w:rsidRPr="00253C28">
        <w:rPr>
          <w:rFonts w:ascii="TH SarabunPSK" w:hAnsi="TH SarabunPSK" w:cs="TH SarabunPSK"/>
          <w:sz w:val="28"/>
          <w:cs/>
        </w:rPr>
        <w:t>สลับข้อคำถามและคำตอบทุกข้อ เพื่อลดความเสี่ยงในการทุจริต</w:t>
      </w:r>
    </w:p>
    <w:p w14:paraId="1B225209" w14:textId="256F5F97" w:rsidR="00A119FA" w:rsidRPr="00253C28" w:rsidRDefault="00A119FA" w:rsidP="00A119F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rPr>
        <w:tab/>
        <w:t xml:space="preserve">- </w:t>
      </w:r>
      <w:r w:rsidRPr="00253C28">
        <w:rPr>
          <w:rFonts w:ascii="TH SarabunPSK" w:hAnsi="TH SarabunPSK" w:cs="TH SarabunPSK"/>
          <w:sz w:val="28"/>
          <w:cs/>
        </w:rPr>
        <w:t>กำหนดให้นักเรียนตอบได้เพียงครั้งเดียว ในการทำแบบทดสอบ</w:t>
      </w:r>
    </w:p>
    <w:p w14:paraId="0EB1E655" w14:textId="377C8134" w:rsidR="00A119FA" w:rsidRPr="00253C28" w:rsidRDefault="00A119FA" w:rsidP="00A119F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sz w:val="28"/>
        </w:rPr>
        <w:tab/>
        <w:t xml:space="preserve">- </w:t>
      </w:r>
      <w:r w:rsidRPr="00253C28">
        <w:rPr>
          <w:rFonts w:ascii="TH SarabunPSK" w:hAnsi="TH SarabunPSK" w:cs="TH SarabunPSK"/>
          <w:sz w:val="28"/>
          <w:cs/>
        </w:rPr>
        <w:t xml:space="preserve">มีการตรวจสอบ </w:t>
      </w:r>
      <w:r w:rsidRPr="00253C28">
        <w:rPr>
          <w:rFonts w:ascii="TH SarabunPSK" w:hAnsi="TH SarabunPSK" w:cs="TH SarabunPSK"/>
          <w:sz w:val="28"/>
        </w:rPr>
        <w:t xml:space="preserve">IP address </w:t>
      </w:r>
      <w:r w:rsidRPr="00253C28">
        <w:rPr>
          <w:rFonts w:ascii="TH SarabunPSK" w:hAnsi="TH SarabunPSK" w:cs="TH SarabunPSK"/>
          <w:sz w:val="28"/>
          <w:cs/>
        </w:rPr>
        <w:t>ของนักเรียน</w:t>
      </w:r>
    </w:p>
    <w:p w14:paraId="59DE1428" w14:textId="2EC2E03F" w:rsidR="00A119FA" w:rsidRPr="00253C28" w:rsidRDefault="00A119FA" w:rsidP="00A119F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t>1.</w:t>
      </w:r>
      <w:r w:rsidR="002F759D" w:rsidRPr="00253C28">
        <w:rPr>
          <w:rFonts w:ascii="TH SarabunPSK" w:hAnsi="TH SarabunPSK" w:cs="TH SarabunPSK" w:hint="cs"/>
          <w:sz w:val="28"/>
          <w:cs/>
        </w:rPr>
        <w:t>2</w:t>
      </w:r>
      <w:r w:rsidRPr="00253C28">
        <w:rPr>
          <w:rFonts w:ascii="TH SarabunPSK" w:hAnsi="TH SarabunPSK" w:cs="TH SarabunPSK"/>
          <w:sz w:val="28"/>
          <w:cs/>
        </w:rPr>
        <w:t xml:space="preserve"> 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 xml:space="preserve">SQ4R </w:t>
      </w:r>
      <w:r w:rsidRPr="00253C28">
        <w:rPr>
          <w:rFonts w:ascii="TH SarabunPSK" w:hAnsi="TH SarabunPSK" w:cs="TH SarabunPSK"/>
          <w:sz w:val="28"/>
          <w:cs/>
        </w:rPr>
        <w:t xml:space="preserve">และใช้เวลา </w:t>
      </w:r>
      <w:r w:rsidRPr="00253C28">
        <w:rPr>
          <w:rFonts w:ascii="TH SarabunPSK" w:hAnsi="TH SarabunPSK" w:cs="TH SarabunPSK"/>
          <w:sz w:val="28"/>
        </w:rPr>
        <w:t>5</w:t>
      </w:r>
      <w:r w:rsidRPr="00253C28">
        <w:rPr>
          <w:rFonts w:ascii="TH SarabunPSK" w:hAnsi="TH SarabunPSK" w:cs="TH SarabunPSK"/>
          <w:sz w:val="28"/>
          <w:cs/>
        </w:rPr>
        <w:t xml:space="preserve"> สัปดาห์ สัปดาห์ละ </w:t>
      </w:r>
      <w:r w:rsidRPr="00253C28">
        <w:rPr>
          <w:rFonts w:ascii="TH SarabunPSK" w:hAnsi="TH SarabunPSK" w:cs="TH SarabunPSK"/>
          <w:sz w:val="28"/>
        </w:rPr>
        <w:t>3</w:t>
      </w:r>
      <w:r w:rsidRPr="00253C28">
        <w:rPr>
          <w:rFonts w:ascii="TH SarabunPSK" w:hAnsi="TH SarabunPSK" w:cs="TH SarabunPSK"/>
          <w:sz w:val="28"/>
          <w:cs/>
        </w:rPr>
        <w:t xml:space="preserve"> ชั่วโมง รวม </w:t>
      </w:r>
      <w:r w:rsidRPr="00253C28">
        <w:rPr>
          <w:rFonts w:ascii="TH SarabunPSK" w:hAnsi="TH SarabunPSK" w:cs="TH SarabunPSK"/>
          <w:sz w:val="28"/>
        </w:rPr>
        <w:t>15</w:t>
      </w:r>
      <w:r w:rsidRPr="00253C28">
        <w:rPr>
          <w:rFonts w:ascii="TH SarabunPSK" w:hAnsi="TH SarabunPSK" w:cs="TH SarabunPSK"/>
          <w:sz w:val="28"/>
          <w:cs/>
        </w:rPr>
        <w:t xml:space="preserve"> คาบเรียน โดยสลับแผนการจัดการเรียนรู้ทั้งการเรียนในห้องเรียนและออนไลน์</w:t>
      </w:r>
    </w:p>
    <w:p w14:paraId="30D9CF82" w14:textId="78406BFF" w:rsidR="00A119FA" w:rsidRPr="00253C28" w:rsidRDefault="00A119FA" w:rsidP="00A119F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t>1.</w:t>
      </w:r>
      <w:r w:rsidR="002F759D" w:rsidRPr="00253C28">
        <w:rPr>
          <w:rFonts w:ascii="TH SarabunPSK" w:hAnsi="TH SarabunPSK" w:cs="TH SarabunPSK" w:hint="cs"/>
          <w:sz w:val="28"/>
          <w:cs/>
        </w:rPr>
        <w:t>3</w:t>
      </w:r>
      <w:r w:rsidRPr="00253C28">
        <w:rPr>
          <w:rFonts w:ascii="TH SarabunPSK" w:hAnsi="TH SarabunPSK" w:cs="TH SarabunPSK"/>
          <w:sz w:val="28"/>
          <w:cs/>
        </w:rPr>
        <w:t xml:space="preserve"> ทดสอบหลังเรียน (</w:t>
      </w:r>
      <w:r w:rsidRPr="00253C28">
        <w:rPr>
          <w:rFonts w:ascii="TH SarabunPSK" w:hAnsi="TH SarabunPSK" w:cs="TH SarabunPSK"/>
          <w:sz w:val="28"/>
        </w:rPr>
        <w:t xml:space="preserve">Posttest) </w:t>
      </w:r>
      <w:r w:rsidRPr="00253C28">
        <w:rPr>
          <w:rFonts w:ascii="TH SarabunPSK" w:hAnsi="TH SarabunPSK" w:cs="TH SarabunPSK"/>
          <w:sz w:val="28"/>
          <w:cs/>
        </w:rPr>
        <w:t xml:space="preserve">กับกลุ่มทดลอง หลังจากเสร็จสิ้นการจัดกิจกรรมการเรียนรู้ที่กำหนดโดยใช้แบบทดสอบวัดผลสัมฤทธิ์ทางการเรียน ซึ่งเป็นชุดเดียวกันและแนวทางเดียวกันกับที่ใช้ทดสอบก่อนเรียน </w:t>
      </w:r>
    </w:p>
    <w:p w14:paraId="2EFA7662" w14:textId="77777777" w:rsidR="00A119FA" w:rsidRPr="00253C28" w:rsidRDefault="00A119FA" w:rsidP="00A119F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 xml:space="preserve">2. </w:t>
      </w:r>
      <w:r w:rsidRPr="00253C28">
        <w:rPr>
          <w:rFonts w:ascii="TH SarabunPSK" w:hAnsi="TH SarabunPSK" w:cs="TH SarabunPSK"/>
          <w:sz w:val="28"/>
          <w:cs/>
        </w:rPr>
        <w:t>ขั้นหลังการทดลอง</w:t>
      </w:r>
    </w:p>
    <w:p w14:paraId="599C645E" w14:textId="47A9D263" w:rsidR="00A119FA" w:rsidRPr="00253C28" w:rsidRDefault="00A119FA" w:rsidP="00A119FA">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t>2.1</w:t>
      </w:r>
      <w:r w:rsidRPr="00253C28">
        <w:rPr>
          <w:rFonts w:ascii="TH SarabunPSK" w:hAnsi="TH SarabunPSK" w:cs="TH SarabunPSK"/>
          <w:sz w:val="28"/>
          <w:cs/>
        </w:rPr>
        <w:t xml:space="preserve"> ให้กลุ่มทดลองทำแบบสอบถามความพึงพอใจของนักเรียนต่อการพัฒนาความสามารถในการอ่านเพื่อความเข้าใจ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 xml:space="preserve">SQ4R </w:t>
      </w:r>
      <w:r w:rsidRPr="00253C28">
        <w:rPr>
          <w:rFonts w:ascii="TH SarabunPSK" w:hAnsi="TH SarabunPSK" w:cs="TH SarabunPSK"/>
          <w:sz w:val="28"/>
          <w:cs/>
        </w:rPr>
        <w:t xml:space="preserve">โดยนักเรียนทำแบบสอบถามความพึงพอใจ ผ่าน </w:t>
      </w:r>
      <w:r w:rsidRPr="00253C28">
        <w:rPr>
          <w:rFonts w:ascii="TH SarabunPSK" w:hAnsi="TH SarabunPSK" w:cs="TH SarabunPSK"/>
          <w:sz w:val="28"/>
        </w:rPr>
        <w:t xml:space="preserve">google form </w:t>
      </w:r>
      <w:r w:rsidRPr="00253C28">
        <w:rPr>
          <w:rFonts w:ascii="TH SarabunPSK" w:hAnsi="TH SarabunPSK" w:cs="TH SarabunPSK"/>
          <w:sz w:val="28"/>
          <w:cs/>
        </w:rPr>
        <w:t xml:space="preserve">เนื่องด้วยสถานการณ์ </w:t>
      </w:r>
      <w:r w:rsidRPr="00253C28">
        <w:rPr>
          <w:rFonts w:ascii="TH SarabunPSK" w:hAnsi="TH SarabunPSK" w:cs="TH SarabunPSK"/>
          <w:sz w:val="28"/>
        </w:rPr>
        <w:t>Covid 19</w:t>
      </w:r>
      <w:r w:rsidRPr="00253C28">
        <w:rPr>
          <w:rFonts w:ascii="TH SarabunPSK" w:hAnsi="TH SarabunPSK" w:cs="TH SarabunPSK"/>
          <w:sz w:val="28"/>
          <w:cs/>
        </w:rPr>
        <w:t xml:space="preserve"> ในปัจจุบัน </w:t>
      </w:r>
    </w:p>
    <w:p w14:paraId="5F5484A8" w14:textId="1C8F22C2" w:rsidR="0010079A" w:rsidRPr="008D0563" w:rsidRDefault="00A119FA" w:rsidP="008D0563">
      <w:pPr>
        <w:spacing w:line="240" w:lineRule="auto"/>
        <w:contextualSpacing/>
        <w:jc w:val="thaiDistribute"/>
        <w:rPr>
          <w:rFonts w:ascii="TH SarabunPSK" w:hAnsi="TH SarabunPSK" w:cs="TH SarabunPSK" w:hint="cs"/>
          <w:sz w:val="28"/>
        </w:rPr>
      </w:pPr>
      <w:r w:rsidRPr="00253C28">
        <w:rPr>
          <w:rFonts w:ascii="TH SarabunPSK" w:hAnsi="TH SarabunPSK" w:cs="TH SarabunPSK"/>
          <w:sz w:val="28"/>
        </w:rPr>
        <w:tab/>
        <w:t xml:space="preserve">2.2 </w:t>
      </w:r>
      <w:r w:rsidRPr="00253C28">
        <w:rPr>
          <w:rFonts w:ascii="TH SarabunPSK" w:hAnsi="TH SarabunPSK" w:cs="TH SarabunPSK"/>
          <w:sz w:val="28"/>
          <w:cs/>
        </w:rPr>
        <w:t>นำผลจากการทดสอบก่อนการทดลองและหลังการทดลองมาวิเคราะห์โดยกระบวนการทางสถิติ รวมถึงนำผลของแบบสอบถามความพึงพอใจมาวิเคราะห์ด้วยกระบวนการทางสถิติ โดยการวิเคราะห์หาค่าเฉลี่ย และค่าเบี่ยงเบนมาตรฐานจำแนกเป็นรายข้อ และโดยภาพรวม และแปลความหมาย</w:t>
      </w:r>
    </w:p>
    <w:p w14:paraId="0C291E9F" w14:textId="0D2F0160" w:rsidR="00D92B52" w:rsidRPr="00253C28" w:rsidRDefault="00D92B52" w:rsidP="00EF7FB9">
      <w:pPr>
        <w:spacing w:line="240" w:lineRule="auto"/>
        <w:contextualSpacing/>
        <w:jc w:val="center"/>
        <w:rPr>
          <w:rFonts w:ascii="TH SarabunPSK" w:hAnsi="TH SarabunPSK" w:cs="TH SarabunPSK"/>
          <w:b/>
          <w:bCs/>
          <w:sz w:val="28"/>
        </w:rPr>
      </w:pPr>
      <w:r w:rsidRPr="00253C28">
        <w:rPr>
          <w:rFonts w:ascii="TH SarabunPSK" w:hAnsi="TH SarabunPSK" w:cs="TH SarabunPSK"/>
          <w:b/>
          <w:bCs/>
          <w:sz w:val="28"/>
          <w:cs/>
        </w:rPr>
        <w:t>การวิเคราะห์ข้อมูล</w:t>
      </w:r>
    </w:p>
    <w:p w14:paraId="20888451" w14:textId="3048B9B9" w:rsidR="00D92B52" w:rsidRPr="00253C28" w:rsidRDefault="00D92B52" w:rsidP="00D92B5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t xml:space="preserve">1. </w:t>
      </w:r>
      <w:r w:rsidRPr="00253C28">
        <w:rPr>
          <w:rFonts w:ascii="TH SarabunPSK" w:hAnsi="TH SarabunPSK" w:cs="TH SarabunPSK"/>
          <w:sz w:val="28"/>
          <w:cs/>
        </w:rPr>
        <w:t xml:space="preserve">หาค่าเฉลี่ยและส่วนเบี่ยงเบนมาตรฐาน ของคะแนนการทดสอบการพัฒนาความสามารถในการอ่านเพื่อความเข้าใจโดยใช้การจัดการเรียนรู้แบบ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 xml:space="preserve">SQ4R </w:t>
      </w:r>
      <w:r w:rsidRPr="00253C28">
        <w:rPr>
          <w:rFonts w:ascii="TH SarabunPSK" w:hAnsi="TH SarabunPSK" w:cs="TH SarabunPSK"/>
          <w:sz w:val="28"/>
          <w:cs/>
        </w:rPr>
        <w:t>ก่อนเรียนและหลังเรียนของกลุ่มตัวอย่าง</w:t>
      </w:r>
    </w:p>
    <w:p w14:paraId="3048E700" w14:textId="7109BD41" w:rsidR="00D92B52" w:rsidRPr="00253C28" w:rsidRDefault="00D92B52" w:rsidP="00D92B52">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t xml:space="preserve">2. </w:t>
      </w:r>
      <w:r w:rsidRPr="00253C28">
        <w:rPr>
          <w:rFonts w:ascii="TH SarabunPSK" w:hAnsi="TH SarabunPSK" w:cs="TH SarabunPSK"/>
          <w:sz w:val="28"/>
          <w:cs/>
        </w:rPr>
        <w:t xml:space="preserve">วิเคราะห์ผลสัมฤทธิ์ของการทดสอบการพัฒนาความสามารถในการอ่านเพื่อความเข้าใจ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 xml:space="preserve">SQ4R </w:t>
      </w:r>
      <w:r w:rsidRPr="00253C28">
        <w:rPr>
          <w:rFonts w:ascii="TH SarabunPSK" w:hAnsi="TH SarabunPSK" w:cs="TH SarabunPSK"/>
          <w:sz w:val="28"/>
          <w:cs/>
        </w:rPr>
        <w:t xml:space="preserve">ก่อนและหลังเรียน </w:t>
      </w:r>
    </w:p>
    <w:p w14:paraId="3C55FD88" w14:textId="6A33C78C" w:rsidR="00103A77" w:rsidRPr="00253C28" w:rsidRDefault="00557EB3" w:rsidP="00D92B52">
      <w:pPr>
        <w:spacing w:line="240" w:lineRule="auto"/>
        <w:contextualSpacing/>
        <w:jc w:val="thaiDistribute"/>
        <w:rPr>
          <w:rFonts w:ascii="TH SarabunPSK" w:hAnsi="TH SarabunPSK" w:cs="TH SarabunPSK" w:hint="cs"/>
          <w:sz w:val="28"/>
        </w:rPr>
      </w:pPr>
      <w:r w:rsidRPr="00253C28">
        <w:rPr>
          <w:rFonts w:ascii="TH SarabunPSK" w:hAnsi="TH SarabunPSK" w:cs="TH SarabunPSK"/>
          <w:sz w:val="28"/>
          <w:cs/>
        </w:rPr>
        <w:tab/>
      </w:r>
      <w:r w:rsidR="00D92B52" w:rsidRPr="00253C28">
        <w:rPr>
          <w:rFonts w:ascii="TH SarabunPSK" w:hAnsi="TH SarabunPSK" w:cs="TH SarabunPSK"/>
          <w:sz w:val="28"/>
        </w:rPr>
        <w:t xml:space="preserve">3. </w:t>
      </w:r>
      <w:r w:rsidR="00D92B52" w:rsidRPr="00253C28">
        <w:rPr>
          <w:rFonts w:ascii="TH SarabunPSK" w:hAnsi="TH SarabunPSK" w:cs="TH SarabunPSK"/>
          <w:sz w:val="28"/>
          <w:cs/>
        </w:rPr>
        <w:t xml:space="preserve">วิเคราะห์ระดับความพึงพอใจของนักเรียนต่อการพัฒนาความสามารถในการอ่านเพื่อความเข้าใจโดยใช้การจัดการเรียนรู้แบบ </w:t>
      </w:r>
      <w:r w:rsidR="00D92B52" w:rsidRPr="00253C28">
        <w:rPr>
          <w:rFonts w:ascii="TH SarabunPSK" w:hAnsi="TH SarabunPSK" w:cs="TH SarabunPSK"/>
          <w:sz w:val="28"/>
        </w:rPr>
        <w:t xml:space="preserve">Active Learning </w:t>
      </w:r>
      <w:r w:rsidR="00D92B52" w:rsidRPr="00253C28">
        <w:rPr>
          <w:rFonts w:ascii="TH SarabunPSK" w:hAnsi="TH SarabunPSK" w:cs="TH SarabunPSK"/>
          <w:sz w:val="28"/>
          <w:cs/>
        </w:rPr>
        <w:t xml:space="preserve">ร่วมกับเทคนิค </w:t>
      </w:r>
      <w:r w:rsidR="00D92B52" w:rsidRPr="00253C28">
        <w:rPr>
          <w:rFonts w:ascii="TH SarabunPSK" w:hAnsi="TH SarabunPSK" w:cs="TH SarabunPSK"/>
          <w:sz w:val="28"/>
        </w:rPr>
        <w:t xml:space="preserve">SQ4R </w:t>
      </w:r>
      <w:r w:rsidR="00D92B52" w:rsidRPr="00253C28">
        <w:rPr>
          <w:rFonts w:ascii="TH SarabunPSK" w:hAnsi="TH SarabunPSK" w:cs="TH SarabunPSK"/>
          <w:sz w:val="28"/>
          <w:cs/>
        </w:rPr>
        <w:t>โดยการหาค่าเฉลี่ย และบรรยายผลในภาพรวม</w:t>
      </w:r>
    </w:p>
    <w:p w14:paraId="0A112758" w14:textId="09567449" w:rsidR="00DA01E8" w:rsidRPr="00253C28" w:rsidRDefault="00375068" w:rsidP="00B91D88">
      <w:pPr>
        <w:spacing w:line="240" w:lineRule="auto"/>
        <w:contextualSpacing/>
        <w:jc w:val="center"/>
        <w:rPr>
          <w:rFonts w:ascii="TH SarabunPSK" w:hAnsi="TH SarabunPSK" w:cs="TH SarabunPSK"/>
          <w:b/>
          <w:bCs/>
          <w:sz w:val="28"/>
        </w:rPr>
      </w:pPr>
      <w:r w:rsidRPr="00253C28">
        <w:rPr>
          <w:rFonts w:ascii="TH SarabunPSK" w:hAnsi="TH SarabunPSK" w:cs="TH SarabunPSK"/>
          <w:b/>
          <w:bCs/>
          <w:sz w:val="28"/>
          <w:cs/>
        </w:rPr>
        <w:t>ผลการวิจัย</w:t>
      </w:r>
    </w:p>
    <w:p w14:paraId="20DBA1C9" w14:textId="77777777" w:rsidR="00557EB3" w:rsidRPr="00253C28" w:rsidRDefault="00EA65C1" w:rsidP="00557EB3">
      <w:pPr>
        <w:spacing w:line="240" w:lineRule="auto"/>
        <w:contextualSpacing/>
        <w:jc w:val="thaiDistribute"/>
        <w:rPr>
          <w:rFonts w:ascii="TH SarabunPSK" w:hAnsi="TH SarabunPSK" w:cs="TH SarabunPSK"/>
          <w:sz w:val="28"/>
        </w:rPr>
      </w:pPr>
      <w:r w:rsidRPr="00253C28">
        <w:rPr>
          <w:rFonts w:ascii="TH SarabunPSK" w:hAnsi="TH SarabunPSK" w:cs="TH SarabunPSK"/>
          <w:sz w:val="28"/>
        </w:rPr>
        <w:tab/>
      </w:r>
      <w:r w:rsidRPr="00253C28">
        <w:rPr>
          <w:rFonts w:ascii="TH SarabunPSK" w:hAnsi="TH SarabunPSK" w:cs="TH SarabunPSK" w:hint="cs"/>
          <w:sz w:val="28"/>
          <w:cs/>
        </w:rPr>
        <w:t>การวิจัยครั้งนี้</w:t>
      </w:r>
      <w:r w:rsidR="00BC2C2E" w:rsidRPr="00253C28">
        <w:rPr>
          <w:rFonts w:ascii="TH SarabunPSK" w:hAnsi="TH SarabunPSK" w:cs="TH SarabunPSK" w:hint="cs"/>
          <w:sz w:val="28"/>
          <w:cs/>
        </w:rPr>
        <w:t>เป็น</w:t>
      </w:r>
      <w:r w:rsidR="00BC2C2E" w:rsidRPr="00253C28">
        <w:rPr>
          <w:rFonts w:ascii="TH SarabunPSK" w:hAnsi="TH SarabunPSK" w:cs="TH SarabunPSK"/>
          <w:sz w:val="28"/>
          <w:cs/>
        </w:rPr>
        <w:t xml:space="preserve">การศึกษาเรื่อง การพัฒนาความสามารถในการอ่านเพื่อความเข้าใจ โดยใช้การจัดการเรียนรู้แบบ </w:t>
      </w:r>
      <w:r w:rsidR="00BC2C2E" w:rsidRPr="00253C28">
        <w:rPr>
          <w:rFonts w:ascii="TH SarabunPSK" w:hAnsi="TH SarabunPSK" w:cs="TH SarabunPSK"/>
          <w:sz w:val="28"/>
        </w:rPr>
        <w:t xml:space="preserve">Active Learning </w:t>
      </w:r>
      <w:r w:rsidR="00BC2C2E" w:rsidRPr="00253C28">
        <w:rPr>
          <w:rFonts w:ascii="TH SarabunPSK" w:hAnsi="TH SarabunPSK" w:cs="TH SarabunPSK"/>
          <w:sz w:val="28"/>
          <w:cs/>
        </w:rPr>
        <w:t xml:space="preserve">ร่วมกับเทคนิค </w:t>
      </w:r>
      <w:r w:rsidR="00BC2C2E" w:rsidRPr="00253C28">
        <w:rPr>
          <w:rFonts w:ascii="TH SarabunPSK" w:hAnsi="TH SarabunPSK" w:cs="TH SarabunPSK"/>
          <w:sz w:val="28"/>
        </w:rPr>
        <w:t>SQ</w:t>
      </w:r>
      <w:r w:rsidR="00BC2C2E" w:rsidRPr="00253C28">
        <w:rPr>
          <w:rFonts w:ascii="TH SarabunPSK" w:hAnsi="TH SarabunPSK" w:cs="TH SarabunPSK"/>
          <w:sz w:val="28"/>
          <w:cs/>
        </w:rPr>
        <w:t>4</w:t>
      </w:r>
      <w:r w:rsidR="00BC2C2E" w:rsidRPr="00253C28">
        <w:rPr>
          <w:rFonts w:ascii="TH SarabunPSK" w:hAnsi="TH SarabunPSK" w:cs="TH SarabunPSK"/>
          <w:sz w:val="28"/>
        </w:rPr>
        <w:t>R</w:t>
      </w:r>
      <w:r w:rsidR="00E94231" w:rsidRPr="00253C28">
        <w:rPr>
          <w:rFonts w:ascii="TH SarabunPSK" w:hAnsi="TH SarabunPSK" w:cs="TH SarabunPSK"/>
          <w:sz w:val="28"/>
          <w:cs/>
        </w:rPr>
        <w:t xml:space="preserve"> สามารถวิเคราะห์ข้อมูลได้ผลดังนี้</w:t>
      </w:r>
      <w:r w:rsidR="00557EB3" w:rsidRPr="00253C28">
        <w:rPr>
          <w:rFonts w:ascii="TH SarabunPSK" w:hAnsi="TH SarabunPSK" w:cs="TH SarabunPSK"/>
          <w:sz w:val="28"/>
          <w:cs/>
        </w:rPr>
        <w:t xml:space="preserve"> </w:t>
      </w:r>
    </w:p>
    <w:p w14:paraId="511C8620" w14:textId="5F7B48C2" w:rsidR="002A0604" w:rsidRPr="00253C28" w:rsidRDefault="002A0604" w:rsidP="00557EB3">
      <w:pPr>
        <w:spacing w:line="240" w:lineRule="auto"/>
        <w:contextualSpacing/>
        <w:jc w:val="thaiDistribute"/>
        <w:rPr>
          <w:rFonts w:ascii="TH SarabunPSK" w:hAnsi="TH SarabunPSK" w:cs="TH SarabunPSK"/>
          <w:sz w:val="28"/>
        </w:rPr>
      </w:pPr>
      <w:r w:rsidRPr="00253C28">
        <w:rPr>
          <w:rFonts w:ascii="TH SarabunPSK" w:hAnsi="TH SarabunPSK" w:cs="TH SarabunPSK"/>
          <w:cs/>
        </w:rPr>
        <w:lastRenderedPageBreak/>
        <w:t>ตาราง การวิเคราะห์ผลสัมฤทธิ์ในการอ่านเพื่อความเข้าใจก่อนเรียนและหลังเรียน โดยใช้การจัดการเรียนรู้แบบ</w:t>
      </w:r>
      <w:r w:rsidRPr="00253C28">
        <w:rPr>
          <w:rFonts w:ascii="TH SarabunPSK" w:hAnsi="TH SarabunPSK" w:cs="TH SarabunPSK"/>
        </w:rPr>
        <w:t xml:space="preserve"> </w:t>
      </w:r>
      <w:r w:rsidRPr="00253C28">
        <w:rPr>
          <w:rFonts w:ascii="TH SarabunPSK" w:hAnsi="TH SarabunPSK" w:cs="TH SarabunPSK"/>
          <w:sz w:val="28"/>
        </w:rPr>
        <w:t>Active Learning</w:t>
      </w:r>
      <w:r w:rsidRPr="00253C28">
        <w:rPr>
          <w:rFonts w:ascii="TH SarabunPSK" w:hAnsi="TH SarabunPSK" w:cs="TH SarabunPSK"/>
        </w:rPr>
        <w:t xml:space="preserve"> </w:t>
      </w:r>
      <w:r w:rsidRPr="00253C28">
        <w:rPr>
          <w:rFonts w:ascii="TH SarabunPSK" w:hAnsi="TH SarabunPSK" w:cs="TH SarabunPSK"/>
          <w:cs/>
        </w:rPr>
        <w:t>ร่วมกับเทคนิค</w:t>
      </w:r>
      <w:r w:rsidRPr="00253C28">
        <w:rPr>
          <w:rFonts w:ascii="TH SarabunPSK" w:hAnsi="TH SarabunPSK" w:cs="TH SarabunPSK"/>
          <w:sz w:val="28"/>
          <w:cs/>
        </w:rPr>
        <w:t xml:space="preserve"> </w:t>
      </w:r>
      <w:r w:rsidRPr="00253C28">
        <w:rPr>
          <w:rFonts w:ascii="TH SarabunPSK" w:hAnsi="TH SarabunPSK" w:cs="TH SarabunPSK"/>
          <w:sz w:val="28"/>
        </w:rPr>
        <w:t>SQ4R</w:t>
      </w:r>
    </w:p>
    <w:tbl>
      <w:tblPr>
        <w:tblStyle w:val="PlainTable2"/>
        <w:tblW w:w="8116" w:type="dxa"/>
        <w:jc w:val="center"/>
        <w:tblLook w:val="04A0" w:firstRow="1" w:lastRow="0" w:firstColumn="1" w:lastColumn="0" w:noHBand="0" w:noVBand="1"/>
      </w:tblPr>
      <w:tblGrid>
        <w:gridCol w:w="1292"/>
        <w:gridCol w:w="1065"/>
        <w:gridCol w:w="1023"/>
        <w:gridCol w:w="913"/>
        <w:gridCol w:w="673"/>
        <w:gridCol w:w="1050"/>
        <w:gridCol w:w="1050"/>
        <w:gridCol w:w="1050"/>
      </w:tblGrid>
      <w:tr w:rsidR="002A0604" w:rsidRPr="00253C28" w14:paraId="5F5B6760" w14:textId="77777777" w:rsidTr="00557EB3">
        <w:trPr>
          <w:cnfStyle w:val="100000000000" w:firstRow="1" w:lastRow="0" w:firstColumn="0" w:lastColumn="0" w:oddVBand="0" w:evenVBand="0" w:oddHBand="0"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1292" w:type="dxa"/>
            <w:tcBorders>
              <w:top w:val="double" w:sz="6" w:space="0" w:color="auto"/>
            </w:tcBorders>
          </w:tcPr>
          <w:p w14:paraId="4E5248AC" w14:textId="77777777" w:rsidR="002A0604" w:rsidRPr="00253C28" w:rsidRDefault="002A0604" w:rsidP="00BF0D34">
            <w:pPr>
              <w:pStyle w:val="figureception"/>
              <w:rPr>
                <w:rFonts w:ascii="TH SarabunPSK" w:hAnsi="TH SarabunPSK" w:cs="TH SarabunPSK"/>
                <w:b w:val="0"/>
                <w:bCs w:val="0"/>
                <w:sz w:val="28"/>
                <w:szCs w:val="28"/>
              </w:rPr>
            </w:pPr>
            <w:r w:rsidRPr="00253C28">
              <w:rPr>
                <w:rFonts w:ascii="TH SarabunPSK" w:hAnsi="TH SarabunPSK" w:cs="TH SarabunPSK"/>
                <w:b w:val="0"/>
                <w:bCs w:val="0"/>
                <w:sz w:val="28"/>
                <w:szCs w:val="28"/>
                <w:cs/>
              </w:rPr>
              <w:t>แบบทดสอบ</w:t>
            </w:r>
          </w:p>
        </w:tc>
        <w:tc>
          <w:tcPr>
            <w:tcW w:w="1065" w:type="dxa"/>
            <w:tcBorders>
              <w:top w:val="double" w:sz="6" w:space="0" w:color="auto"/>
            </w:tcBorders>
          </w:tcPr>
          <w:p w14:paraId="45BAE086" w14:textId="77777777" w:rsidR="002A0604" w:rsidRPr="00253C28" w:rsidRDefault="002A0604"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rPr>
            </w:pPr>
            <w:r w:rsidRPr="00253C28">
              <w:rPr>
                <w:rFonts w:ascii="TH SarabunPSK" w:hAnsi="TH SarabunPSK" w:cs="TH SarabunPSK"/>
                <w:b w:val="0"/>
                <w:bCs w:val="0"/>
                <w:sz w:val="28"/>
                <w:szCs w:val="28"/>
                <w:cs/>
              </w:rPr>
              <w:t xml:space="preserve">จำนวนนักเรียน </w:t>
            </w:r>
          </w:p>
        </w:tc>
        <w:tc>
          <w:tcPr>
            <w:tcW w:w="1023" w:type="dxa"/>
            <w:tcBorders>
              <w:top w:val="double" w:sz="6" w:space="0" w:color="auto"/>
            </w:tcBorders>
          </w:tcPr>
          <w:p w14:paraId="2D44600E" w14:textId="77777777" w:rsidR="002A0604" w:rsidRPr="00253C28" w:rsidRDefault="002A0604"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cs/>
              </w:rPr>
            </w:pPr>
            <w:r w:rsidRPr="00253C28">
              <w:rPr>
                <w:rFonts w:ascii="TH SarabunPSK" w:hAnsi="TH SarabunPSK" w:cs="TH SarabunPSK"/>
                <w:b w:val="0"/>
                <w:bCs w:val="0"/>
                <w:sz w:val="28"/>
                <w:szCs w:val="28"/>
                <w:cs/>
              </w:rPr>
              <w:t>คะแนนเต็ม (20)</w:t>
            </w:r>
          </w:p>
        </w:tc>
        <w:tc>
          <w:tcPr>
            <w:tcW w:w="913" w:type="dxa"/>
            <w:tcBorders>
              <w:top w:val="double" w:sz="6" w:space="0" w:color="auto"/>
            </w:tcBorders>
          </w:tcPr>
          <w:p w14:paraId="3325B7BA" w14:textId="77777777" w:rsidR="002A0604" w:rsidRPr="00253C28" w:rsidRDefault="002A0604"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rPr>
            </w:pPr>
            <w:r w:rsidRPr="00253C28">
              <w:rPr>
                <w:rFonts w:ascii="TH SarabunPSK" w:hAnsi="TH SarabunPSK" w:cs="TH SarabunPSK"/>
                <w:b w:val="0"/>
                <w:bCs w:val="0"/>
                <w:sz w:val="28"/>
                <w:szCs w:val="28"/>
                <w:cs/>
              </w:rPr>
              <w:t>ค่าเฉลี่ย</w:t>
            </w:r>
            <w:r w:rsidRPr="00253C28">
              <w:rPr>
                <w:rFonts w:ascii="TH SarabunPSK" w:hAnsi="TH SarabunPSK" w:cs="TH SarabunPSK"/>
                <w:b w:val="0"/>
                <w:bCs w:val="0"/>
                <w:sz w:val="28"/>
                <w:szCs w:val="28"/>
              </w:rPr>
              <w:t xml:space="preserve"> </w:t>
            </w:r>
            <m:oMath>
              <m:acc>
                <m:accPr>
                  <m:chr m:val="̅"/>
                  <m:ctrlPr>
                    <w:rPr>
                      <w:rFonts w:ascii="Cambria Math" w:hAnsi="Cambria Math" w:cs="TH SarabunPSK"/>
                      <w:b w:val="0"/>
                      <w:bCs w:val="0"/>
                      <w:i/>
                      <w:sz w:val="28"/>
                      <w:szCs w:val="28"/>
                    </w:rPr>
                  </m:ctrlPr>
                </m:accPr>
                <m:e>
                  <m:r>
                    <m:rPr>
                      <m:sty m:val="bi"/>
                    </m:rPr>
                    <w:rPr>
                      <w:rFonts w:ascii="Cambria Math" w:hAnsi="Cambria Math" w:cs="TH SarabunPSK"/>
                      <w:sz w:val="28"/>
                      <w:szCs w:val="28"/>
                    </w:rPr>
                    <m:t>x</m:t>
                  </m:r>
                </m:e>
              </m:acc>
            </m:oMath>
          </w:p>
        </w:tc>
        <w:tc>
          <w:tcPr>
            <w:tcW w:w="673" w:type="dxa"/>
            <w:tcBorders>
              <w:top w:val="double" w:sz="6" w:space="0" w:color="auto"/>
            </w:tcBorders>
          </w:tcPr>
          <w:p w14:paraId="49062EB7" w14:textId="77777777" w:rsidR="002A0604" w:rsidRPr="00253C28" w:rsidRDefault="002A0604"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rPr>
            </w:pPr>
            <w:proofErr w:type="gramStart"/>
            <w:r w:rsidRPr="00253C28">
              <w:rPr>
                <w:rFonts w:ascii="TH SarabunPSK" w:hAnsi="TH SarabunPSK" w:cs="TH SarabunPSK"/>
                <w:b w:val="0"/>
                <w:bCs w:val="0"/>
                <w:sz w:val="28"/>
                <w:szCs w:val="28"/>
              </w:rPr>
              <w:t>S.D</w:t>
            </w:r>
            <w:proofErr w:type="gramEnd"/>
          </w:p>
        </w:tc>
        <w:tc>
          <w:tcPr>
            <w:tcW w:w="1050" w:type="dxa"/>
            <w:tcBorders>
              <w:top w:val="double" w:sz="6" w:space="0" w:color="auto"/>
            </w:tcBorders>
          </w:tcPr>
          <w:p w14:paraId="0D3AFBA6" w14:textId="77777777" w:rsidR="002A0604" w:rsidRPr="00253C28" w:rsidRDefault="002A0604"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rPr>
            </w:pPr>
            <w:r w:rsidRPr="00253C28">
              <w:rPr>
                <w:rFonts w:ascii="TH SarabunPSK" w:hAnsi="TH SarabunPSK" w:cs="TH SarabunPSK"/>
                <w:b w:val="0"/>
                <w:bCs w:val="0"/>
                <w:sz w:val="28"/>
                <w:szCs w:val="28"/>
                <w:cs/>
              </w:rPr>
              <w:t xml:space="preserve">คิดเป็นร้อยละ </w:t>
            </w:r>
          </w:p>
        </w:tc>
        <w:tc>
          <w:tcPr>
            <w:tcW w:w="1050" w:type="dxa"/>
            <w:tcBorders>
              <w:top w:val="double" w:sz="6" w:space="0" w:color="auto"/>
            </w:tcBorders>
          </w:tcPr>
          <w:p w14:paraId="2AD4C8A0" w14:textId="77777777" w:rsidR="002A0604" w:rsidRPr="00253C28" w:rsidRDefault="002A0604"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rPr>
            </w:pPr>
            <w:r w:rsidRPr="00253C28">
              <w:rPr>
                <w:rFonts w:ascii="TH SarabunPSK" w:hAnsi="TH SarabunPSK" w:cs="TH SarabunPSK"/>
                <w:b w:val="0"/>
                <w:bCs w:val="0"/>
                <w:sz w:val="28"/>
                <w:szCs w:val="28"/>
              </w:rPr>
              <w:t>t-test</w:t>
            </w:r>
          </w:p>
        </w:tc>
        <w:tc>
          <w:tcPr>
            <w:tcW w:w="1050" w:type="dxa"/>
            <w:tcBorders>
              <w:top w:val="double" w:sz="6" w:space="0" w:color="auto"/>
            </w:tcBorders>
          </w:tcPr>
          <w:p w14:paraId="40217A3E" w14:textId="77777777" w:rsidR="002A0604" w:rsidRPr="00253C28" w:rsidRDefault="002A0604"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rPr>
            </w:pPr>
            <w:r w:rsidRPr="00253C28">
              <w:rPr>
                <w:rFonts w:ascii="TH SarabunPSK" w:hAnsi="TH SarabunPSK" w:cs="TH SarabunPSK"/>
                <w:b w:val="0"/>
                <w:bCs w:val="0"/>
                <w:sz w:val="28"/>
                <w:szCs w:val="28"/>
              </w:rPr>
              <w:t>Sig</w:t>
            </w:r>
          </w:p>
        </w:tc>
      </w:tr>
      <w:tr w:rsidR="002A0604" w:rsidRPr="00253C28" w14:paraId="1FB67060" w14:textId="77777777" w:rsidTr="00557EB3">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292" w:type="dxa"/>
          </w:tcPr>
          <w:p w14:paraId="5099B952" w14:textId="77777777" w:rsidR="002A0604" w:rsidRPr="00253C28" w:rsidRDefault="002A0604" w:rsidP="00BF0D34">
            <w:pPr>
              <w:pStyle w:val="figureception"/>
              <w:rPr>
                <w:rFonts w:ascii="TH SarabunPSK" w:hAnsi="TH SarabunPSK" w:cs="TH SarabunPSK"/>
                <w:b w:val="0"/>
                <w:bCs w:val="0"/>
                <w:sz w:val="28"/>
                <w:szCs w:val="28"/>
              </w:rPr>
            </w:pPr>
            <w:r w:rsidRPr="00253C28">
              <w:rPr>
                <w:rFonts w:ascii="TH SarabunPSK" w:hAnsi="TH SarabunPSK" w:cs="TH SarabunPSK"/>
                <w:b w:val="0"/>
                <w:bCs w:val="0"/>
                <w:sz w:val="28"/>
                <w:szCs w:val="28"/>
              </w:rPr>
              <w:t>Pre-test</w:t>
            </w:r>
          </w:p>
        </w:tc>
        <w:tc>
          <w:tcPr>
            <w:tcW w:w="1065" w:type="dxa"/>
          </w:tcPr>
          <w:p w14:paraId="34676AC3" w14:textId="77777777" w:rsidR="002A0604" w:rsidRPr="00253C28" w:rsidRDefault="002A0604"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20</w:t>
            </w:r>
          </w:p>
        </w:tc>
        <w:tc>
          <w:tcPr>
            <w:tcW w:w="1023" w:type="dxa"/>
          </w:tcPr>
          <w:p w14:paraId="7E778ADC" w14:textId="77777777" w:rsidR="002A0604" w:rsidRPr="00253C28" w:rsidRDefault="002A0604"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20</w:t>
            </w:r>
          </w:p>
        </w:tc>
        <w:tc>
          <w:tcPr>
            <w:tcW w:w="913" w:type="dxa"/>
          </w:tcPr>
          <w:p w14:paraId="4B1719D3" w14:textId="77777777" w:rsidR="002A0604" w:rsidRPr="00253C28" w:rsidRDefault="002A0604"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14.15</w:t>
            </w:r>
          </w:p>
        </w:tc>
        <w:tc>
          <w:tcPr>
            <w:tcW w:w="673" w:type="dxa"/>
          </w:tcPr>
          <w:p w14:paraId="50468FE3" w14:textId="77777777" w:rsidR="002A0604" w:rsidRPr="00253C28" w:rsidRDefault="002A0604"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3.91</w:t>
            </w:r>
          </w:p>
        </w:tc>
        <w:tc>
          <w:tcPr>
            <w:tcW w:w="1050" w:type="dxa"/>
          </w:tcPr>
          <w:p w14:paraId="3E0AE84F" w14:textId="77777777" w:rsidR="002A0604" w:rsidRPr="00253C28" w:rsidRDefault="002A0604"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 xml:space="preserve">70.75 </w:t>
            </w:r>
          </w:p>
        </w:tc>
        <w:tc>
          <w:tcPr>
            <w:tcW w:w="1050" w:type="dxa"/>
            <w:vMerge w:val="restart"/>
          </w:tcPr>
          <w:p w14:paraId="437EE74E" w14:textId="77777777" w:rsidR="002A0604" w:rsidRPr="00253C28" w:rsidRDefault="002A0604"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-3.89*</w:t>
            </w:r>
          </w:p>
        </w:tc>
        <w:tc>
          <w:tcPr>
            <w:tcW w:w="1050" w:type="dxa"/>
            <w:vMerge w:val="restart"/>
          </w:tcPr>
          <w:p w14:paraId="767C758C" w14:textId="77777777" w:rsidR="002A0604" w:rsidRPr="00253C28" w:rsidRDefault="002A0604"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.00</w:t>
            </w:r>
          </w:p>
        </w:tc>
      </w:tr>
      <w:tr w:rsidR="002A0604" w:rsidRPr="00253C28" w14:paraId="364B0453" w14:textId="77777777" w:rsidTr="00557EB3">
        <w:trPr>
          <w:trHeight w:val="450"/>
          <w:jc w:val="center"/>
        </w:trPr>
        <w:tc>
          <w:tcPr>
            <w:cnfStyle w:val="001000000000" w:firstRow="0" w:lastRow="0" w:firstColumn="1" w:lastColumn="0" w:oddVBand="0" w:evenVBand="0" w:oddHBand="0" w:evenHBand="0" w:firstRowFirstColumn="0" w:firstRowLastColumn="0" w:lastRowFirstColumn="0" w:lastRowLastColumn="0"/>
            <w:tcW w:w="1292" w:type="dxa"/>
            <w:tcBorders>
              <w:bottom w:val="double" w:sz="6" w:space="0" w:color="auto"/>
            </w:tcBorders>
          </w:tcPr>
          <w:p w14:paraId="3501D7BC" w14:textId="77777777" w:rsidR="002A0604" w:rsidRPr="00253C28" w:rsidRDefault="002A0604" w:rsidP="00BF0D34">
            <w:pPr>
              <w:pStyle w:val="figureception"/>
              <w:rPr>
                <w:rFonts w:ascii="TH SarabunPSK" w:hAnsi="TH SarabunPSK" w:cs="TH SarabunPSK"/>
                <w:b w:val="0"/>
                <w:bCs w:val="0"/>
                <w:sz w:val="28"/>
                <w:szCs w:val="28"/>
              </w:rPr>
            </w:pPr>
            <w:r w:rsidRPr="00253C28">
              <w:rPr>
                <w:rFonts w:ascii="TH SarabunPSK" w:hAnsi="TH SarabunPSK" w:cs="TH SarabunPSK"/>
                <w:b w:val="0"/>
                <w:bCs w:val="0"/>
                <w:sz w:val="28"/>
                <w:szCs w:val="28"/>
              </w:rPr>
              <w:t>Posttest</w:t>
            </w:r>
          </w:p>
        </w:tc>
        <w:tc>
          <w:tcPr>
            <w:tcW w:w="1065" w:type="dxa"/>
            <w:tcBorders>
              <w:bottom w:val="double" w:sz="6" w:space="0" w:color="auto"/>
            </w:tcBorders>
          </w:tcPr>
          <w:p w14:paraId="22BE1E5E" w14:textId="77777777" w:rsidR="002A0604" w:rsidRPr="00253C28" w:rsidRDefault="002A0604"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20</w:t>
            </w:r>
          </w:p>
        </w:tc>
        <w:tc>
          <w:tcPr>
            <w:tcW w:w="1023" w:type="dxa"/>
            <w:tcBorders>
              <w:bottom w:val="double" w:sz="6" w:space="0" w:color="auto"/>
            </w:tcBorders>
          </w:tcPr>
          <w:p w14:paraId="729FB22B" w14:textId="77777777" w:rsidR="002A0604" w:rsidRPr="00253C28" w:rsidRDefault="002A0604"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20</w:t>
            </w:r>
          </w:p>
        </w:tc>
        <w:tc>
          <w:tcPr>
            <w:tcW w:w="913" w:type="dxa"/>
            <w:tcBorders>
              <w:bottom w:val="double" w:sz="6" w:space="0" w:color="auto"/>
            </w:tcBorders>
          </w:tcPr>
          <w:p w14:paraId="73831A66" w14:textId="77777777" w:rsidR="002A0604" w:rsidRPr="00253C28" w:rsidRDefault="002A0604"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16.5</w:t>
            </w:r>
            <w:r w:rsidRPr="00253C28">
              <w:rPr>
                <w:rFonts w:ascii="TH SarabunPSK" w:hAnsi="TH SarabunPSK" w:cs="TH SarabunPSK"/>
                <w:sz w:val="28"/>
                <w:szCs w:val="28"/>
                <w:cs/>
              </w:rPr>
              <w:t>0</w:t>
            </w:r>
          </w:p>
        </w:tc>
        <w:tc>
          <w:tcPr>
            <w:tcW w:w="673" w:type="dxa"/>
            <w:tcBorders>
              <w:bottom w:val="double" w:sz="6" w:space="0" w:color="auto"/>
            </w:tcBorders>
          </w:tcPr>
          <w:p w14:paraId="0798A1C9" w14:textId="77777777" w:rsidR="002A0604" w:rsidRPr="00253C28" w:rsidRDefault="002A0604"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3.34</w:t>
            </w:r>
          </w:p>
        </w:tc>
        <w:tc>
          <w:tcPr>
            <w:tcW w:w="1050" w:type="dxa"/>
            <w:tcBorders>
              <w:bottom w:val="double" w:sz="6" w:space="0" w:color="auto"/>
            </w:tcBorders>
          </w:tcPr>
          <w:p w14:paraId="058350B3" w14:textId="77777777" w:rsidR="002A0604" w:rsidRPr="00253C28" w:rsidRDefault="002A0604"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82.50</w:t>
            </w:r>
          </w:p>
        </w:tc>
        <w:tc>
          <w:tcPr>
            <w:tcW w:w="1050" w:type="dxa"/>
            <w:vMerge/>
            <w:tcBorders>
              <w:bottom w:val="double" w:sz="6" w:space="0" w:color="auto"/>
            </w:tcBorders>
          </w:tcPr>
          <w:p w14:paraId="19BB8ABE" w14:textId="77777777" w:rsidR="002A0604" w:rsidRPr="00253C28" w:rsidRDefault="002A0604"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p>
        </w:tc>
        <w:tc>
          <w:tcPr>
            <w:tcW w:w="1050" w:type="dxa"/>
            <w:vMerge/>
            <w:tcBorders>
              <w:bottom w:val="double" w:sz="6" w:space="0" w:color="auto"/>
            </w:tcBorders>
          </w:tcPr>
          <w:p w14:paraId="4AC658D7" w14:textId="77777777" w:rsidR="002A0604" w:rsidRPr="00253C28" w:rsidRDefault="002A0604"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p>
        </w:tc>
      </w:tr>
    </w:tbl>
    <w:p w14:paraId="0D27F632" w14:textId="1ABE7256" w:rsidR="002A0604" w:rsidRPr="00253C28" w:rsidRDefault="002A0604" w:rsidP="002A0604">
      <w:pPr>
        <w:pStyle w:val="iThesisStyleNormal057"/>
        <w:rPr>
          <w:rFonts w:hint="cs"/>
        </w:rPr>
      </w:pPr>
      <w:r w:rsidRPr="00253C28">
        <w:rPr>
          <w:cs/>
        </w:rPr>
        <w:t xml:space="preserve">*มีนัยสำคัญทางสถิติที่ระดับ </w:t>
      </w:r>
      <w:r w:rsidRPr="00253C28">
        <w:t>.05</w:t>
      </w:r>
    </w:p>
    <w:p w14:paraId="08D39475" w14:textId="5898306E" w:rsidR="0060038D" w:rsidRPr="00253C28" w:rsidRDefault="00557EB3" w:rsidP="0060038D">
      <w:pPr>
        <w:spacing w:line="240" w:lineRule="auto"/>
        <w:contextualSpacing/>
        <w:jc w:val="thaiDistribute"/>
        <w:rPr>
          <w:rFonts w:ascii="TH SarabunPSK" w:hAnsi="TH SarabunPSK" w:cs="TH SarabunPSK" w:hint="cs"/>
          <w:sz w:val="28"/>
        </w:rPr>
      </w:pPr>
      <w:r w:rsidRPr="00253C28">
        <w:rPr>
          <w:rFonts w:ascii="TH SarabunPSK" w:hAnsi="TH SarabunPSK" w:cs="TH SarabunPSK"/>
          <w:cs/>
        </w:rPr>
        <w:tab/>
      </w:r>
      <w:r w:rsidRPr="00253C28">
        <w:rPr>
          <w:rFonts w:ascii="TH SarabunPSK" w:hAnsi="TH SarabunPSK" w:cs="TH SarabunPSK" w:hint="cs"/>
          <w:cs/>
        </w:rPr>
        <w:t>จากตาราง</w:t>
      </w:r>
      <w:r w:rsidRPr="00253C28">
        <w:rPr>
          <w:rFonts w:ascii="TH SarabunPSK" w:hAnsi="TH SarabunPSK" w:cs="TH SarabunPSK"/>
          <w:cs/>
        </w:rPr>
        <w:t>การวิเคราะห์ผลสัมฤทธิ์ในการอ่านเพื่อความเข้าใจก่อนเรียนและหลังเรียน โดยใช้การจัดการเรียนรู้แบบ</w:t>
      </w:r>
      <w:r w:rsidRPr="00253C28">
        <w:rPr>
          <w:rFonts w:ascii="TH SarabunPSK" w:hAnsi="TH SarabunPSK" w:cs="TH SarabunPSK"/>
        </w:rPr>
        <w:t xml:space="preserve"> </w:t>
      </w:r>
      <w:r w:rsidRPr="00253C28">
        <w:rPr>
          <w:rFonts w:ascii="TH SarabunPSK" w:hAnsi="TH SarabunPSK" w:cs="TH SarabunPSK"/>
          <w:sz w:val="28"/>
        </w:rPr>
        <w:t>Active Learning</w:t>
      </w:r>
      <w:r w:rsidRPr="00253C28">
        <w:rPr>
          <w:rFonts w:ascii="TH SarabunPSK" w:hAnsi="TH SarabunPSK" w:cs="TH SarabunPSK"/>
        </w:rPr>
        <w:t xml:space="preserve"> </w:t>
      </w:r>
      <w:r w:rsidRPr="00253C28">
        <w:rPr>
          <w:rFonts w:ascii="TH SarabunPSK" w:hAnsi="TH SarabunPSK" w:cs="TH SarabunPSK"/>
          <w:cs/>
        </w:rPr>
        <w:t xml:space="preserve">ร่วมกับเทคนิค </w:t>
      </w:r>
      <w:r w:rsidRPr="00253C28">
        <w:rPr>
          <w:rFonts w:ascii="TH SarabunPSK" w:hAnsi="TH SarabunPSK" w:cs="TH SarabunPSK"/>
          <w:sz w:val="28"/>
        </w:rPr>
        <w:t>SQ4R</w:t>
      </w:r>
      <w:r w:rsidR="001014A1" w:rsidRPr="00253C28">
        <w:rPr>
          <w:rFonts w:ascii="TH SarabunPSK" w:hAnsi="TH SarabunPSK" w:cs="TH SarabunPSK" w:hint="cs"/>
          <w:sz w:val="28"/>
          <w:cs/>
        </w:rPr>
        <w:t xml:space="preserve"> เห็นได้ว่านักเรียนมีการพัฒนาผลสัมฤทธิ์</w:t>
      </w:r>
      <w:r w:rsidR="0060038D" w:rsidRPr="00253C28">
        <w:rPr>
          <w:rFonts w:ascii="TH SarabunPSK" w:hAnsi="TH SarabunPSK" w:cs="TH SarabunPSK"/>
          <w:sz w:val="28"/>
          <w:cs/>
        </w:rPr>
        <w:t>สูงขึ้นหลังเรียน</w:t>
      </w:r>
      <w:r w:rsidR="00E6153D" w:rsidRPr="00253C28">
        <w:rPr>
          <w:rFonts w:ascii="TH SarabunPSK" w:hAnsi="TH SarabunPSK" w:cs="TH SarabunPSK" w:hint="cs"/>
          <w:sz w:val="28"/>
          <w:cs/>
        </w:rPr>
        <w:t xml:space="preserve"> </w:t>
      </w:r>
      <w:r w:rsidR="0060038D" w:rsidRPr="00253C28">
        <w:rPr>
          <w:rFonts w:ascii="TH SarabunPSK" w:hAnsi="TH SarabunPSK" w:cs="TH SarabunPSK"/>
          <w:sz w:val="28"/>
          <w:cs/>
        </w:rPr>
        <w:t>อย่างมีนัยสำคัญทางสถิติที่ระดับ .05</w:t>
      </w:r>
      <w:r w:rsidR="001374A9" w:rsidRPr="00253C28">
        <w:rPr>
          <w:rFonts w:ascii="TH SarabunPSK" w:hAnsi="TH SarabunPSK" w:cs="TH SarabunPSK" w:hint="cs"/>
          <w:sz w:val="28"/>
          <w:cs/>
        </w:rPr>
        <w:t xml:space="preserve"> ซึ่งเป็นไป</w:t>
      </w:r>
      <w:r w:rsidR="004D1192" w:rsidRPr="00253C28">
        <w:rPr>
          <w:rFonts w:ascii="TH SarabunPSK" w:hAnsi="TH SarabunPSK" w:cs="TH SarabunPSK" w:hint="cs"/>
          <w:sz w:val="28"/>
          <w:cs/>
        </w:rPr>
        <w:t>ตามสมมติฐานของการวิจัย</w:t>
      </w:r>
      <w:r w:rsidR="0074385B" w:rsidRPr="00253C28">
        <w:rPr>
          <w:rFonts w:ascii="TH SarabunPSK" w:hAnsi="TH SarabunPSK" w:cs="TH SarabunPSK" w:hint="cs"/>
          <w:sz w:val="28"/>
          <w:cs/>
        </w:rPr>
        <w:t xml:space="preserve"> </w:t>
      </w:r>
      <w:r w:rsidR="0074385B" w:rsidRPr="00253C28">
        <w:rPr>
          <w:rFonts w:ascii="TH SarabunPSK" w:hAnsi="TH SarabunPSK" w:cs="TH SarabunPSK"/>
          <w:sz w:val="28"/>
          <w:cs/>
        </w:rPr>
        <w:t>โดยวิเคราะห์ผลจากข้อมูลของแบบทดสอบวัดความสามารถในการอ่านเพื่อความเข้าใจ พบว่า มีค่าเฉลี่ยก่อนการทดลองเท่ากับ 14.15 ค่าเบี่ยงเบนมาตรฐานเท่ากับ 3.91 คิดเป็นเปอร์เซ็นต์เท่ากับ 70.75% และมีค่าเฉลี่ยหลังการทดลองเท่ากับ 16.50 ค่าเบี่ยงเบนมาตรฐานเท่ากับ 3.34 คิดเป็นเปอร์เซ็นต์เท่ากับ 82.50 % ซึ่งมีความแตกต่างที่เพิ่มขึ้นของค่าเฉลี่ยเท่ากับ 2.35 หรือคิดเป็นเปอร์เซ็นต์เท่ากับ 11.75%</w:t>
      </w:r>
    </w:p>
    <w:p w14:paraId="3FD34F5A" w14:textId="77777777" w:rsidR="000265BD" w:rsidRPr="00253C28" w:rsidRDefault="000265BD" w:rsidP="000265BD">
      <w:pPr>
        <w:pStyle w:val="TableCaption"/>
      </w:pPr>
      <w:r w:rsidRPr="00253C28">
        <w:rPr>
          <w:cs/>
        </w:rPr>
        <w:t xml:space="preserve">ตาราง </w:t>
      </w:r>
      <w:r w:rsidRPr="00253C28">
        <w:rPr>
          <w:rFonts w:hint="cs"/>
          <w:cs/>
        </w:rPr>
        <w:t>การสรุปผลการ</w:t>
      </w:r>
      <w:r w:rsidRPr="00253C28">
        <w:rPr>
          <w:cs/>
        </w:rPr>
        <w:t>วิเคราะห์</w:t>
      </w:r>
      <w:r w:rsidRPr="00253C28">
        <w:rPr>
          <w:rFonts w:hint="cs"/>
          <w:cs/>
        </w:rPr>
        <w:t>ข้อมูลจากแบบสอบถาม</w:t>
      </w:r>
      <w:r w:rsidRPr="00253C28">
        <w:rPr>
          <w:cs/>
        </w:rPr>
        <w:t xml:space="preserve">ความพึงพอใจของนักเรียนต่อการพัฒนาความสามารถในการอ่านเพื่อความเข้าใจ โดยใช้การจัดการเรียนรู้แบบ </w:t>
      </w:r>
      <w:r w:rsidRPr="00253C28">
        <w:t xml:space="preserve">Active Learning </w:t>
      </w:r>
      <w:r w:rsidRPr="00253C28">
        <w:rPr>
          <w:cs/>
        </w:rPr>
        <w:t xml:space="preserve">ร่วมกับเทคนิค </w:t>
      </w:r>
      <w:r w:rsidRPr="00253C28">
        <w:t>SQ</w:t>
      </w:r>
      <w:r w:rsidRPr="00253C28">
        <w:rPr>
          <w:cs/>
        </w:rPr>
        <w:t>4</w:t>
      </w:r>
      <w:r w:rsidRPr="00253C28">
        <w:t>R</w:t>
      </w:r>
    </w:p>
    <w:tbl>
      <w:tblPr>
        <w:tblStyle w:val="PlainTable2"/>
        <w:tblW w:w="8321" w:type="dxa"/>
        <w:jc w:val="center"/>
        <w:tblLook w:val="04A0" w:firstRow="1" w:lastRow="0" w:firstColumn="1" w:lastColumn="0" w:noHBand="0" w:noVBand="1"/>
      </w:tblPr>
      <w:tblGrid>
        <w:gridCol w:w="2312"/>
        <w:gridCol w:w="2127"/>
        <w:gridCol w:w="1812"/>
        <w:gridCol w:w="2070"/>
      </w:tblGrid>
      <w:tr w:rsidR="000265BD" w:rsidRPr="00253C28" w14:paraId="2CFC2B1A" w14:textId="77777777" w:rsidTr="00BF0D34">
        <w:trPr>
          <w:cnfStyle w:val="100000000000" w:firstRow="1" w:lastRow="0" w:firstColumn="0" w:lastColumn="0" w:oddVBand="0" w:evenVBand="0" w:oddHBand="0"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312" w:type="dxa"/>
            <w:tcBorders>
              <w:top w:val="double" w:sz="6" w:space="0" w:color="auto"/>
            </w:tcBorders>
            <w:vAlign w:val="center"/>
          </w:tcPr>
          <w:p w14:paraId="28981094" w14:textId="77777777" w:rsidR="000265BD" w:rsidRPr="00253C28" w:rsidRDefault="000265BD" w:rsidP="00BF0D34">
            <w:pPr>
              <w:pStyle w:val="figureception"/>
              <w:rPr>
                <w:rFonts w:ascii="TH SarabunPSK" w:hAnsi="TH SarabunPSK" w:cs="TH SarabunPSK"/>
                <w:b w:val="0"/>
                <w:bCs w:val="0"/>
                <w:sz w:val="28"/>
                <w:szCs w:val="28"/>
              </w:rPr>
            </w:pPr>
            <w:r w:rsidRPr="00253C28">
              <w:rPr>
                <w:rFonts w:ascii="TH SarabunPSK" w:hAnsi="TH SarabunPSK" w:cs="TH SarabunPSK"/>
                <w:b w:val="0"/>
                <w:bCs w:val="0"/>
                <w:sz w:val="28"/>
                <w:szCs w:val="28"/>
                <w:cs/>
              </w:rPr>
              <w:t>แบบสอบถามความพึงพอใจ</w:t>
            </w:r>
          </w:p>
        </w:tc>
        <w:tc>
          <w:tcPr>
            <w:tcW w:w="2127" w:type="dxa"/>
            <w:tcBorders>
              <w:top w:val="double" w:sz="6" w:space="0" w:color="auto"/>
            </w:tcBorders>
            <w:vAlign w:val="center"/>
          </w:tcPr>
          <w:p w14:paraId="6CC0D248" w14:textId="77777777" w:rsidR="000265BD" w:rsidRPr="00253C28" w:rsidRDefault="000265BD"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rPr>
            </w:pPr>
            <w:r w:rsidRPr="00253C28">
              <w:rPr>
                <w:rFonts w:ascii="TH SarabunPSK" w:hAnsi="TH SarabunPSK" w:cs="TH SarabunPSK"/>
                <w:b w:val="0"/>
                <w:bCs w:val="0"/>
                <w:sz w:val="28"/>
                <w:szCs w:val="28"/>
                <w:cs/>
              </w:rPr>
              <w:t>ค่าเฉลี่ย</w:t>
            </w:r>
            <w:r w:rsidRPr="00253C28">
              <w:rPr>
                <w:rFonts w:ascii="TH SarabunPSK" w:hAnsi="TH SarabunPSK" w:cs="TH SarabunPSK"/>
                <w:b w:val="0"/>
                <w:bCs w:val="0"/>
                <w:sz w:val="28"/>
                <w:szCs w:val="28"/>
              </w:rPr>
              <w:t xml:space="preserve">  </w:t>
            </w:r>
            <m:oMath>
              <m:acc>
                <m:accPr>
                  <m:chr m:val="̅"/>
                  <m:ctrlPr>
                    <w:rPr>
                      <w:rFonts w:ascii="Cambria Math" w:hAnsi="Cambria Math" w:cs="TH SarabunPSK"/>
                      <w:b w:val="0"/>
                      <w:bCs w:val="0"/>
                      <w:i/>
                      <w:sz w:val="28"/>
                      <w:szCs w:val="28"/>
                    </w:rPr>
                  </m:ctrlPr>
                </m:accPr>
                <m:e>
                  <m:r>
                    <m:rPr>
                      <m:sty m:val="bi"/>
                    </m:rPr>
                    <w:rPr>
                      <w:rFonts w:ascii="Cambria Math" w:hAnsi="Cambria Math" w:cs="TH SarabunPSK"/>
                      <w:sz w:val="28"/>
                      <w:szCs w:val="28"/>
                    </w:rPr>
                    <m:t>x</m:t>
                  </m:r>
                </m:e>
              </m:acc>
            </m:oMath>
          </w:p>
        </w:tc>
        <w:tc>
          <w:tcPr>
            <w:tcW w:w="1812" w:type="dxa"/>
            <w:tcBorders>
              <w:top w:val="double" w:sz="6" w:space="0" w:color="auto"/>
            </w:tcBorders>
            <w:vAlign w:val="center"/>
          </w:tcPr>
          <w:p w14:paraId="3C50102A" w14:textId="77777777" w:rsidR="000265BD" w:rsidRPr="00253C28" w:rsidRDefault="000265BD"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rPr>
            </w:pPr>
            <w:r w:rsidRPr="00253C28">
              <w:rPr>
                <w:rFonts w:ascii="TH SarabunPSK" w:hAnsi="TH SarabunPSK" w:cs="TH SarabunPSK"/>
                <w:b w:val="0"/>
                <w:bCs w:val="0"/>
                <w:sz w:val="28"/>
                <w:szCs w:val="28"/>
              </w:rPr>
              <w:t>S.D.</w:t>
            </w:r>
          </w:p>
        </w:tc>
        <w:tc>
          <w:tcPr>
            <w:tcW w:w="2070" w:type="dxa"/>
            <w:tcBorders>
              <w:top w:val="double" w:sz="6" w:space="0" w:color="auto"/>
            </w:tcBorders>
            <w:vAlign w:val="center"/>
          </w:tcPr>
          <w:p w14:paraId="6688E669" w14:textId="77777777" w:rsidR="000265BD" w:rsidRPr="00253C28" w:rsidRDefault="000265BD" w:rsidP="00BF0D34">
            <w:pPr>
              <w:pStyle w:val="figureception"/>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szCs w:val="28"/>
                <w:cs/>
              </w:rPr>
            </w:pPr>
            <w:r w:rsidRPr="00253C28">
              <w:rPr>
                <w:rFonts w:ascii="TH SarabunPSK" w:hAnsi="TH SarabunPSK" w:cs="TH SarabunPSK"/>
                <w:b w:val="0"/>
                <w:bCs w:val="0"/>
                <w:sz w:val="28"/>
                <w:szCs w:val="28"/>
                <w:cs/>
              </w:rPr>
              <w:t>ระดับความพึงพอใจ</w:t>
            </w:r>
          </w:p>
        </w:tc>
      </w:tr>
      <w:tr w:rsidR="000265BD" w:rsidRPr="00253C28" w14:paraId="7C740948" w14:textId="77777777" w:rsidTr="00BF0D34">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2312" w:type="dxa"/>
            <w:vAlign w:val="center"/>
          </w:tcPr>
          <w:p w14:paraId="610E5FEE" w14:textId="77777777" w:rsidR="000265BD" w:rsidRPr="00253C28" w:rsidRDefault="000265BD" w:rsidP="00BF0D34">
            <w:pPr>
              <w:pStyle w:val="figureception"/>
              <w:rPr>
                <w:rFonts w:ascii="TH SarabunPSK" w:hAnsi="TH SarabunPSK" w:cs="TH SarabunPSK"/>
                <w:b w:val="0"/>
                <w:bCs w:val="0"/>
                <w:sz w:val="28"/>
                <w:szCs w:val="28"/>
              </w:rPr>
            </w:pPr>
            <w:r w:rsidRPr="00253C28">
              <w:rPr>
                <w:rFonts w:ascii="TH SarabunPSK" w:hAnsi="TH SarabunPSK" w:cs="TH SarabunPSK"/>
                <w:b w:val="0"/>
                <w:bCs w:val="0"/>
                <w:sz w:val="28"/>
                <w:szCs w:val="28"/>
                <w:cs/>
              </w:rPr>
              <w:t>ด้านบรรยากาศ</w:t>
            </w:r>
          </w:p>
        </w:tc>
        <w:tc>
          <w:tcPr>
            <w:tcW w:w="2127" w:type="dxa"/>
            <w:vAlign w:val="center"/>
          </w:tcPr>
          <w:p w14:paraId="7F832558" w14:textId="77777777" w:rsidR="000265BD" w:rsidRPr="00253C28" w:rsidRDefault="000265BD"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4.20</w:t>
            </w:r>
          </w:p>
        </w:tc>
        <w:tc>
          <w:tcPr>
            <w:tcW w:w="1812" w:type="dxa"/>
            <w:vAlign w:val="center"/>
          </w:tcPr>
          <w:p w14:paraId="653C92C8" w14:textId="77777777" w:rsidR="000265BD" w:rsidRPr="00253C28" w:rsidRDefault="000265BD"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0.</w:t>
            </w:r>
            <w:r w:rsidRPr="00253C28">
              <w:rPr>
                <w:rFonts w:ascii="TH SarabunPSK" w:hAnsi="TH SarabunPSK" w:cs="TH SarabunPSK"/>
                <w:sz w:val="28"/>
                <w:szCs w:val="28"/>
                <w:cs/>
              </w:rPr>
              <w:t>43</w:t>
            </w:r>
          </w:p>
        </w:tc>
        <w:tc>
          <w:tcPr>
            <w:tcW w:w="2070" w:type="dxa"/>
            <w:vAlign w:val="center"/>
          </w:tcPr>
          <w:p w14:paraId="5FD7FF8F" w14:textId="77777777" w:rsidR="000265BD" w:rsidRPr="00253C28" w:rsidRDefault="000265BD"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cs/>
              </w:rPr>
              <w:t>พึงพอใจมาก</w:t>
            </w:r>
          </w:p>
        </w:tc>
      </w:tr>
      <w:tr w:rsidR="000265BD" w:rsidRPr="00253C28" w14:paraId="32455923" w14:textId="77777777" w:rsidTr="00BF0D34">
        <w:trPr>
          <w:trHeight w:val="428"/>
          <w:jc w:val="center"/>
        </w:trPr>
        <w:tc>
          <w:tcPr>
            <w:cnfStyle w:val="001000000000" w:firstRow="0" w:lastRow="0" w:firstColumn="1" w:lastColumn="0" w:oddVBand="0" w:evenVBand="0" w:oddHBand="0" w:evenHBand="0" w:firstRowFirstColumn="0" w:firstRowLastColumn="0" w:lastRowFirstColumn="0" w:lastRowLastColumn="0"/>
            <w:tcW w:w="2312" w:type="dxa"/>
            <w:tcBorders>
              <w:bottom w:val="single" w:sz="4" w:space="0" w:color="auto"/>
            </w:tcBorders>
            <w:vAlign w:val="center"/>
          </w:tcPr>
          <w:p w14:paraId="0A95046C" w14:textId="77777777" w:rsidR="000265BD" w:rsidRPr="00253C28" w:rsidRDefault="000265BD" w:rsidP="00BF0D34">
            <w:pPr>
              <w:pStyle w:val="figureception"/>
              <w:rPr>
                <w:rFonts w:ascii="TH SarabunPSK" w:hAnsi="TH SarabunPSK" w:cs="TH SarabunPSK"/>
                <w:b w:val="0"/>
                <w:bCs w:val="0"/>
                <w:sz w:val="28"/>
                <w:szCs w:val="28"/>
              </w:rPr>
            </w:pPr>
            <w:r w:rsidRPr="00253C28">
              <w:rPr>
                <w:rFonts w:ascii="TH SarabunPSK" w:hAnsi="TH SarabunPSK" w:cs="TH SarabunPSK"/>
                <w:b w:val="0"/>
                <w:bCs w:val="0"/>
                <w:sz w:val="28"/>
                <w:szCs w:val="28"/>
                <w:cs/>
              </w:rPr>
              <w:t>ด้านกิจกรรมการเรียน</w:t>
            </w:r>
          </w:p>
        </w:tc>
        <w:tc>
          <w:tcPr>
            <w:tcW w:w="2127" w:type="dxa"/>
            <w:tcBorders>
              <w:bottom w:val="single" w:sz="4" w:space="0" w:color="auto"/>
            </w:tcBorders>
            <w:vAlign w:val="center"/>
          </w:tcPr>
          <w:p w14:paraId="11D7610E" w14:textId="77777777" w:rsidR="000265BD" w:rsidRPr="00253C28" w:rsidRDefault="000265BD"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3.99</w:t>
            </w:r>
          </w:p>
        </w:tc>
        <w:tc>
          <w:tcPr>
            <w:tcW w:w="1812" w:type="dxa"/>
            <w:tcBorders>
              <w:bottom w:val="single" w:sz="4" w:space="0" w:color="auto"/>
            </w:tcBorders>
            <w:vAlign w:val="center"/>
          </w:tcPr>
          <w:p w14:paraId="0EB303F2" w14:textId="77777777" w:rsidR="000265BD" w:rsidRPr="00253C28" w:rsidRDefault="000265BD"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0.</w:t>
            </w:r>
            <w:r w:rsidRPr="00253C28">
              <w:rPr>
                <w:rFonts w:ascii="TH SarabunPSK" w:hAnsi="TH SarabunPSK" w:cs="TH SarabunPSK"/>
                <w:sz w:val="28"/>
                <w:szCs w:val="28"/>
                <w:cs/>
              </w:rPr>
              <w:t>46</w:t>
            </w:r>
          </w:p>
        </w:tc>
        <w:tc>
          <w:tcPr>
            <w:tcW w:w="2070" w:type="dxa"/>
            <w:tcBorders>
              <w:bottom w:val="single" w:sz="4" w:space="0" w:color="auto"/>
            </w:tcBorders>
            <w:vAlign w:val="center"/>
          </w:tcPr>
          <w:p w14:paraId="04AB14B0" w14:textId="77777777" w:rsidR="000265BD" w:rsidRPr="00253C28" w:rsidRDefault="000265BD"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cs/>
              </w:rPr>
              <w:t>พึงพอใจมาก</w:t>
            </w:r>
          </w:p>
        </w:tc>
      </w:tr>
      <w:tr w:rsidR="000265BD" w:rsidRPr="00253C28" w14:paraId="28FBBCFD" w14:textId="77777777" w:rsidTr="00BF0D34">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uto"/>
              <w:left w:val="nil"/>
              <w:bottom w:val="single" w:sz="4" w:space="0" w:color="auto"/>
            </w:tcBorders>
            <w:vAlign w:val="center"/>
          </w:tcPr>
          <w:p w14:paraId="29796C35" w14:textId="77777777" w:rsidR="000265BD" w:rsidRPr="00253C28" w:rsidRDefault="000265BD" w:rsidP="00BF0D34">
            <w:pPr>
              <w:pStyle w:val="figureception"/>
              <w:rPr>
                <w:rFonts w:ascii="TH SarabunPSK" w:hAnsi="TH SarabunPSK" w:cs="TH SarabunPSK"/>
                <w:b w:val="0"/>
                <w:bCs w:val="0"/>
                <w:sz w:val="28"/>
                <w:szCs w:val="28"/>
              </w:rPr>
            </w:pPr>
            <w:r w:rsidRPr="00253C28">
              <w:rPr>
                <w:rFonts w:ascii="TH SarabunPSK" w:hAnsi="TH SarabunPSK" w:cs="TH SarabunPSK"/>
                <w:b w:val="0"/>
                <w:bCs w:val="0"/>
                <w:sz w:val="28"/>
                <w:szCs w:val="28"/>
                <w:cs/>
              </w:rPr>
              <w:t>ด้านประโยชน์ที่ได้รับ</w:t>
            </w:r>
          </w:p>
        </w:tc>
        <w:tc>
          <w:tcPr>
            <w:tcW w:w="2127" w:type="dxa"/>
            <w:tcBorders>
              <w:top w:val="single" w:sz="4" w:space="0" w:color="auto"/>
              <w:bottom w:val="single" w:sz="4" w:space="0" w:color="auto"/>
            </w:tcBorders>
            <w:vAlign w:val="center"/>
          </w:tcPr>
          <w:p w14:paraId="3238F496" w14:textId="77777777" w:rsidR="000265BD" w:rsidRPr="00253C28" w:rsidRDefault="000265BD"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4.06</w:t>
            </w:r>
          </w:p>
        </w:tc>
        <w:tc>
          <w:tcPr>
            <w:tcW w:w="1812" w:type="dxa"/>
            <w:tcBorders>
              <w:top w:val="single" w:sz="4" w:space="0" w:color="auto"/>
              <w:bottom w:val="single" w:sz="4" w:space="0" w:color="auto"/>
            </w:tcBorders>
            <w:vAlign w:val="center"/>
          </w:tcPr>
          <w:p w14:paraId="4E0BF555" w14:textId="77777777" w:rsidR="000265BD" w:rsidRPr="00253C28" w:rsidRDefault="000265BD"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rPr>
              <w:t>0.</w:t>
            </w:r>
            <w:r w:rsidRPr="00253C28">
              <w:rPr>
                <w:rFonts w:ascii="TH SarabunPSK" w:hAnsi="TH SarabunPSK" w:cs="TH SarabunPSK"/>
                <w:sz w:val="28"/>
                <w:szCs w:val="28"/>
                <w:cs/>
              </w:rPr>
              <w:t>41</w:t>
            </w:r>
          </w:p>
        </w:tc>
        <w:tc>
          <w:tcPr>
            <w:tcW w:w="2070" w:type="dxa"/>
            <w:tcBorders>
              <w:top w:val="single" w:sz="4" w:space="0" w:color="auto"/>
              <w:bottom w:val="single" w:sz="4" w:space="0" w:color="auto"/>
              <w:right w:val="nil"/>
            </w:tcBorders>
            <w:vAlign w:val="center"/>
          </w:tcPr>
          <w:p w14:paraId="3BCFABB9" w14:textId="77777777" w:rsidR="000265BD" w:rsidRPr="00253C28" w:rsidRDefault="000265BD" w:rsidP="00BF0D34">
            <w:pPr>
              <w:pStyle w:val="figureception"/>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cs/>
              </w:rPr>
              <w:t>พึงพอใจมาก</w:t>
            </w:r>
          </w:p>
        </w:tc>
      </w:tr>
      <w:tr w:rsidR="000265BD" w:rsidRPr="00253C28" w14:paraId="7F9AC287" w14:textId="77777777" w:rsidTr="00BF0D34">
        <w:trPr>
          <w:trHeight w:val="428"/>
          <w:jc w:val="center"/>
        </w:trPr>
        <w:tc>
          <w:tcPr>
            <w:cnfStyle w:val="001000000000" w:firstRow="0" w:lastRow="0" w:firstColumn="1" w:lastColumn="0" w:oddVBand="0" w:evenVBand="0" w:oddHBand="0" w:evenHBand="0" w:firstRowFirstColumn="0" w:firstRowLastColumn="0" w:lastRowFirstColumn="0" w:lastRowLastColumn="0"/>
            <w:tcW w:w="2312" w:type="dxa"/>
            <w:tcBorders>
              <w:top w:val="single" w:sz="4" w:space="0" w:color="auto"/>
              <w:bottom w:val="double" w:sz="6" w:space="0" w:color="auto"/>
            </w:tcBorders>
            <w:vAlign w:val="center"/>
          </w:tcPr>
          <w:p w14:paraId="5C8DF526" w14:textId="77777777" w:rsidR="000265BD" w:rsidRPr="00253C28" w:rsidRDefault="000265BD" w:rsidP="00BF0D34">
            <w:pPr>
              <w:pStyle w:val="figureception"/>
              <w:rPr>
                <w:rFonts w:ascii="TH SarabunPSK" w:hAnsi="TH SarabunPSK" w:cs="TH SarabunPSK"/>
                <w:b w:val="0"/>
                <w:bCs w:val="0"/>
                <w:sz w:val="28"/>
                <w:szCs w:val="28"/>
                <w:cs/>
              </w:rPr>
            </w:pPr>
            <w:r w:rsidRPr="00253C28">
              <w:rPr>
                <w:rFonts w:ascii="TH SarabunPSK" w:hAnsi="TH SarabunPSK" w:cs="TH SarabunPSK"/>
                <w:b w:val="0"/>
                <w:bCs w:val="0"/>
                <w:sz w:val="28"/>
                <w:szCs w:val="28"/>
                <w:cs/>
              </w:rPr>
              <w:t xml:space="preserve">รวม 3 ด้าน </w:t>
            </w:r>
          </w:p>
        </w:tc>
        <w:tc>
          <w:tcPr>
            <w:tcW w:w="2127" w:type="dxa"/>
            <w:tcBorders>
              <w:top w:val="single" w:sz="4" w:space="0" w:color="auto"/>
              <w:bottom w:val="double" w:sz="6" w:space="0" w:color="auto"/>
            </w:tcBorders>
            <w:vAlign w:val="center"/>
          </w:tcPr>
          <w:p w14:paraId="4D029855" w14:textId="77777777" w:rsidR="000265BD" w:rsidRPr="00253C28" w:rsidRDefault="000265BD"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cs/>
              </w:rPr>
              <w:t>4.09</w:t>
            </w:r>
          </w:p>
        </w:tc>
        <w:tc>
          <w:tcPr>
            <w:tcW w:w="1812" w:type="dxa"/>
            <w:tcBorders>
              <w:top w:val="single" w:sz="4" w:space="0" w:color="auto"/>
              <w:bottom w:val="double" w:sz="6" w:space="0" w:color="auto"/>
            </w:tcBorders>
            <w:vAlign w:val="center"/>
          </w:tcPr>
          <w:p w14:paraId="779AD36F" w14:textId="77777777" w:rsidR="000265BD" w:rsidRPr="00253C28" w:rsidRDefault="000265BD"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rPr>
            </w:pPr>
            <w:r w:rsidRPr="00253C28">
              <w:rPr>
                <w:rFonts w:ascii="TH SarabunPSK" w:hAnsi="TH SarabunPSK" w:cs="TH SarabunPSK"/>
                <w:sz w:val="28"/>
                <w:szCs w:val="28"/>
                <w:cs/>
              </w:rPr>
              <w:t>0.05</w:t>
            </w:r>
          </w:p>
        </w:tc>
        <w:tc>
          <w:tcPr>
            <w:tcW w:w="2070" w:type="dxa"/>
            <w:tcBorders>
              <w:top w:val="single" w:sz="4" w:space="0" w:color="auto"/>
              <w:bottom w:val="double" w:sz="6" w:space="0" w:color="auto"/>
            </w:tcBorders>
            <w:vAlign w:val="center"/>
          </w:tcPr>
          <w:p w14:paraId="09AE525F" w14:textId="77777777" w:rsidR="000265BD" w:rsidRPr="00253C28" w:rsidRDefault="000265BD" w:rsidP="00BF0D34">
            <w:pPr>
              <w:pStyle w:val="figureception"/>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szCs w:val="28"/>
                <w:cs/>
              </w:rPr>
            </w:pPr>
            <w:r w:rsidRPr="00253C28">
              <w:rPr>
                <w:rFonts w:ascii="TH SarabunPSK" w:hAnsi="TH SarabunPSK" w:cs="TH SarabunPSK"/>
                <w:sz w:val="28"/>
                <w:szCs w:val="28"/>
                <w:cs/>
              </w:rPr>
              <w:t>พึงพอใจมาก</w:t>
            </w:r>
          </w:p>
        </w:tc>
      </w:tr>
    </w:tbl>
    <w:p w14:paraId="76EBFE96" w14:textId="05D5C8D1" w:rsidR="009F2461" w:rsidRPr="008D0563" w:rsidRDefault="009F2461" w:rsidP="008D0563">
      <w:pPr>
        <w:pStyle w:val="TableCaption"/>
        <w:rPr>
          <w:rFonts w:hint="cs"/>
        </w:rPr>
      </w:pPr>
      <w:r w:rsidRPr="00253C28">
        <w:rPr>
          <w:cs/>
        </w:rPr>
        <w:tab/>
      </w:r>
      <w:r w:rsidR="00DB24F7" w:rsidRPr="00253C28">
        <w:rPr>
          <w:rFonts w:hint="cs"/>
          <w:cs/>
        </w:rPr>
        <w:t>จากตาราง</w:t>
      </w:r>
      <w:r w:rsidR="00DB24F7" w:rsidRPr="00253C28">
        <w:rPr>
          <w:rFonts w:hint="cs"/>
          <w:cs/>
        </w:rPr>
        <w:t>การสรุปผลการ</w:t>
      </w:r>
      <w:r w:rsidR="00DB24F7" w:rsidRPr="00253C28">
        <w:rPr>
          <w:cs/>
        </w:rPr>
        <w:t>วิเคราะห์</w:t>
      </w:r>
      <w:r w:rsidR="00DB24F7" w:rsidRPr="00253C28">
        <w:rPr>
          <w:rFonts w:hint="cs"/>
          <w:cs/>
        </w:rPr>
        <w:t>ข้อมูลจากแบบสอบถาม</w:t>
      </w:r>
      <w:r w:rsidR="00DB24F7" w:rsidRPr="00253C28">
        <w:rPr>
          <w:cs/>
        </w:rPr>
        <w:t xml:space="preserve">ความพึงพอใจของนักเรียนต่อการพัฒนาความสามารถในการอ่านเพื่อความเข้าใจ โดยใช้การจัดการเรียนรู้แบบ </w:t>
      </w:r>
      <w:r w:rsidR="00DB24F7" w:rsidRPr="00253C28">
        <w:t xml:space="preserve">Active Learning </w:t>
      </w:r>
      <w:r w:rsidR="00DB24F7" w:rsidRPr="00253C28">
        <w:rPr>
          <w:cs/>
        </w:rPr>
        <w:t xml:space="preserve">ร่วมกับเทคนิค </w:t>
      </w:r>
      <w:r w:rsidR="00DB24F7" w:rsidRPr="00253C28">
        <w:t>SQ</w:t>
      </w:r>
      <w:r w:rsidR="00DB24F7" w:rsidRPr="00253C28">
        <w:rPr>
          <w:cs/>
        </w:rPr>
        <w:t>4</w:t>
      </w:r>
      <w:r w:rsidR="00DB24F7" w:rsidRPr="00253C28">
        <w:t>R</w:t>
      </w:r>
      <w:r w:rsidR="0030131E" w:rsidRPr="00253C28">
        <w:rPr>
          <w:rFonts w:hint="cs"/>
          <w:cs/>
        </w:rPr>
        <w:t xml:space="preserve"> แสดงให้เห็นว่า</w:t>
      </w:r>
      <w:r w:rsidR="0060038D" w:rsidRPr="00253C28">
        <w:rPr>
          <w:cs/>
        </w:rPr>
        <w:t>นักเรียนมีความพึงพอใจ</w:t>
      </w:r>
      <w:r w:rsidR="0030131E" w:rsidRPr="00253C28">
        <w:rPr>
          <w:rFonts w:hint="cs"/>
          <w:cs/>
        </w:rPr>
        <w:t xml:space="preserve"> </w:t>
      </w:r>
      <w:r w:rsidR="0060038D" w:rsidRPr="00253C28">
        <w:rPr>
          <w:cs/>
        </w:rPr>
        <w:t xml:space="preserve">อยู่ในระดับพึงพอใจมาก </w:t>
      </w:r>
    </w:p>
    <w:p w14:paraId="45E72CE9" w14:textId="531565B7" w:rsidR="00B0384B" w:rsidRPr="00253C28" w:rsidRDefault="00B0384B" w:rsidP="006525E0">
      <w:pPr>
        <w:spacing w:line="240" w:lineRule="auto"/>
        <w:contextualSpacing/>
        <w:jc w:val="center"/>
        <w:rPr>
          <w:rFonts w:ascii="TH SarabunPSK" w:hAnsi="TH SarabunPSK" w:cs="TH SarabunPSK"/>
          <w:b/>
          <w:bCs/>
          <w:sz w:val="28"/>
        </w:rPr>
      </w:pPr>
      <w:r w:rsidRPr="00253C28">
        <w:rPr>
          <w:rFonts w:ascii="TH SarabunPSK" w:hAnsi="TH SarabunPSK" w:cs="TH SarabunPSK"/>
          <w:b/>
          <w:bCs/>
          <w:sz w:val="28"/>
          <w:cs/>
        </w:rPr>
        <w:t>สรุปผลและอภิปรายผล</w:t>
      </w:r>
      <w:r w:rsidR="00C7192C" w:rsidRPr="00253C28">
        <w:rPr>
          <w:rFonts w:ascii="TH SarabunPSK" w:hAnsi="TH SarabunPSK" w:cs="TH SarabunPSK"/>
          <w:sz w:val="28"/>
          <w:cs/>
        </w:rPr>
        <w:tab/>
      </w:r>
    </w:p>
    <w:p w14:paraId="5638E77B" w14:textId="1A13CE70" w:rsidR="00BD6D2A" w:rsidRPr="00253C28" w:rsidRDefault="00BD6D2A" w:rsidP="00BD6D2A">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t xml:space="preserve">การศึกษาเรื่อง การพัฒนาความสามารถในการอ่านเพื่อความเข้าใจ 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สามารถอภิปรายผลได้ดังนี้</w:t>
      </w:r>
    </w:p>
    <w:p w14:paraId="601533F8" w14:textId="4F0FF3F8" w:rsidR="00BD6D2A" w:rsidRPr="00253C28" w:rsidRDefault="00BD6D2A" w:rsidP="00BD6D2A">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t xml:space="preserve">1. นักเรียนที่ได้รับการพัฒนาความสามารถในการอ่านเพื่อความเข้าใจ 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มีความสามารถในการอ่านเพื่อความเข้าใจสูงขึ้นหลังเรียนอย่างมีนัยสำคัญทางสถิติที่ระดับ .05 เป็นไปตามสมมติฐานของการวิจัย หมายความว่านักเรียนแต่ละคนมีคะแนนการทดสอบความสามารถในการอ่านเพื่อความเข้าใจ สูงขึ้นหลังการทดลองเนื่องจาก แผนการสอนที่ผู้วิจัยสร้างขึ้นเป็นแผนการจัดการเรียนรู้ที่ฝึกให้นักเรียนได้พัฒนาความสามารถในการอ่านเพื่อความเข้าใจ 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ซึ่งกิจกรรม </w:t>
      </w:r>
      <w:r w:rsidRPr="00253C28">
        <w:rPr>
          <w:rFonts w:ascii="TH SarabunPSK" w:hAnsi="TH SarabunPSK" w:cs="TH SarabunPSK"/>
          <w:sz w:val="28"/>
        </w:rPr>
        <w:t xml:space="preserve">Active Learning </w:t>
      </w:r>
      <w:r w:rsidRPr="00253C28">
        <w:rPr>
          <w:rFonts w:ascii="TH SarabunPSK" w:hAnsi="TH SarabunPSK" w:cs="TH SarabunPSK"/>
          <w:sz w:val="28"/>
          <w:cs/>
        </w:rPr>
        <w:t>ของการอ่านเพื่อ</w:t>
      </w:r>
      <w:r w:rsidRPr="00253C28">
        <w:rPr>
          <w:rFonts w:ascii="TH SarabunPSK" w:hAnsi="TH SarabunPSK" w:cs="TH SarabunPSK"/>
          <w:sz w:val="28"/>
          <w:cs/>
        </w:rPr>
        <w:lastRenderedPageBreak/>
        <w:t xml:space="preserve">ความเข้าใจเป็นกิจกรรมที่ครูจัดขึ้นในขั้นตอนการอ่าน 3 ขั้นตอน ได้แก่ </w:t>
      </w:r>
      <w:r w:rsidRPr="00253C28">
        <w:rPr>
          <w:rFonts w:ascii="TH SarabunPSK" w:hAnsi="TH SarabunPSK" w:cs="TH SarabunPSK"/>
          <w:sz w:val="28"/>
        </w:rPr>
        <w:t xml:space="preserve">Pre Reading, While Reading </w:t>
      </w:r>
      <w:r w:rsidRPr="00253C28">
        <w:rPr>
          <w:rFonts w:ascii="TH SarabunPSK" w:hAnsi="TH SarabunPSK" w:cs="TH SarabunPSK"/>
          <w:sz w:val="28"/>
          <w:cs/>
        </w:rPr>
        <w:t xml:space="preserve">และ </w:t>
      </w:r>
      <w:r w:rsidRPr="00253C28">
        <w:rPr>
          <w:rFonts w:ascii="TH SarabunPSK" w:hAnsi="TH SarabunPSK" w:cs="TH SarabunPSK"/>
          <w:sz w:val="28"/>
        </w:rPr>
        <w:t xml:space="preserve">Post Reading </w:t>
      </w:r>
      <w:r w:rsidRPr="00253C28">
        <w:rPr>
          <w:rFonts w:ascii="TH SarabunPSK" w:hAnsi="TH SarabunPSK" w:cs="TH SarabunPSK"/>
          <w:sz w:val="28"/>
          <w:cs/>
        </w:rPr>
        <w:t xml:space="preserve">ซึ่งในขั้นตอน </w:t>
      </w:r>
      <w:r w:rsidRPr="00253C28">
        <w:rPr>
          <w:rFonts w:ascii="TH SarabunPSK" w:hAnsi="TH SarabunPSK" w:cs="TH SarabunPSK"/>
          <w:sz w:val="28"/>
        </w:rPr>
        <w:t xml:space="preserve">While Reading </w:t>
      </w:r>
      <w:r w:rsidRPr="00253C28">
        <w:rPr>
          <w:rFonts w:ascii="TH SarabunPSK" w:hAnsi="TH SarabunPSK" w:cs="TH SarabunPSK"/>
          <w:sz w:val="28"/>
          <w:cs/>
        </w:rPr>
        <w:t xml:space="preserve">จะแทรกเทคนิคการอ่าน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ประกอบด้วย 6 ขั้นตอนได้แก่ 1) ขั้นการสำรวจ (</w:t>
      </w:r>
      <w:r w:rsidRPr="00253C28">
        <w:rPr>
          <w:rFonts w:ascii="TH SarabunPSK" w:hAnsi="TH SarabunPSK" w:cs="TH SarabunPSK"/>
          <w:sz w:val="28"/>
        </w:rPr>
        <w:t xml:space="preserve">Survey-S) </w:t>
      </w:r>
      <w:r w:rsidRPr="00253C28">
        <w:rPr>
          <w:rFonts w:ascii="TH SarabunPSK" w:hAnsi="TH SarabunPSK" w:cs="TH SarabunPSK"/>
          <w:sz w:val="28"/>
          <w:cs/>
        </w:rPr>
        <w:t>โดยนักเรียนใช้วิธีการกวาดสายตาอย่างรวดเร็วในการหาใจความสำคัญ ชื่อเรื่อง และบทสรุปก่อนอ่านเนื้อเรื่องอย่างละเอียดถี่ถ้วนอีกครั้ง ซึ่งในขั้นนี้นักเรียนสามารถเข้าใจเนื้อเรื่องอย่างคร่าวๆ และยังเป็นการกระตุ้นความสนใจของนักเรียนต่อเนื้อเรื่องนั้น 2) ขั้นการตั้งคำถาม (</w:t>
      </w:r>
      <w:r w:rsidRPr="00253C28">
        <w:rPr>
          <w:rFonts w:ascii="TH SarabunPSK" w:hAnsi="TH SarabunPSK" w:cs="TH SarabunPSK"/>
          <w:sz w:val="28"/>
        </w:rPr>
        <w:t xml:space="preserve">Question-Q) </w:t>
      </w:r>
      <w:r w:rsidRPr="00253C28">
        <w:rPr>
          <w:rFonts w:ascii="TH SarabunPSK" w:hAnsi="TH SarabunPSK" w:cs="TH SarabunPSK"/>
          <w:sz w:val="28"/>
          <w:cs/>
        </w:rPr>
        <w:t xml:space="preserve">ในขั้นนี้นักเรียนจะแบ่งแบ่มเพื่อช่วยกันตั้งคำถามจากเรื่องที่อ่าน โดยครูจะสอนวิธีการตั้งคำถามแบบ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เป็นเทคนิคในการสอนตั้งคำถามที่สอดคล้องกับทฤษฎีอภิปัญา (</w:t>
      </w:r>
      <w:r w:rsidRPr="00253C28">
        <w:rPr>
          <w:rFonts w:ascii="TH SarabunPSK" w:hAnsi="TH SarabunPSK" w:cs="TH SarabunPSK"/>
          <w:sz w:val="28"/>
        </w:rPr>
        <w:t xml:space="preserve">Metacognitive Theory) </w:t>
      </w:r>
      <w:r w:rsidRPr="00253C28">
        <w:rPr>
          <w:rFonts w:ascii="TH SarabunPSK" w:hAnsi="TH SarabunPSK" w:cs="TH SarabunPSK"/>
          <w:sz w:val="28"/>
          <w:cs/>
        </w:rPr>
        <w:t>ที่ช่วยส่งเสริมความเข้าใจในการอ่านให้แก่นักเรียน โดยครูจะแบ่งนักเรียนเป็นกลุ่ม และมีการกระจายนักเรียนกลุ่มเก่งอ่อนเข้าด้วยกัน เพื่อให้นักเรียนได้มีการระดมความคิด แสดงความคิดเห็น อภิปรายและช่วยเหลือซึ่งกันและกันในการตั้งคำถามภายในกลุ่ม จากการสังเกตนักเรียนสามารถคิดคำถามได้มากกว่าและดีกว่าการตั้งคำถามในรายบุคคล ทั้งนี้เนื่องจากการทำงานเป็นกลุ่มช่วยกระตุ้นให้นักเรียนกล้าคิดและแสดงความคิดเห็นของตนเองกับเพื่อนในกลุ่มได้มากกว่าครูผู้สอนโดยตรง ดังนั้นการเรียนรู้การตั้งคำถามเป็นกลุ่มจึงเป็นบรรยากาศที่ช่วยสนับสนุนให้นักเรียนมีความสามารถในการอ่านเพื่อความเข้าใจ เพราะเป็นบรรยากาศที่ไม่เคร่งเครียด 3) ขั้นการอ่าน (</w:t>
      </w:r>
      <w:r w:rsidRPr="00253C28">
        <w:rPr>
          <w:rFonts w:ascii="TH SarabunPSK" w:hAnsi="TH SarabunPSK" w:cs="TH SarabunPSK"/>
          <w:sz w:val="28"/>
        </w:rPr>
        <w:t xml:space="preserve">Read-R) </w:t>
      </w:r>
      <w:r w:rsidRPr="00253C28">
        <w:rPr>
          <w:rFonts w:ascii="TH SarabunPSK" w:hAnsi="TH SarabunPSK" w:cs="TH SarabunPSK"/>
          <w:sz w:val="28"/>
          <w:cs/>
        </w:rPr>
        <w:t>หลังจากที่นักเรียนได้ตั้งคำถามไปเรียบร้อยแล้ว ในขั้นการอ่านนักเรียนสามารถหาคำตอบเพื่อตอบคำถามที่ตนเองและกลุ่มได้ระดมความคิดตั้งคำถาม โดยนักเรียนจะอ่านเนื้อเรื่องอย่างละเอียดอีกครั้ง พร้อมกับบอกคำตอบออกมา ซึ่งนักเรียนจะต้องใช้ความรู้เดิมและประสบการณ์เดิมของตนเองในการหาคำตอบด้วย เป็นการเชื่อมโยงประสบการณ์เดิมของตนเองกับเนื้อเรื่องที่อ่าน 4) ขั้นการจดบันทึก (</w:t>
      </w:r>
      <w:r w:rsidRPr="00253C28">
        <w:rPr>
          <w:rFonts w:ascii="TH SarabunPSK" w:hAnsi="TH SarabunPSK" w:cs="TH SarabunPSK"/>
          <w:sz w:val="28"/>
        </w:rPr>
        <w:t xml:space="preserve">Record-R) </w:t>
      </w:r>
      <w:r w:rsidRPr="00253C28">
        <w:rPr>
          <w:rFonts w:ascii="TH SarabunPSK" w:hAnsi="TH SarabunPSK" w:cs="TH SarabunPSK"/>
          <w:sz w:val="28"/>
          <w:cs/>
        </w:rPr>
        <w:t>ในขั้นนี้นักเรียนจะจดคำตอบที่ได้หลังจากการอ่านและระดมความคิดในความถูกต้องของคำตอบที่ได้ นอกจากนี้นักเรียนจะจดข้อมูลที่สำคัญและจำเป็นสำหรับการสรุปใจความ 5) ขั้นการสรุปใจความสำคัญ (</w:t>
      </w:r>
      <w:r w:rsidRPr="00253C28">
        <w:rPr>
          <w:rFonts w:ascii="TH SarabunPSK" w:hAnsi="TH SarabunPSK" w:cs="TH SarabunPSK"/>
          <w:sz w:val="28"/>
        </w:rPr>
        <w:t xml:space="preserve">Recite-R) </w:t>
      </w:r>
      <w:r w:rsidRPr="00253C28">
        <w:rPr>
          <w:rFonts w:ascii="TH SarabunPSK" w:hAnsi="TH SarabunPSK" w:cs="TH SarabunPSK"/>
          <w:sz w:val="28"/>
          <w:cs/>
        </w:rPr>
        <w:t>เป็นขั้นที่นักเรียนวาดผังความคิด เพื่อสรุปใจความสำคัญของเรื่องที่อ่าน นความคิดรวบยอดที่ได้จากการอ่านเนื้อเรื่องทั้งหมด และ 6) ขั้นการวิเคราะห์วิจารณ์ (</w:t>
      </w:r>
      <w:r w:rsidRPr="00253C28">
        <w:rPr>
          <w:rFonts w:ascii="TH SarabunPSK" w:hAnsi="TH SarabunPSK" w:cs="TH SarabunPSK"/>
          <w:sz w:val="28"/>
        </w:rPr>
        <w:t xml:space="preserve">Reflect-R) </w:t>
      </w:r>
      <w:r w:rsidRPr="00253C28">
        <w:rPr>
          <w:rFonts w:ascii="TH SarabunPSK" w:hAnsi="TH SarabunPSK" w:cs="TH SarabunPSK"/>
          <w:sz w:val="28"/>
          <w:cs/>
        </w:rPr>
        <w:t xml:space="preserve">เป็นขั้นตอนที่เปิดโอกาสให้นักเรียนได้สะท้อนความคิดเห็นของตนเอง ให้นักเรียนได้แสดงความคิดเห็น และเป็นการเชื่อมโยงความรู้ที่ได้จากการอ่านและความรู้เดิมของตนเองที่มีอยู่แล้วเข้าด้วยกัน รวมถึงการวิจารณ์เนื้อเรื่องที่อ่านได้ </w:t>
      </w:r>
    </w:p>
    <w:p w14:paraId="2877AC94" w14:textId="3EF48633" w:rsidR="00BD6D2A" w:rsidRPr="00253C28" w:rsidRDefault="00BD6D2A" w:rsidP="00BD6D2A">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t>จากขั้นตอนการอ่าน (</w:t>
      </w:r>
      <w:r w:rsidRPr="00253C28">
        <w:rPr>
          <w:rFonts w:ascii="TH SarabunPSK" w:hAnsi="TH SarabunPSK" w:cs="TH SarabunPSK"/>
          <w:sz w:val="28"/>
        </w:rPr>
        <w:t xml:space="preserve">While Reading) </w:t>
      </w:r>
      <w:r w:rsidRPr="00253C28">
        <w:rPr>
          <w:rFonts w:ascii="TH SarabunPSK" w:hAnsi="TH SarabunPSK" w:cs="TH SarabunPSK"/>
          <w:sz w:val="28"/>
          <w:cs/>
        </w:rPr>
        <w:t xml:space="preserve">ที่สอดแทรก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นี้ จะแสดงให้เห็นว่านักเรียนมีความเข้าใจในการอ่านมากน้อยเพียงใด ขึ้นอยู่กับกระบวนการอ่านที่เป็นขั้นตอนอย่างเป็นระบบ การมีจุดมุ่งหมายในการอ่าน และเข้าใจในสิ่งที่อ่านได้เป็นอย่างดีจนสามารถถ่ายทอดออกมาได้ ซึ่งสอดคล้อมกับผลการศึกษาของ (ยุวดี โปธายะ</w:t>
      </w:r>
      <w:r w:rsidRPr="00253C28">
        <w:rPr>
          <w:rFonts w:ascii="TH SarabunPSK" w:hAnsi="TH SarabunPSK" w:cs="TH SarabunPSK"/>
          <w:sz w:val="28"/>
        </w:rPr>
        <w:t xml:space="preserve">, </w:t>
      </w:r>
      <w:r w:rsidRPr="00253C28">
        <w:rPr>
          <w:rFonts w:ascii="TH SarabunPSK" w:hAnsi="TH SarabunPSK" w:cs="TH SarabunPSK"/>
          <w:sz w:val="28"/>
          <w:cs/>
        </w:rPr>
        <w:t xml:space="preserve">2546) ที่พบว่าความเข้าใจในการอ่านภาษาอังกฤษและความสามารถในการเขียนสรุปใจความของนักเรียนสูงขึ้น หลังจากได้รับการสอนแบบ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และงานวิจัยของ (พรนิภา บรรจงมณี</w:t>
      </w:r>
      <w:r w:rsidRPr="00253C28">
        <w:rPr>
          <w:rFonts w:ascii="TH SarabunPSK" w:hAnsi="TH SarabunPSK" w:cs="TH SarabunPSK"/>
          <w:sz w:val="28"/>
        </w:rPr>
        <w:t xml:space="preserve">, </w:t>
      </w:r>
      <w:r w:rsidRPr="00253C28">
        <w:rPr>
          <w:rFonts w:ascii="TH SarabunPSK" w:hAnsi="TH SarabunPSK" w:cs="TH SarabunPSK"/>
          <w:sz w:val="28"/>
          <w:cs/>
        </w:rPr>
        <w:t xml:space="preserve">2548) ได้ศึกษาการใช้เทคนิค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เข้าใจในการอ่านภาษาอังกฤษและการคิดไตร่ตรองของผู้เรียน พบว่าผู้เรียนได้รับการสอนโดยใช้เทคนิค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มีคะแนนดี ความเข้าใจในการอ่านภาษาอังกฤษหลังการทดสอบสูงกว่าก่อนการทดลอง และผู้เรียนที่ได้รับการสอนโดยใช้เทคนิค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มีความสามารถในการคิดไตร่ตรองอยู่ในระดับดี โดยสังเกตได้จากขั้นตอนการวิเคราะห์ วิจารณ์ (</w:t>
      </w:r>
      <w:r w:rsidRPr="00253C28">
        <w:rPr>
          <w:rFonts w:ascii="TH SarabunPSK" w:hAnsi="TH SarabunPSK" w:cs="TH SarabunPSK"/>
          <w:sz w:val="28"/>
        </w:rPr>
        <w:t xml:space="preserve">Reflect) </w:t>
      </w:r>
      <w:r w:rsidRPr="00253C28">
        <w:rPr>
          <w:rFonts w:ascii="TH SarabunPSK" w:hAnsi="TH SarabunPSK" w:cs="TH SarabunPSK"/>
          <w:sz w:val="28"/>
          <w:cs/>
        </w:rPr>
        <w:t>เนื่องจากผู้เรียนมีการเขียนสะท้อนความคิดจากบทที่อ่าน จึงส่งผลให้ผู้เรียนมีความเข้าใจในสิ่งที่อ่านได้ดียิ่งขึ้น เพราะผู้เรียนจำเป็นต้องเข้าใจในบทจึงสามารถเขียนบันทึกสะท้อนของตนเองได้ นอกจากยังสอดคล้องกับงานวิจัยของโศภิษฐ์ อุดม</w:t>
      </w:r>
      <w:r w:rsidR="006466BE" w:rsidRPr="00253C28">
        <w:rPr>
          <w:rFonts w:ascii="TH SarabunPSK" w:hAnsi="TH SarabunPSK" w:cs="TH SarabunPSK" w:hint="cs"/>
          <w:sz w:val="28"/>
          <w:cs/>
        </w:rPr>
        <w:t xml:space="preserve"> (</w:t>
      </w:r>
      <w:r w:rsidRPr="00253C28">
        <w:rPr>
          <w:rFonts w:ascii="TH SarabunPSK" w:hAnsi="TH SarabunPSK" w:cs="TH SarabunPSK"/>
          <w:sz w:val="28"/>
          <w:cs/>
        </w:rPr>
        <w:t xml:space="preserve">2545) ได้ศึกษาความสามารถในการอ่านเพื่อความเข้าใจของนักศึกษาที่ลงทะเบียนวิชาการอ่าน พบว่า นักศึกมีความสามารถสูงขึ้นหลังจากได้รับการสอนแบบ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และ พรนิภา บรรจงมณี</w:t>
      </w:r>
      <w:r w:rsidR="00925020" w:rsidRPr="00253C28">
        <w:rPr>
          <w:rFonts w:ascii="TH SarabunPSK" w:hAnsi="TH SarabunPSK" w:cs="TH SarabunPSK" w:hint="cs"/>
          <w:sz w:val="28"/>
          <w:cs/>
        </w:rPr>
        <w:t xml:space="preserve">  </w:t>
      </w:r>
      <w:r w:rsidR="006466BE" w:rsidRPr="00253C28">
        <w:rPr>
          <w:rFonts w:ascii="TH SarabunPSK" w:hAnsi="TH SarabunPSK" w:cs="TH SarabunPSK" w:hint="cs"/>
          <w:sz w:val="28"/>
          <w:cs/>
        </w:rPr>
        <w:t>(</w:t>
      </w:r>
      <w:r w:rsidRPr="00253C28">
        <w:rPr>
          <w:rFonts w:ascii="TH SarabunPSK" w:hAnsi="TH SarabunPSK" w:cs="TH SarabunPSK"/>
          <w:sz w:val="28"/>
          <w:cs/>
        </w:rPr>
        <w:t xml:space="preserve">2548) ได้ศึกษาเปรียบเทียบประสิทธิภาพของเทคนิคที่ส่งเสริมความเข้าใจในการอ่านกับผู้เขียนภาษาอังกฤษในระดับที่สูงที่เป็นชาวอาหรับ ทั้งหมด 45 คน ผู้เรียนได้รับเทคนิคการสอนความเข้าใจในการอ่านทั้งหมด3 วิธี คือ เอส คิว โฟร์ อาร์ เป็นเทคนิคการอ่านเพื่อความเข้าใจที่มีประสิทธิภาพที่ดีที่สุด นอกจากเทคนิค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ที่สอดแทรกในการอ่าน </w:t>
      </w:r>
      <w:r w:rsidRPr="00253C28">
        <w:rPr>
          <w:rFonts w:ascii="TH SarabunPSK" w:hAnsi="TH SarabunPSK" w:cs="TH SarabunPSK"/>
          <w:sz w:val="28"/>
        </w:rPr>
        <w:t xml:space="preserve">While Reading </w:t>
      </w:r>
      <w:r w:rsidRPr="00253C28">
        <w:rPr>
          <w:rFonts w:ascii="TH SarabunPSK" w:hAnsi="TH SarabunPSK" w:cs="TH SarabunPSK"/>
          <w:sz w:val="28"/>
          <w:cs/>
        </w:rPr>
        <w:t xml:space="preserve">แล้ว ครูได้จัดกิจกรรม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ในขั้น </w:t>
      </w:r>
      <w:r w:rsidRPr="00253C28">
        <w:rPr>
          <w:rFonts w:ascii="TH SarabunPSK" w:hAnsi="TH SarabunPSK" w:cs="TH SarabunPSK"/>
          <w:sz w:val="28"/>
        </w:rPr>
        <w:t xml:space="preserve">Pre Reading </w:t>
      </w:r>
      <w:r w:rsidRPr="00253C28">
        <w:rPr>
          <w:rFonts w:ascii="TH SarabunPSK" w:hAnsi="TH SarabunPSK" w:cs="TH SarabunPSK"/>
          <w:sz w:val="28"/>
          <w:cs/>
        </w:rPr>
        <w:t xml:space="preserve">และ </w:t>
      </w:r>
      <w:r w:rsidRPr="00253C28">
        <w:rPr>
          <w:rFonts w:ascii="TH SarabunPSK" w:hAnsi="TH SarabunPSK" w:cs="TH SarabunPSK"/>
          <w:sz w:val="28"/>
        </w:rPr>
        <w:t xml:space="preserve">Post Reading </w:t>
      </w:r>
      <w:r w:rsidRPr="00253C28">
        <w:rPr>
          <w:rFonts w:ascii="TH SarabunPSK" w:hAnsi="TH SarabunPSK" w:cs="TH SarabunPSK"/>
          <w:sz w:val="28"/>
          <w:cs/>
        </w:rPr>
        <w:t>เพื่อคอยควบคุมกระบวนการในการสร้างความรู้ที่เกิดจากการลงมือปฏิบัติ การมีปฏิสัมพันธ์กับครูและเพื่อน</w:t>
      </w:r>
      <w:r w:rsidRPr="00253C28">
        <w:rPr>
          <w:rFonts w:ascii="TH SarabunPSK" w:hAnsi="TH SarabunPSK" w:cs="TH SarabunPSK"/>
          <w:sz w:val="28"/>
          <w:cs/>
        </w:rPr>
        <w:lastRenderedPageBreak/>
        <w:t>โดยการพูด การฟัง การเขียน และการสะท้อนความคิดในเรื่องที่อ่านได้ ซึ่งสอดคล้องกับงานวิจัยของ (วรพงษ์ แสงประเสริฐ และคนอื่น ๆ</w:t>
      </w:r>
      <w:r w:rsidRPr="00253C28">
        <w:rPr>
          <w:rFonts w:ascii="TH SarabunPSK" w:hAnsi="TH SarabunPSK" w:cs="TH SarabunPSK"/>
          <w:sz w:val="28"/>
        </w:rPr>
        <w:t xml:space="preserve">, </w:t>
      </w:r>
      <w:r w:rsidRPr="00253C28">
        <w:rPr>
          <w:rFonts w:ascii="TH SarabunPSK" w:hAnsi="TH SarabunPSK" w:cs="TH SarabunPSK"/>
          <w:sz w:val="28"/>
          <w:cs/>
        </w:rPr>
        <w:t>2560) ได้ศึกษาการพัฒนากระบวนการจัดการเรียนรู้ตามแนวคิดการเรียนรู้เชิงรุกเพื่อส่งเสริมความสามารถในการพูดภาษาอังกฤษอย่างมีวิจารณญาณของนักเรียนระดับมัธยมศึกษาตอนปลาย พบว่ากระบวนการจัดการเรียนรู้ เพื่อส่งเสริมความสามารถในการพูดภาษาอังกฤษอย่างมีวิจารณญาณของนักเรียนระดับมัธยมศึกษาตอนปลายมีความเหมาะสมในระดับดีมาก และงานวิจัยของ (เพ็ญนภา ตลับกลาง</w:t>
      </w:r>
      <w:r w:rsidRPr="00253C28">
        <w:rPr>
          <w:rFonts w:ascii="TH SarabunPSK" w:hAnsi="TH SarabunPSK" w:cs="TH SarabunPSK"/>
          <w:sz w:val="28"/>
        </w:rPr>
        <w:t xml:space="preserve">, </w:t>
      </w:r>
      <w:r w:rsidRPr="00253C28">
        <w:rPr>
          <w:rFonts w:ascii="TH SarabunPSK" w:hAnsi="TH SarabunPSK" w:cs="TH SarabunPSK"/>
          <w:sz w:val="28"/>
          <w:cs/>
        </w:rPr>
        <w:t xml:space="preserve">2562) ที่ได้ศึกษาการพัฒนาผลสัมฤทธิ์การเรียนรู้คำศัพท์ภาษาอังกฤษโดยใช้วิธีสอนกิจกรรมเป็นฐาน สำหรับนักเรียนชั้นประถมศึกษาปีที่ 2 โรงเรียนวัดเขียนเขต จังหวัดปทุมธานี พบว่า ผลสัมฤทธิ์การเรียนรู้คำศัพท์ภาษาอังกฤษโดยใช้วิธีสอนกิจกรรมเป็นฐานของนักเรียนหลังเรียนสูงกว่าก่อนเรียนอย่างมีนัยสำคัญทางสถิติ ที่ 0.05 </w:t>
      </w:r>
    </w:p>
    <w:p w14:paraId="76556949" w14:textId="2143A065" w:rsidR="00B0384B" w:rsidRPr="00253C28" w:rsidRDefault="00BD6D2A" w:rsidP="00BD6D2A">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t xml:space="preserve">2. ผลการประเมินความพึงพอใจของนักเรียนต่อการพัฒนาความสามารถในการอ่านเพื่อความเข้าใจ 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พบว่า นักเรียนมีความพึงพอใจในระดับพึงพอใจมาก มีค่าเฉลี่ยด้านบรรยากาศเท่ากับ 4.20 ด้านกิจกรรมการเรียน 3.99 ด้านประโยชน์ที่ได้รับ 4.06 และผลแบบสอบถามความพึงพอใจทั้งฉบับมีค่าเฉลี่ยเท่ากับ 4.06 ซึ่งแปลความหมายได้ว่า นักเรียนมีความพึงพอใจในการใช้การจัดการเรียนรู้แบบ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อยู่ในระดับพึงพอใจมาก อันเนื่องมาจาก 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เป็นการจัดกิจกรรมการอ่านที่นักเรียนได้มีโอกาสเรียนรู้ผ่านการปฏิบัติ สร้างองค์ความรู้ของตนเอง มีส่วนร่วมในกิจกรรมการอ่านที่หลากหลาย มีการสร้างปฏิสัมพันธ์ร่วมกันกับเพื่อนและครู และมีขั้นตอนการอ่านที่เป็นระบบ เข้าใจในสิ่งที่อ่านได้ดี เข้าใจรายละเอียดและจุดประสงค์ในการอ่าน รวมถึงสามารถตั้งคำถามและหาคำตอบของเรื่องที่อ่านได้ ทำให้การอ่านไม่น่าเบื่อ ส่งผลให้นักเรียนมีแรงจูงใจในการอ่านมากขึ้น จนสามารถพัฒนาความสามารถในการอ่านเพื่อความเข้าใจได้ นอกจากนี้เนื้อหาที่ใช้ประกอบกิจกรรมการอ่านเป็นเนื้อหาที่นักเรียนคุ้นเคย ซึ่งส่งผลให้นักเรียนมีพื้นฐานโครงสร้างความรู้เดิมเป็นฐาน จึงทำให้การอ่านเพื่อความเข้าใจของนักเรียนบรรลุจุดมุ่งหมายของการอ่านเพื่อความเข้าใจ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ได้ง่ายขึ้น  สอดคล้องกับทฤษฎีโครงสร้างเดิม (</w:t>
      </w:r>
      <w:r w:rsidRPr="00253C28">
        <w:rPr>
          <w:rFonts w:ascii="TH SarabunPSK" w:hAnsi="TH SarabunPSK" w:cs="TH SarabunPSK"/>
          <w:sz w:val="28"/>
        </w:rPr>
        <w:t xml:space="preserve">Schema theory) </w:t>
      </w:r>
      <w:r w:rsidRPr="00253C28">
        <w:rPr>
          <w:rFonts w:ascii="TH SarabunPSK" w:hAnsi="TH SarabunPSK" w:cs="TH SarabunPSK"/>
          <w:sz w:val="28"/>
          <w:cs/>
        </w:rPr>
        <w:t>ของอุษา มะหะหมัด</w:t>
      </w:r>
      <w:r w:rsidR="00370EF3" w:rsidRPr="00253C28">
        <w:rPr>
          <w:rFonts w:ascii="TH SarabunPSK" w:hAnsi="TH SarabunPSK" w:cs="TH SarabunPSK" w:hint="cs"/>
          <w:sz w:val="28"/>
          <w:cs/>
        </w:rPr>
        <w:t xml:space="preserve"> (</w:t>
      </w:r>
      <w:r w:rsidRPr="00253C28">
        <w:rPr>
          <w:rFonts w:ascii="TH SarabunPSK" w:hAnsi="TH SarabunPSK" w:cs="TH SarabunPSK"/>
          <w:sz w:val="28"/>
          <w:cs/>
        </w:rPr>
        <w:t xml:space="preserve">2548) ว่าเป็นทฤษฎีที่ตั้งอยู่บนพื้นฐานความรู้เดิม ประสบการณ์เดิมที่อยู่ในกรอบความคิด หรือสมองของผู้อ่าน เมื่อผู้อ่านได้อ่านข้อความใดใด ข้อความที่ถูกอ่านนั้นถูกนำไปเปรียบเทียบ หรือสัมพันธ์กับความรู้เดิมหรือประสบการณ์เดิมที่มีอยู่ก่อนแล้ว เพื่อตีความหมายของข้อความที่อ่านนั้น และนอกจากนี้ กิจกรรมการเรียนรู้ </w:t>
      </w:r>
      <w:r w:rsidRPr="00253C28">
        <w:rPr>
          <w:rFonts w:ascii="TH SarabunPSK" w:hAnsi="TH SarabunPSK" w:cs="TH SarabunPSK"/>
          <w:sz w:val="28"/>
        </w:rPr>
        <w:t xml:space="preserve">Active Learning </w:t>
      </w:r>
      <w:r w:rsidRPr="00253C28">
        <w:rPr>
          <w:rFonts w:ascii="TH SarabunPSK" w:hAnsi="TH SarabunPSK" w:cs="TH SarabunPSK"/>
          <w:sz w:val="28"/>
          <w:cs/>
        </w:rPr>
        <w:t>ที่ครูจัดขึ้นยังสอดคล้องกับคำกล่าวของ (ทวีวัฒน์ วัฒนกุลเจริญ</w:t>
      </w:r>
      <w:r w:rsidRPr="00253C28">
        <w:rPr>
          <w:rFonts w:ascii="TH SarabunPSK" w:hAnsi="TH SarabunPSK" w:cs="TH SarabunPSK"/>
          <w:sz w:val="28"/>
        </w:rPr>
        <w:t xml:space="preserve">, </w:t>
      </w:r>
      <w:r w:rsidRPr="00253C28">
        <w:rPr>
          <w:rFonts w:ascii="TH SarabunPSK" w:hAnsi="TH SarabunPSK" w:cs="TH SarabunPSK"/>
          <w:sz w:val="28"/>
          <w:cs/>
        </w:rPr>
        <w:t>2551</w:t>
      </w:r>
      <w:r w:rsidRPr="00253C28">
        <w:rPr>
          <w:rFonts w:ascii="TH SarabunPSK" w:hAnsi="TH SarabunPSK" w:cs="TH SarabunPSK"/>
          <w:sz w:val="28"/>
        </w:rPr>
        <w:t xml:space="preserve">, </w:t>
      </w:r>
      <w:r w:rsidRPr="00253C28">
        <w:rPr>
          <w:rFonts w:ascii="TH SarabunPSK" w:hAnsi="TH SarabunPSK" w:cs="TH SarabunPSK"/>
          <w:sz w:val="28"/>
          <w:cs/>
        </w:rPr>
        <w:t xml:space="preserve">น.1-2) ได้กล่าวไว้ว่า </w:t>
      </w:r>
      <w:r w:rsidRPr="00253C28">
        <w:rPr>
          <w:rFonts w:ascii="TH SarabunPSK" w:hAnsi="TH SarabunPSK" w:cs="TH SarabunPSK"/>
          <w:sz w:val="28"/>
        </w:rPr>
        <w:t xml:space="preserve">Active Learning </w:t>
      </w:r>
      <w:r w:rsidRPr="00253C28">
        <w:rPr>
          <w:rFonts w:ascii="TH SarabunPSK" w:hAnsi="TH SarabunPSK" w:cs="TH SarabunPSK"/>
          <w:sz w:val="28"/>
          <w:cs/>
        </w:rPr>
        <w:t>เป็นการเรียนที่เน้นให้ผู้เรียนได้ปฏิบัติ และสร้างความรู้จากสิ่งที่ปฏิบัติในระหว่างการเรียนการสอน โดยเน้นการพัฒนาทักษะ ความสามารถที่ตรงกับพื้นฐานความรู้เดิม ส่งผลให้ผู้เรียนเชื่อมโยงความรู้ใหม่กับความรู้เดิมที่มีจากการปฏิบัติและความต้องการของผู้เรียนเป็นสำคัญ เช่นเดียวกับ (สุระ บรรจงจิต</w:t>
      </w:r>
      <w:r w:rsidRPr="00253C28">
        <w:rPr>
          <w:rFonts w:ascii="TH SarabunPSK" w:hAnsi="TH SarabunPSK" w:cs="TH SarabunPSK"/>
          <w:sz w:val="28"/>
        </w:rPr>
        <w:t xml:space="preserve">, </w:t>
      </w:r>
      <w:r w:rsidRPr="00253C28">
        <w:rPr>
          <w:rFonts w:ascii="TH SarabunPSK" w:hAnsi="TH SarabunPSK" w:cs="TH SarabunPSK"/>
          <w:sz w:val="28"/>
          <w:cs/>
        </w:rPr>
        <w:t>2551</w:t>
      </w:r>
      <w:r w:rsidRPr="00253C28">
        <w:rPr>
          <w:rFonts w:ascii="TH SarabunPSK" w:hAnsi="TH SarabunPSK" w:cs="TH SarabunPSK"/>
          <w:sz w:val="28"/>
        </w:rPr>
        <w:t xml:space="preserve">, </w:t>
      </w:r>
      <w:r w:rsidRPr="00253C28">
        <w:rPr>
          <w:rFonts w:ascii="TH SarabunPSK" w:hAnsi="TH SarabunPSK" w:cs="TH SarabunPSK"/>
          <w:sz w:val="28"/>
          <w:cs/>
        </w:rPr>
        <w:t xml:space="preserve">น.34-42) ที่ได้กล่าวไว้ว่า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เป็นการเรียนอย่างมีชีวิตชีวา ด้วยการจัดกิจกรรมที่สนุกสนาน ทำให้เกิดบรรยากาศที่ผ่อนคลาย ซึ่งเป็นส่วนที่ช่วยส่งเสริมให้เกิดการเรียนรู้ได้ง่ายขึ้นจากการได้ลงมือปฏิบัติกิจกรรมด้วยตนเอง และเป็นการเรียนการสอนแบบส่งเสริมให้ผู้เรียนมีส่วนร่วมมือในการเรียนรู้ให้ผู้เรียนศึกษาค้นคว้าหาความรู้ด้วยตนเอง </w:t>
      </w:r>
    </w:p>
    <w:p w14:paraId="4DCA5AA4" w14:textId="1B070358" w:rsidR="00B0384B" w:rsidRPr="00253C28" w:rsidRDefault="00B0384B" w:rsidP="0033198F">
      <w:pPr>
        <w:spacing w:line="240" w:lineRule="auto"/>
        <w:contextualSpacing/>
        <w:jc w:val="center"/>
        <w:rPr>
          <w:rFonts w:ascii="TH SarabunPSK" w:hAnsi="TH SarabunPSK" w:cs="TH SarabunPSK"/>
          <w:b/>
          <w:bCs/>
          <w:sz w:val="28"/>
        </w:rPr>
      </w:pPr>
      <w:r w:rsidRPr="00253C28">
        <w:rPr>
          <w:rFonts w:ascii="TH SarabunPSK" w:hAnsi="TH SarabunPSK" w:cs="TH SarabunPSK"/>
          <w:b/>
          <w:bCs/>
          <w:sz w:val="28"/>
          <w:cs/>
        </w:rPr>
        <w:t>ข้อเสนอแนะ</w:t>
      </w:r>
    </w:p>
    <w:p w14:paraId="00406B80" w14:textId="77777777" w:rsidR="0033198F" w:rsidRPr="00253C28" w:rsidRDefault="0033198F" w:rsidP="0033198F">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ข้อเสนอแนะทั่วไป</w:t>
      </w:r>
    </w:p>
    <w:p w14:paraId="4268AACC" w14:textId="2BCE37A4" w:rsidR="0033198F" w:rsidRPr="00253C28" w:rsidRDefault="0033198F" w:rsidP="0033198F">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t xml:space="preserve">1. ในการจัดการเรียนการสอนโดยใช้การจัดการเรียนรู้แบบ </w:t>
      </w:r>
      <w:r w:rsidRPr="00253C28">
        <w:rPr>
          <w:rFonts w:ascii="TH SarabunPSK" w:hAnsi="TH SarabunPSK" w:cs="TH SarabunPSK"/>
          <w:sz w:val="28"/>
        </w:rPr>
        <w:t xml:space="preserve">Active Learning </w:t>
      </w:r>
      <w:r w:rsidRPr="00253C28">
        <w:rPr>
          <w:rFonts w:ascii="TH SarabunPSK" w:hAnsi="TH SarabunPSK" w:cs="TH SarabunPSK"/>
          <w:sz w:val="28"/>
          <w:cs/>
        </w:rPr>
        <w:t xml:space="preserve">ร่วมกับเทคนิค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 xml:space="preserve">กิจกรรมที่จัดให้นักเรียนควรเป็นกิจกรรมที่สามารถเข้าถึงนักเรียนได้ทุกรูปแบบไม่ว่าจะเป็นรูปแบบออนไลน์หรือในห้องเรียน และต้องเหมาะสมกับสถานการณ์ยุคปัจจุบัน </w:t>
      </w:r>
    </w:p>
    <w:p w14:paraId="446D2EC6" w14:textId="697880E5" w:rsidR="0033198F" w:rsidRPr="00253C28" w:rsidRDefault="00391406" w:rsidP="0033198F">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0033198F" w:rsidRPr="00253C28">
        <w:rPr>
          <w:rFonts w:ascii="TH SarabunPSK" w:hAnsi="TH SarabunPSK" w:cs="TH SarabunPSK"/>
          <w:sz w:val="28"/>
          <w:cs/>
        </w:rPr>
        <w:t>2. การทดสอบนักเรียนทั้งก่อนและหลังควรใช้แนวทางเดียวกัน เช่น หากเกิดสถานการณ์ที่จำเป็นต้องทดสอบด้วยวิธีการออนไลน์ จึงควรออนไลน์ทั้งก่อนและหลังการทดสอบ เพื่อให้ผลการทดสอบมีผลคงที่</w:t>
      </w:r>
    </w:p>
    <w:p w14:paraId="2BA841EA" w14:textId="77777777" w:rsidR="0033198F" w:rsidRPr="00253C28" w:rsidRDefault="0033198F" w:rsidP="0033198F">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lastRenderedPageBreak/>
        <w:t xml:space="preserve">ข้อเสนอแนะในการทำวิจัยครั้งต่อไป </w:t>
      </w:r>
    </w:p>
    <w:p w14:paraId="70F57BA2" w14:textId="4EF5CF72" w:rsidR="0033198F" w:rsidRPr="00253C28" w:rsidRDefault="00391406" w:rsidP="0033198F">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ab/>
      </w:r>
      <w:r w:rsidR="0033198F" w:rsidRPr="00253C28">
        <w:rPr>
          <w:rFonts w:ascii="TH SarabunPSK" w:hAnsi="TH SarabunPSK" w:cs="TH SarabunPSK"/>
          <w:sz w:val="28"/>
          <w:cs/>
        </w:rPr>
        <w:t xml:space="preserve">1. เพื่อให้เห็นการพัฒนาความสามารถการอ่านเพื่อความเข้าใจมากยิ่งขึ้น และเกิดทักษะการอ่านที่คงทน ควรใช้ระยะเวลาในการศึกษาอย่างน้อย 2 ภาคเรียน </w:t>
      </w:r>
    </w:p>
    <w:p w14:paraId="61988323" w14:textId="450DA25A" w:rsidR="00EF7FB9" w:rsidRPr="008D0563" w:rsidRDefault="00391406" w:rsidP="008D0563">
      <w:pPr>
        <w:spacing w:line="240" w:lineRule="auto"/>
        <w:contextualSpacing/>
        <w:jc w:val="thaiDistribute"/>
        <w:rPr>
          <w:rFonts w:ascii="TH SarabunPSK" w:hAnsi="TH SarabunPSK" w:cs="TH SarabunPSK" w:hint="cs"/>
          <w:sz w:val="28"/>
        </w:rPr>
      </w:pPr>
      <w:r w:rsidRPr="00253C28">
        <w:rPr>
          <w:rFonts w:ascii="TH SarabunPSK" w:hAnsi="TH SarabunPSK" w:cs="TH SarabunPSK"/>
          <w:sz w:val="28"/>
          <w:cs/>
        </w:rPr>
        <w:tab/>
      </w:r>
      <w:r w:rsidR="0033198F" w:rsidRPr="00253C28">
        <w:rPr>
          <w:rFonts w:ascii="TH SarabunPSK" w:hAnsi="TH SarabunPSK" w:cs="TH SarabunPSK"/>
          <w:sz w:val="28"/>
          <w:cs/>
        </w:rPr>
        <w:t xml:space="preserve">2. ควรใช้แผนการจัดการเรียนรู้แบบ </w:t>
      </w:r>
      <w:r w:rsidR="0033198F" w:rsidRPr="00253C28">
        <w:rPr>
          <w:rFonts w:ascii="TH SarabunPSK" w:hAnsi="TH SarabunPSK" w:cs="TH SarabunPSK"/>
          <w:sz w:val="28"/>
        </w:rPr>
        <w:t xml:space="preserve">Active Learning </w:t>
      </w:r>
      <w:r w:rsidR="0033198F" w:rsidRPr="00253C28">
        <w:rPr>
          <w:rFonts w:ascii="TH SarabunPSK" w:hAnsi="TH SarabunPSK" w:cs="TH SarabunPSK"/>
          <w:sz w:val="28"/>
          <w:cs/>
        </w:rPr>
        <w:t xml:space="preserve">ร่วมกับเทคนิค </w:t>
      </w:r>
      <w:r w:rsidR="0033198F" w:rsidRPr="00253C28">
        <w:rPr>
          <w:rFonts w:ascii="TH SarabunPSK" w:hAnsi="TH SarabunPSK" w:cs="TH SarabunPSK"/>
          <w:sz w:val="28"/>
        </w:rPr>
        <w:t>SQ</w:t>
      </w:r>
      <w:r w:rsidR="0033198F" w:rsidRPr="00253C28">
        <w:rPr>
          <w:rFonts w:ascii="TH SarabunPSK" w:hAnsi="TH SarabunPSK" w:cs="TH SarabunPSK"/>
          <w:sz w:val="28"/>
          <w:cs/>
        </w:rPr>
        <w:t>4</w:t>
      </w:r>
      <w:r w:rsidR="0033198F" w:rsidRPr="00253C28">
        <w:rPr>
          <w:rFonts w:ascii="TH SarabunPSK" w:hAnsi="TH SarabunPSK" w:cs="TH SarabunPSK"/>
          <w:sz w:val="28"/>
        </w:rPr>
        <w:t xml:space="preserve">R </w:t>
      </w:r>
      <w:r w:rsidR="0033198F" w:rsidRPr="00253C28">
        <w:rPr>
          <w:rFonts w:ascii="TH SarabunPSK" w:hAnsi="TH SarabunPSK" w:cs="TH SarabunPSK"/>
          <w:sz w:val="28"/>
          <w:cs/>
        </w:rPr>
        <w:t>ในทักษะการอ่านด้านอื่นๆ เช่น การอ่านจับใจความสำคัญ เป็นต้น</w:t>
      </w:r>
    </w:p>
    <w:p w14:paraId="119CC261" w14:textId="1AEF18D6" w:rsidR="00B0384B" w:rsidRPr="00253C28" w:rsidRDefault="00B0384B" w:rsidP="00391406">
      <w:pPr>
        <w:jc w:val="center"/>
        <w:rPr>
          <w:rFonts w:ascii="TH SarabunPSK" w:hAnsi="TH SarabunPSK" w:cs="TH SarabunPSK"/>
          <w:b/>
          <w:bCs/>
          <w:sz w:val="28"/>
        </w:rPr>
      </w:pPr>
      <w:r w:rsidRPr="00253C28">
        <w:rPr>
          <w:rFonts w:ascii="TH SarabunPSK" w:hAnsi="TH SarabunPSK" w:cs="TH SarabunPSK"/>
          <w:b/>
          <w:bCs/>
          <w:sz w:val="28"/>
          <w:cs/>
        </w:rPr>
        <w:t>เอกสารอ้างอิง</w:t>
      </w:r>
    </w:p>
    <w:p w14:paraId="797340E6" w14:textId="7A0B8650" w:rsidR="00FC2075" w:rsidRPr="00253C28" w:rsidRDefault="00FC2075" w:rsidP="007D3355">
      <w:pPr>
        <w:spacing w:line="240" w:lineRule="auto"/>
        <w:contextualSpacing/>
        <w:jc w:val="thaiDistribute"/>
        <w:rPr>
          <w:rFonts w:ascii="TH SarabunPSK" w:hAnsi="TH SarabunPSK" w:cs="TH SarabunPSK"/>
          <w:sz w:val="28"/>
        </w:rPr>
      </w:pPr>
      <w:proofErr w:type="spellStart"/>
      <w:r w:rsidRPr="00253C28">
        <w:rPr>
          <w:rFonts w:ascii="TH SarabunPSK" w:hAnsi="TH SarabunPSK" w:cs="TH SarabunPSK"/>
          <w:sz w:val="28"/>
        </w:rPr>
        <w:t>Eskey</w:t>
      </w:r>
      <w:proofErr w:type="spellEnd"/>
      <w:r w:rsidRPr="00253C28">
        <w:rPr>
          <w:rFonts w:ascii="TH SarabunPSK" w:hAnsi="TH SarabunPSK" w:cs="TH SarabunPSK"/>
          <w:sz w:val="28"/>
        </w:rPr>
        <w:t>. The Reading Process. Cambridge: Cambridge University Press.</w:t>
      </w:r>
    </w:p>
    <w:p w14:paraId="493A50F7" w14:textId="77777777"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 xml:space="preserve">กระทรวงศึกษาธิการ. (2551). หลักสูตรแกนกลางการศึกษาขั้นพื้นฐานพุทธศักราช 2551. กรุงเทพมหานคร: กระทรงศึกษาธิการ. </w:t>
      </w:r>
    </w:p>
    <w:p w14:paraId="2B11C491" w14:textId="18A98013"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ทวีวัฒน์ วัฒนกุลเจริญ. (2551). การเรียนเชิงรุก (</w:t>
      </w:r>
      <w:r w:rsidRPr="00253C28">
        <w:rPr>
          <w:rFonts w:ascii="TH SarabunPSK" w:hAnsi="TH SarabunPSK" w:cs="TH SarabunPSK"/>
          <w:sz w:val="28"/>
        </w:rPr>
        <w:t xml:space="preserve">Active Learning). </w:t>
      </w:r>
      <w:r w:rsidR="0069369B" w:rsidRPr="00253C28">
        <w:rPr>
          <w:rFonts w:ascii="TH SarabunPSK" w:hAnsi="TH SarabunPSK" w:cs="TH SarabunPSK" w:hint="cs"/>
          <w:sz w:val="28"/>
          <w:cs/>
        </w:rPr>
        <w:t xml:space="preserve">สืบค้นเมื่อวันที่ </w:t>
      </w:r>
      <w:r w:rsidR="00395E3B" w:rsidRPr="00253C28">
        <w:rPr>
          <w:rFonts w:ascii="TH SarabunPSK" w:hAnsi="TH SarabunPSK" w:cs="TH SarabunPSK" w:hint="cs"/>
          <w:sz w:val="28"/>
          <w:cs/>
        </w:rPr>
        <w:t>23 สิงหาคม ,2562,</w:t>
      </w:r>
      <w:r w:rsidR="00FC7B11" w:rsidRPr="00253C28">
        <w:rPr>
          <w:rFonts w:ascii="TH SarabunPSK" w:hAnsi="TH SarabunPSK" w:cs="TH SarabunPSK" w:hint="cs"/>
          <w:sz w:val="28"/>
          <w:cs/>
        </w:rPr>
        <w:t xml:space="preserve"> </w:t>
      </w:r>
      <w:r w:rsidR="00B660A8" w:rsidRPr="00253C28">
        <w:rPr>
          <w:rFonts w:ascii="TH SarabunPSK" w:hAnsi="TH SarabunPSK" w:cs="TH SarabunPSK" w:hint="cs"/>
          <w:sz w:val="28"/>
          <w:cs/>
        </w:rPr>
        <w:t>จา</w:t>
      </w:r>
      <w:r w:rsidR="007D3355" w:rsidRPr="00253C28">
        <w:rPr>
          <w:rFonts w:ascii="TH SarabunPSK" w:hAnsi="TH SarabunPSK" w:cs="TH SarabunPSK" w:hint="cs"/>
          <w:sz w:val="28"/>
          <w:cs/>
        </w:rPr>
        <w:t>ก</w:t>
      </w:r>
      <w:r w:rsidR="0069369B" w:rsidRPr="00253C28">
        <w:rPr>
          <w:rFonts w:ascii="TH SarabunPSK" w:hAnsi="TH SarabunPSK" w:cs="TH SarabunPSK" w:hint="cs"/>
          <w:sz w:val="28"/>
          <w:cs/>
        </w:rPr>
        <w:t xml:space="preserve"> </w:t>
      </w:r>
      <w:r w:rsidR="00FC7B11" w:rsidRPr="00253C28">
        <w:rPr>
          <w:rFonts w:ascii="TH SarabunPSK" w:hAnsi="TH SarabunPSK" w:cs="TH SarabunPSK"/>
          <w:sz w:val="28"/>
          <w:cs/>
        </w:rPr>
        <w:tab/>
      </w:r>
      <w:r w:rsidRPr="00253C28">
        <w:rPr>
          <w:rFonts w:ascii="TH SarabunPSK" w:hAnsi="TH SarabunPSK" w:cs="TH SarabunPSK"/>
          <w:sz w:val="28"/>
        </w:rPr>
        <w:t>http://pirun.ku.ac.th/~g</w:t>
      </w:r>
      <w:r w:rsidRPr="00253C28">
        <w:rPr>
          <w:rFonts w:ascii="TH SarabunPSK" w:hAnsi="TH SarabunPSK" w:cs="TH SarabunPSK"/>
          <w:sz w:val="28"/>
          <w:cs/>
        </w:rPr>
        <w:t>4986066/</w:t>
      </w:r>
      <w:r w:rsidRPr="00253C28">
        <w:rPr>
          <w:rFonts w:ascii="TH SarabunPSK" w:hAnsi="TH SarabunPSK" w:cs="TH SarabunPSK"/>
          <w:sz w:val="28"/>
        </w:rPr>
        <w:t xml:space="preserve">activet.pdf </w:t>
      </w:r>
    </w:p>
    <w:p w14:paraId="3EEE3410" w14:textId="77777777"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 xml:space="preserve">นนทลี พรธาดาวิทย์. (2559). การจัดการเรียนรู้แบบ </w:t>
      </w:r>
      <w:r w:rsidRPr="00253C28">
        <w:rPr>
          <w:rFonts w:ascii="TH SarabunPSK" w:hAnsi="TH SarabunPSK" w:cs="TH SarabunPSK"/>
          <w:sz w:val="28"/>
        </w:rPr>
        <w:t>Active learning (</w:t>
      </w:r>
      <w:r w:rsidRPr="00253C28">
        <w:rPr>
          <w:rFonts w:ascii="TH SarabunPSK" w:hAnsi="TH SarabunPSK" w:cs="TH SarabunPSK"/>
          <w:sz w:val="28"/>
          <w:cs/>
        </w:rPr>
        <w:t xml:space="preserve">พิมพ์ครั้งที่ 2). กรุงเทพฯ: ทริปเพิ้ล เอ็ดดูเคชั่น. </w:t>
      </w:r>
    </w:p>
    <w:p w14:paraId="45C720E6" w14:textId="1764065C"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 xml:space="preserve">ปิยธิดา ยะเคียน. (2561). ผลกระทบของการสอนอ่านแบบ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ที่มีต่อการอ่านภาษาอังกฤษเพื่อความเข้าใจของนักศึกษาระดับ</w:t>
      </w:r>
      <w:r w:rsidR="007D3355" w:rsidRPr="00253C28">
        <w:rPr>
          <w:rFonts w:ascii="TH SarabunPSK" w:hAnsi="TH SarabunPSK" w:cs="TH SarabunPSK"/>
          <w:sz w:val="28"/>
          <w:cs/>
        </w:rPr>
        <w:tab/>
      </w:r>
      <w:r w:rsidRPr="00253C28">
        <w:rPr>
          <w:rFonts w:ascii="TH SarabunPSK" w:hAnsi="TH SarabunPSK" w:cs="TH SarabunPSK"/>
          <w:sz w:val="28"/>
          <w:cs/>
        </w:rPr>
        <w:t xml:space="preserve">ประกาศนียบัตรวิชาชีพชั้นสูง ชั้นปีที่ 2 แผนกวิชาคอมพิวเตอร์ธุรกิจ วิทยาลัยเทคนิคน่าน. </w:t>
      </w:r>
      <w:r w:rsidR="00373807" w:rsidRPr="00253C28">
        <w:rPr>
          <w:rFonts w:ascii="TH SarabunPSK" w:hAnsi="TH SarabunPSK" w:cs="TH SarabunPSK" w:hint="cs"/>
          <w:sz w:val="28"/>
          <w:cs/>
        </w:rPr>
        <w:t>วารสาร</w:t>
      </w:r>
      <w:r w:rsidR="00C34244" w:rsidRPr="00253C28">
        <w:rPr>
          <w:rFonts w:ascii="TH SarabunPSK" w:hAnsi="TH SarabunPSK" w:cs="TH SarabunPSK" w:hint="cs"/>
          <w:sz w:val="28"/>
          <w:cs/>
        </w:rPr>
        <w:t>มนุษยศาสตร์และ</w:t>
      </w:r>
      <w:r w:rsidR="00710574" w:rsidRPr="00253C28">
        <w:rPr>
          <w:rFonts w:ascii="TH SarabunPSK" w:hAnsi="TH SarabunPSK" w:cs="TH SarabunPSK"/>
          <w:sz w:val="28"/>
          <w:cs/>
        </w:rPr>
        <w:tab/>
      </w:r>
      <w:r w:rsidR="00C34244" w:rsidRPr="00253C28">
        <w:rPr>
          <w:rFonts w:ascii="TH SarabunPSK" w:hAnsi="TH SarabunPSK" w:cs="TH SarabunPSK" w:hint="cs"/>
          <w:sz w:val="28"/>
          <w:cs/>
        </w:rPr>
        <w:t>สังคมศาสตร์</w:t>
      </w:r>
      <w:r w:rsidR="00D26781" w:rsidRPr="00253C28">
        <w:rPr>
          <w:rFonts w:ascii="TH SarabunPSK" w:hAnsi="TH SarabunPSK" w:cs="TH SarabunPSK" w:hint="cs"/>
          <w:sz w:val="28"/>
          <w:cs/>
        </w:rPr>
        <w:t>, 4(3)</w:t>
      </w:r>
      <w:r w:rsidR="00912A68" w:rsidRPr="00253C28">
        <w:rPr>
          <w:rFonts w:ascii="TH SarabunPSK" w:hAnsi="TH SarabunPSK" w:cs="TH SarabunPSK" w:hint="cs"/>
          <w:sz w:val="28"/>
          <w:cs/>
        </w:rPr>
        <w:t>, 141-152.</w:t>
      </w:r>
    </w:p>
    <w:p w14:paraId="2C842A4A" w14:textId="3C44ADA2"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พรนิภา บรรจงมณี. (2548). การใช้เทคนิค เอสคิวโฟร์อาร์ เพื่อส่งเสริมความเข้าใจในการอ่านภาษาอังกฤษ และการคิดไตร่ตรอง</w:t>
      </w:r>
      <w:r w:rsidR="007D3355" w:rsidRPr="00253C28">
        <w:rPr>
          <w:rFonts w:ascii="TH SarabunPSK" w:hAnsi="TH SarabunPSK" w:cs="TH SarabunPSK"/>
          <w:sz w:val="28"/>
          <w:cs/>
        </w:rPr>
        <w:tab/>
      </w:r>
      <w:r w:rsidRPr="00253C28">
        <w:rPr>
          <w:rFonts w:ascii="TH SarabunPSK" w:hAnsi="TH SarabunPSK" w:cs="TH SarabunPSK"/>
          <w:sz w:val="28"/>
          <w:cs/>
        </w:rPr>
        <w:t xml:space="preserve">ของผู้เรียน. มหาวิทยาลัยเชียงใหม่. </w:t>
      </w:r>
      <w:r w:rsidR="00A97C63" w:rsidRPr="00253C28">
        <w:rPr>
          <w:rFonts w:ascii="TH SarabunPSK" w:hAnsi="TH SarabunPSK" w:cs="TH SarabunPSK"/>
          <w:sz w:val="28"/>
          <w:cs/>
        </w:rPr>
        <w:t xml:space="preserve">วิทยานิพนธ์มหาบัณฑิต สาขาวิชาการสอนภาษาอังกฤษ ศึกษาศาสตร์ </w:t>
      </w:r>
      <w:r w:rsidR="00A97C63" w:rsidRPr="00253C28">
        <w:rPr>
          <w:rFonts w:ascii="TH SarabunPSK" w:hAnsi="TH SarabunPSK" w:cs="TH SarabunPSK"/>
          <w:sz w:val="28"/>
          <w:cs/>
        </w:rPr>
        <w:tab/>
        <w:t>มหาวิทยาลัยเชียงใหม่.</w:t>
      </w:r>
      <w:r w:rsidR="00624319" w:rsidRPr="00253C28">
        <w:rPr>
          <w:rFonts w:ascii="TH SarabunPSK" w:hAnsi="TH SarabunPSK" w:cs="TH SarabunPSK" w:hint="cs"/>
          <w:sz w:val="28"/>
          <w:cs/>
        </w:rPr>
        <w:t xml:space="preserve"> </w:t>
      </w:r>
    </w:p>
    <w:p w14:paraId="59CF5395" w14:textId="08E78B19"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เพ็ญนภา ตลับกลาง. (2562). การพัฒนาผลสัมฤทธิ์การเรียนรู้คำศัพท์ภาษาอังกฤษโดยใช้วิธีสอนกิจกรรมเป็นฐาน สำหรับนักเรียน</w:t>
      </w:r>
      <w:r w:rsidR="007D3355" w:rsidRPr="00253C28">
        <w:rPr>
          <w:rFonts w:ascii="TH SarabunPSK" w:hAnsi="TH SarabunPSK" w:cs="TH SarabunPSK"/>
          <w:sz w:val="28"/>
          <w:cs/>
        </w:rPr>
        <w:tab/>
      </w:r>
      <w:r w:rsidRPr="00253C28">
        <w:rPr>
          <w:rFonts w:ascii="TH SarabunPSK" w:hAnsi="TH SarabunPSK" w:cs="TH SarabunPSK"/>
          <w:sz w:val="28"/>
          <w:cs/>
        </w:rPr>
        <w:t>ชั้นประถมศึกษาปีที่ 2 โรงเรียนวัดเขียนเขต จังหวัดปทุมธา</w:t>
      </w:r>
      <w:r w:rsidR="00350A0A" w:rsidRPr="00253C28">
        <w:rPr>
          <w:rFonts w:ascii="TH SarabunPSK" w:hAnsi="TH SarabunPSK" w:cs="TH SarabunPSK" w:hint="cs"/>
          <w:sz w:val="28"/>
          <w:cs/>
        </w:rPr>
        <w:t>.</w:t>
      </w:r>
      <w:r w:rsidR="00C0249C" w:rsidRPr="00253C28">
        <w:rPr>
          <w:rFonts w:ascii="TH SarabunPSK" w:hAnsi="TH SarabunPSK" w:cs="TH SarabunPSK" w:hint="cs"/>
          <w:sz w:val="28"/>
          <w:cs/>
        </w:rPr>
        <w:t xml:space="preserve"> สารนิพนธ์ </w:t>
      </w:r>
      <w:r w:rsidR="001532A0" w:rsidRPr="00253C28">
        <w:rPr>
          <w:rFonts w:ascii="TH SarabunPSK" w:hAnsi="TH SarabunPSK" w:cs="TH SarabunPSK" w:hint="cs"/>
          <w:sz w:val="28"/>
          <w:cs/>
        </w:rPr>
        <w:t>สาขาวิชา</w:t>
      </w:r>
      <w:r w:rsidR="001532A0" w:rsidRPr="00253C28">
        <w:rPr>
          <w:rFonts w:ascii="TH SarabunPSK" w:hAnsi="TH SarabunPSK" w:cs="TH SarabunPSK"/>
          <w:sz w:val="28"/>
          <w:cs/>
        </w:rPr>
        <w:t>การสอนภาษาอังกฤษ</w:t>
      </w:r>
      <w:r w:rsidR="001532A0" w:rsidRPr="00253C28">
        <w:rPr>
          <w:rFonts w:ascii="TH SarabunPSK" w:hAnsi="TH SarabunPSK" w:cs="TH SarabunPSK" w:hint="cs"/>
          <w:sz w:val="28"/>
          <w:cs/>
        </w:rPr>
        <w:t xml:space="preserve"> </w:t>
      </w:r>
      <w:r w:rsidRPr="00253C28">
        <w:rPr>
          <w:rFonts w:ascii="TH SarabunPSK" w:hAnsi="TH SarabunPSK" w:cs="TH SarabunPSK"/>
          <w:sz w:val="28"/>
          <w:cs/>
        </w:rPr>
        <w:t>มหาวิทยาลัย</w:t>
      </w:r>
      <w:r w:rsidR="001532A0" w:rsidRPr="00253C28">
        <w:rPr>
          <w:rFonts w:ascii="TH SarabunPSK" w:hAnsi="TH SarabunPSK" w:cs="TH SarabunPSK"/>
          <w:sz w:val="28"/>
          <w:cs/>
        </w:rPr>
        <w:tab/>
      </w:r>
      <w:r w:rsidRPr="00253C28">
        <w:rPr>
          <w:rFonts w:ascii="TH SarabunPSK" w:hAnsi="TH SarabunPSK" w:cs="TH SarabunPSK"/>
          <w:sz w:val="28"/>
          <w:cs/>
        </w:rPr>
        <w:t xml:space="preserve">ศิลปากร. </w:t>
      </w:r>
    </w:p>
    <w:p w14:paraId="7F2F0EB3" w14:textId="28D95716"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 xml:space="preserve">ยุวดี โปธายะ. (2546). การใช้วิธีการสอนแบบ </w:t>
      </w:r>
      <w:r w:rsidRPr="00253C28">
        <w:rPr>
          <w:rFonts w:ascii="TH SarabunPSK" w:hAnsi="TH SarabunPSK" w:cs="TH SarabunPSK"/>
          <w:sz w:val="28"/>
        </w:rPr>
        <w:t>SQ</w:t>
      </w:r>
      <w:r w:rsidRPr="00253C28">
        <w:rPr>
          <w:rFonts w:ascii="TH SarabunPSK" w:hAnsi="TH SarabunPSK" w:cs="TH SarabunPSK"/>
          <w:sz w:val="28"/>
          <w:cs/>
        </w:rPr>
        <w:t>4</w:t>
      </w:r>
      <w:r w:rsidRPr="00253C28">
        <w:rPr>
          <w:rFonts w:ascii="TH SarabunPSK" w:hAnsi="TH SarabunPSK" w:cs="TH SarabunPSK"/>
          <w:sz w:val="28"/>
        </w:rPr>
        <w:t xml:space="preserve">R </w:t>
      </w:r>
      <w:r w:rsidRPr="00253C28">
        <w:rPr>
          <w:rFonts w:ascii="TH SarabunPSK" w:hAnsi="TH SarabunPSK" w:cs="TH SarabunPSK"/>
          <w:sz w:val="28"/>
          <w:cs/>
        </w:rPr>
        <w:t>เพื่อส่งเสริมความเข้าใจในการอ่านภาษาอังกฤษ และความสามารถในการ</w:t>
      </w:r>
      <w:r w:rsidR="00E53544" w:rsidRPr="00253C28">
        <w:rPr>
          <w:rFonts w:ascii="TH SarabunPSK" w:hAnsi="TH SarabunPSK" w:cs="TH SarabunPSK"/>
          <w:sz w:val="28"/>
          <w:cs/>
        </w:rPr>
        <w:tab/>
        <w:t>เขียนสรุปใจความของนักเรียนในระดับชั้นประกาศนียบัตรวิชาชีพ</w:t>
      </w:r>
      <w:r w:rsidR="00E53544" w:rsidRPr="00253C28">
        <w:rPr>
          <w:rFonts w:ascii="TH SarabunPSK" w:hAnsi="TH SarabunPSK" w:cs="TH SarabunPSK" w:hint="cs"/>
          <w:sz w:val="28"/>
          <w:cs/>
        </w:rPr>
        <w:t xml:space="preserve">. </w:t>
      </w:r>
      <w:r w:rsidR="002F0C00" w:rsidRPr="00253C28">
        <w:rPr>
          <w:rFonts w:ascii="TH SarabunPSK" w:hAnsi="TH SarabunPSK" w:cs="TH SarabunPSK"/>
          <w:sz w:val="28"/>
          <w:cs/>
        </w:rPr>
        <w:t>วิทยานิพนธ์มหาบัณฑิต</w:t>
      </w:r>
      <w:r w:rsidR="002F0C00" w:rsidRPr="00253C28">
        <w:rPr>
          <w:rFonts w:ascii="TH SarabunPSK" w:hAnsi="TH SarabunPSK" w:cs="TH SarabunPSK" w:hint="cs"/>
          <w:sz w:val="28"/>
          <w:cs/>
        </w:rPr>
        <w:t xml:space="preserve"> </w:t>
      </w:r>
      <w:r w:rsidR="002F0C00" w:rsidRPr="00253C28">
        <w:rPr>
          <w:rFonts w:ascii="TH SarabunPSK" w:hAnsi="TH SarabunPSK" w:cs="TH SarabunPSK"/>
          <w:sz w:val="28"/>
          <w:cs/>
        </w:rPr>
        <w:t>สาขาวิชาการสอน</w:t>
      </w:r>
      <w:r w:rsidR="00A97C63" w:rsidRPr="00253C28">
        <w:rPr>
          <w:rFonts w:ascii="TH SarabunPSK" w:hAnsi="TH SarabunPSK" w:cs="TH SarabunPSK"/>
          <w:sz w:val="28"/>
          <w:cs/>
        </w:rPr>
        <w:tab/>
      </w:r>
      <w:r w:rsidR="002F0C00" w:rsidRPr="00253C28">
        <w:rPr>
          <w:rFonts w:ascii="TH SarabunPSK" w:hAnsi="TH SarabunPSK" w:cs="TH SarabunPSK"/>
          <w:sz w:val="28"/>
          <w:cs/>
        </w:rPr>
        <w:t>ภาษาอังกฤษ ศึกษาศาสตร</w:t>
      </w:r>
      <w:r w:rsidR="002F0C00" w:rsidRPr="00253C28">
        <w:rPr>
          <w:rFonts w:ascii="TH SarabunPSK" w:hAnsi="TH SarabunPSK" w:cs="TH SarabunPSK" w:hint="cs"/>
          <w:sz w:val="28"/>
          <w:cs/>
        </w:rPr>
        <w:t xml:space="preserve">์ </w:t>
      </w:r>
      <w:r w:rsidR="002F0C00" w:rsidRPr="00253C28">
        <w:rPr>
          <w:rFonts w:ascii="TH SarabunPSK" w:hAnsi="TH SarabunPSK" w:cs="TH SarabunPSK"/>
          <w:sz w:val="28"/>
          <w:cs/>
        </w:rPr>
        <w:t>มหาวิทยาลัยเชียงใหม่.</w:t>
      </w:r>
    </w:p>
    <w:p w14:paraId="4B53E748" w14:textId="6D30E541"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ลาวัณย์ สังขพันธานนท์ และคณะ. (2549). การอ่านเพื่อพัฒนาคุณภาพชีวิต</w:t>
      </w:r>
      <w:r w:rsidR="00216F0C" w:rsidRPr="00253C28">
        <w:rPr>
          <w:rFonts w:ascii="TH SarabunPSK" w:hAnsi="TH SarabunPSK" w:cs="TH SarabunPSK" w:hint="cs"/>
          <w:sz w:val="28"/>
          <w:cs/>
        </w:rPr>
        <w:t xml:space="preserve">. </w:t>
      </w:r>
      <w:r w:rsidRPr="00253C28">
        <w:rPr>
          <w:rFonts w:ascii="TH SarabunPSK" w:hAnsi="TH SarabunPSK" w:cs="TH SarabunPSK"/>
          <w:sz w:val="28"/>
          <w:cs/>
        </w:rPr>
        <w:t>มหาสารคาม</w:t>
      </w:r>
      <w:r w:rsidR="004B4405" w:rsidRPr="00253C28">
        <w:rPr>
          <w:rFonts w:ascii="TH SarabunPSK" w:hAnsi="TH SarabunPSK" w:cs="TH SarabunPSK"/>
          <w:sz w:val="28"/>
        </w:rPr>
        <w:t xml:space="preserve">: </w:t>
      </w:r>
      <w:r w:rsidR="0068602C" w:rsidRPr="00253C28">
        <w:rPr>
          <w:rFonts w:ascii="TH SarabunPSK" w:hAnsi="TH SarabunPSK" w:cs="TH SarabunPSK"/>
          <w:sz w:val="28"/>
          <w:cs/>
        </w:rPr>
        <w:t>ศูนย์หนังสือมหาวิทยาลัยมหาสารคาม</w:t>
      </w:r>
      <w:r w:rsidRPr="00253C28">
        <w:rPr>
          <w:rFonts w:ascii="TH SarabunPSK" w:hAnsi="TH SarabunPSK" w:cs="TH SarabunPSK"/>
          <w:sz w:val="28"/>
          <w:cs/>
        </w:rPr>
        <w:t xml:space="preserve">. </w:t>
      </w:r>
    </w:p>
    <w:p w14:paraId="6CDC918A" w14:textId="6F1C0A66"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วรพงษ์ แสงประเสริฐ</w:t>
      </w:r>
      <w:r w:rsidRPr="00253C28">
        <w:rPr>
          <w:rFonts w:ascii="TH SarabunPSK" w:hAnsi="TH SarabunPSK" w:cs="TH SarabunPSK"/>
          <w:sz w:val="28"/>
        </w:rPr>
        <w:t xml:space="preserve">, </w:t>
      </w:r>
      <w:r w:rsidRPr="00253C28">
        <w:rPr>
          <w:rFonts w:ascii="TH SarabunPSK" w:hAnsi="TH SarabunPSK" w:cs="TH SarabunPSK"/>
          <w:sz w:val="28"/>
          <w:cs/>
        </w:rPr>
        <w:t>รุ่งทิวา แย้มรุ่ง</w:t>
      </w:r>
      <w:r w:rsidRPr="00253C28">
        <w:rPr>
          <w:rFonts w:ascii="TH SarabunPSK" w:hAnsi="TH SarabunPSK" w:cs="TH SarabunPSK"/>
          <w:sz w:val="28"/>
        </w:rPr>
        <w:t xml:space="preserve">, </w:t>
      </w:r>
      <w:r w:rsidRPr="00253C28">
        <w:rPr>
          <w:rFonts w:ascii="TH SarabunPSK" w:hAnsi="TH SarabunPSK" w:cs="TH SarabunPSK"/>
          <w:sz w:val="28"/>
          <w:cs/>
        </w:rPr>
        <w:t>และ ลัดดาวัลย์ เกษมเนตร. (2560). การพัฒนากระบวนการจัดการเรียนรู้ตามแนวคิดการ</w:t>
      </w:r>
      <w:r w:rsidR="007D3355" w:rsidRPr="00253C28">
        <w:rPr>
          <w:rFonts w:ascii="TH SarabunPSK" w:hAnsi="TH SarabunPSK" w:cs="TH SarabunPSK"/>
          <w:sz w:val="28"/>
          <w:cs/>
        </w:rPr>
        <w:tab/>
      </w:r>
      <w:r w:rsidRPr="00253C28">
        <w:rPr>
          <w:rFonts w:ascii="TH SarabunPSK" w:hAnsi="TH SarabunPSK" w:cs="TH SarabunPSK"/>
          <w:sz w:val="28"/>
          <w:cs/>
        </w:rPr>
        <w:t>เรียนรู้เชิงรุกเพื่อส่งเสริมความสามารถในการพูดภาษาอังกฤษอย่างมีวิจารณญาณของนักเรียนระดับมัธยมศึกษาตอน</w:t>
      </w:r>
      <w:r w:rsidR="007D3355" w:rsidRPr="00253C28">
        <w:rPr>
          <w:rFonts w:ascii="TH SarabunPSK" w:hAnsi="TH SarabunPSK" w:cs="TH SarabunPSK"/>
          <w:sz w:val="28"/>
          <w:cs/>
        </w:rPr>
        <w:tab/>
      </w:r>
      <w:r w:rsidRPr="00253C28">
        <w:rPr>
          <w:rFonts w:ascii="TH SarabunPSK" w:hAnsi="TH SarabunPSK" w:cs="TH SarabunPSK"/>
          <w:sz w:val="28"/>
          <w:cs/>
        </w:rPr>
        <w:t>ปลาย</w:t>
      </w:r>
      <w:r w:rsidR="00031AE0" w:rsidRPr="00253C28">
        <w:rPr>
          <w:rFonts w:ascii="TH SarabunPSK" w:hAnsi="TH SarabunPSK" w:cs="TH SarabunPSK"/>
          <w:sz w:val="28"/>
        </w:rPr>
        <w:t xml:space="preserve">. </w:t>
      </w:r>
      <w:r w:rsidR="00807879" w:rsidRPr="00253C28">
        <w:rPr>
          <w:rFonts w:ascii="TH SarabunPSK" w:hAnsi="TH SarabunPSK" w:cs="TH SarabunPSK"/>
          <w:sz w:val="28"/>
          <w:cs/>
        </w:rPr>
        <w:t>วารสารวิชาการศึกษาศาสตร์</w:t>
      </w:r>
      <w:r w:rsidR="00EA6731" w:rsidRPr="00253C28">
        <w:rPr>
          <w:rFonts w:ascii="TH SarabunPSK" w:hAnsi="TH SarabunPSK" w:cs="TH SarabunPSK" w:hint="cs"/>
          <w:sz w:val="28"/>
          <w:cs/>
        </w:rPr>
        <w:t xml:space="preserve"> </w:t>
      </w:r>
      <w:r w:rsidR="00EA6731" w:rsidRPr="00253C28">
        <w:rPr>
          <w:rFonts w:ascii="TH SarabunPSK" w:hAnsi="TH SarabunPSK" w:cs="TH SarabunPSK"/>
          <w:sz w:val="28"/>
          <w:cs/>
        </w:rPr>
        <w:t>มหาวิทยาลัยศรีนครินทรวิโรฒ</w:t>
      </w:r>
      <w:r w:rsidR="00807879" w:rsidRPr="00253C28">
        <w:rPr>
          <w:rFonts w:ascii="TH SarabunPSK" w:hAnsi="TH SarabunPSK" w:cs="TH SarabunPSK"/>
          <w:sz w:val="28"/>
        </w:rPr>
        <w:t xml:space="preserve">, </w:t>
      </w:r>
      <w:r w:rsidR="00335E82" w:rsidRPr="00253C28">
        <w:rPr>
          <w:rFonts w:ascii="TH SarabunPSK" w:hAnsi="TH SarabunPSK" w:cs="TH SarabunPSK" w:hint="cs"/>
          <w:sz w:val="28"/>
          <w:cs/>
        </w:rPr>
        <w:t>18(1)</w:t>
      </w:r>
      <w:r w:rsidR="00EA6731" w:rsidRPr="00253C28">
        <w:rPr>
          <w:rFonts w:ascii="TH SarabunPSK" w:hAnsi="TH SarabunPSK" w:cs="TH SarabunPSK" w:hint="cs"/>
          <w:sz w:val="28"/>
          <w:cs/>
        </w:rPr>
        <w:t xml:space="preserve">. </w:t>
      </w:r>
      <w:r w:rsidR="00394608" w:rsidRPr="00253C28">
        <w:rPr>
          <w:rFonts w:ascii="TH SarabunPSK" w:hAnsi="TH SarabunPSK" w:cs="TH SarabunPSK" w:hint="cs"/>
          <w:sz w:val="28"/>
          <w:cs/>
        </w:rPr>
        <w:t>106-124.</w:t>
      </w:r>
      <w:r w:rsidR="00335E82" w:rsidRPr="00253C28">
        <w:rPr>
          <w:rFonts w:ascii="TH SarabunPSK" w:hAnsi="TH SarabunPSK" w:cs="TH SarabunPSK" w:hint="cs"/>
          <w:sz w:val="28"/>
          <w:cs/>
        </w:rPr>
        <w:t xml:space="preserve"> </w:t>
      </w:r>
      <w:r w:rsidRPr="00253C28">
        <w:rPr>
          <w:rFonts w:ascii="TH SarabunPSK" w:hAnsi="TH SarabunPSK" w:cs="TH SarabunPSK"/>
          <w:sz w:val="28"/>
          <w:cs/>
        </w:rPr>
        <w:t xml:space="preserve"> </w:t>
      </w:r>
    </w:p>
    <w:p w14:paraId="752E265E" w14:textId="003EC8ED"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โศภิษฐ์ อุดม. (2545). การใช้วิธีการสอนแบบ พี คิว ไฟว์ อาร์ เพื่อส่งเสริมความสามารถในการเขียนย่อความภาษาอังกฤษและการ</w:t>
      </w:r>
      <w:r w:rsidR="007D3355" w:rsidRPr="00253C28">
        <w:rPr>
          <w:rFonts w:ascii="TH SarabunPSK" w:hAnsi="TH SarabunPSK" w:cs="TH SarabunPSK"/>
          <w:sz w:val="28"/>
          <w:cs/>
        </w:rPr>
        <w:tab/>
      </w:r>
      <w:r w:rsidRPr="00253C28">
        <w:rPr>
          <w:rFonts w:ascii="TH SarabunPSK" w:hAnsi="TH SarabunPSK" w:cs="TH SarabunPSK"/>
          <w:sz w:val="28"/>
          <w:cs/>
        </w:rPr>
        <w:t xml:space="preserve">คิดอย่างมีวิจารณญาณของนักเรียนชั้นมัธยมศึกษาปีที่ 4. </w:t>
      </w:r>
      <w:r w:rsidR="008069BA" w:rsidRPr="00253C28">
        <w:rPr>
          <w:rFonts w:ascii="TH SarabunPSK" w:hAnsi="TH SarabunPSK" w:cs="TH SarabunPSK"/>
          <w:sz w:val="28"/>
          <w:cs/>
        </w:rPr>
        <w:t>วิทยานิพนธ์</w:t>
      </w:r>
      <w:r w:rsidR="00920DC7" w:rsidRPr="00253C28">
        <w:rPr>
          <w:rFonts w:ascii="TH SarabunPSK" w:hAnsi="TH SarabunPSK" w:cs="TH SarabunPSK"/>
          <w:sz w:val="28"/>
          <w:cs/>
        </w:rPr>
        <w:t>มหาบัณฑิต</w:t>
      </w:r>
      <w:r w:rsidR="002F0C00" w:rsidRPr="00253C28">
        <w:rPr>
          <w:rFonts w:ascii="TH SarabunPSK" w:hAnsi="TH SarabunPSK" w:cs="TH SarabunPSK" w:hint="cs"/>
          <w:sz w:val="28"/>
          <w:cs/>
        </w:rPr>
        <w:t xml:space="preserve"> </w:t>
      </w:r>
      <w:r w:rsidR="008069BA" w:rsidRPr="00253C28">
        <w:rPr>
          <w:rFonts w:ascii="TH SarabunPSK" w:hAnsi="TH SarabunPSK" w:cs="TH SarabunPSK"/>
          <w:sz w:val="28"/>
          <w:cs/>
        </w:rPr>
        <w:t xml:space="preserve">สาขาวิชาการสอนภาษาอังกฤษ </w:t>
      </w:r>
      <w:r w:rsidR="008069BA" w:rsidRPr="00253C28">
        <w:rPr>
          <w:rFonts w:ascii="TH SarabunPSK" w:hAnsi="TH SarabunPSK" w:cs="TH SarabunPSK"/>
          <w:sz w:val="28"/>
          <w:cs/>
        </w:rPr>
        <w:tab/>
      </w:r>
      <w:r w:rsidR="002F0C00" w:rsidRPr="00253C28">
        <w:rPr>
          <w:rFonts w:ascii="TH SarabunPSK" w:hAnsi="TH SarabunPSK" w:cs="TH SarabunPSK"/>
          <w:sz w:val="28"/>
          <w:cs/>
        </w:rPr>
        <w:t>ศึกษาศาสตร</w:t>
      </w:r>
      <w:r w:rsidR="002F0C00" w:rsidRPr="00253C28">
        <w:rPr>
          <w:rFonts w:ascii="TH SarabunPSK" w:hAnsi="TH SarabunPSK" w:cs="TH SarabunPSK" w:hint="cs"/>
          <w:sz w:val="28"/>
          <w:cs/>
        </w:rPr>
        <w:t xml:space="preserve">์ </w:t>
      </w:r>
      <w:r w:rsidR="008069BA" w:rsidRPr="00253C28">
        <w:rPr>
          <w:rFonts w:ascii="TH SarabunPSK" w:hAnsi="TH SarabunPSK" w:cs="TH SarabunPSK"/>
          <w:sz w:val="28"/>
          <w:cs/>
        </w:rPr>
        <w:t>มหาวิทยาลัยเชียงใหม่.</w:t>
      </w:r>
    </w:p>
    <w:p w14:paraId="5EA70EA8" w14:textId="1F2C3B4A"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 xml:space="preserve">สรารัตน์ จันกลิ่น. (2544). การเปรียบเทียบความสามารถในการอ่านเพื่อความเข้าใจภาษาอังกฤษของนักเรียนชั้นมัธยมศึกษาปีที่ 2 </w:t>
      </w:r>
      <w:r w:rsidR="007D3355" w:rsidRPr="00253C28">
        <w:rPr>
          <w:rFonts w:ascii="TH SarabunPSK" w:hAnsi="TH SarabunPSK" w:cs="TH SarabunPSK"/>
          <w:sz w:val="28"/>
          <w:cs/>
        </w:rPr>
        <w:tab/>
      </w:r>
      <w:r w:rsidRPr="00253C28">
        <w:rPr>
          <w:rFonts w:ascii="TH SarabunPSK" w:hAnsi="TH SarabunPSK" w:cs="TH SarabunPSK"/>
          <w:sz w:val="28"/>
          <w:cs/>
        </w:rPr>
        <w:t>ระหว่างกลุ่มที่ได้รับการสอนด้วยกลวิธีการตั้งคำถามตนเองและกลวิธีการจดบันทึก. วิทยานิพนธ์มหาบัณฑิต</w:t>
      </w:r>
      <w:r w:rsidR="009F0F36" w:rsidRPr="00253C28">
        <w:rPr>
          <w:rFonts w:ascii="TH SarabunPSK" w:hAnsi="TH SarabunPSK" w:cs="TH SarabunPSK" w:hint="cs"/>
          <w:sz w:val="28"/>
          <w:cs/>
        </w:rPr>
        <w:t xml:space="preserve"> </w:t>
      </w:r>
      <w:r w:rsidR="009F0F36" w:rsidRPr="00253C28">
        <w:rPr>
          <w:rFonts w:ascii="TH SarabunPSK" w:hAnsi="TH SarabunPSK" w:cs="TH SarabunPSK"/>
          <w:sz w:val="28"/>
          <w:cs/>
        </w:rPr>
        <w:t>สาขาวิชา</w:t>
      </w:r>
      <w:r w:rsidR="00734556" w:rsidRPr="00253C28">
        <w:rPr>
          <w:rFonts w:ascii="TH SarabunPSK" w:hAnsi="TH SarabunPSK" w:cs="TH SarabunPSK"/>
          <w:sz w:val="28"/>
          <w:cs/>
        </w:rPr>
        <w:tab/>
      </w:r>
      <w:r w:rsidR="009F0F36" w:rsidRPr="00253C28">
        <w:rPr>
          <w:rFonts w:ascii="TH SarabunPSK" w:hAnsi="TH SarabunPSK" w:cs="TH SarabunPSK"/>
          <w:sz w:val="28"/>
          <w:cs/>
        </w:rPr>
        <w:t>การสอนภาษาอังกฤษ</w:t>
      </w:r>
      <w:r w:rsidR="00734556" w:rsidRPr="00253C28">
        <w:rPr>
          <w:rFonts w:ascii="TH SarabunPSK" w:hAnsi="TH SarabunPSK" w:cs="TH SarabunPSK" w:hint="cs"/>
          <w:sz w:val="28"/>
          <w:cs/>
        </w:rPr>
        <w:t xml:space="preserve"> </w:t>
      </w:r>
      <w:r w:rsidR="00734556" w:rsidRPr="00253C28">
        <w:rPr>
          <w:rFonts w:ascii="TH SarabunPSK" w:hAnsi="TH SarabunPSK" w:cs="TH SarabunPSK"/>
          <w:sz w:val="28"/>
          <w:cs/>
        </w:rPr>
        <w:t>ครุศาสตร์</w:t>
      </w:r>
      <w:r w:rsidRPr="00253C28">
        <w:rPr>
          <w:rFonts w:ascii="TH SarabunPSK" w:hAnsi="TH SarabunPSK" w:cs="TH SarabunPSK"/>
          <w:sz w:val="28"/>
          <w:cs/>
        </w:rPr>
        <w:t xml:space="preserve">. จุฬาลงกรณ์มหาวิทยาลัย. </w:t>
      </w:r>
    </w:p>
    <w:p w14:paraId="43E321D7" w14:textId="77777777"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 xml:space="preserve">สุภัทรา อักษรานุเคราะห์. (2532). การสอนภาษาอังกฤษ. กรุงเทพฯ: พิมพ์ลักษณ์ จุฬาลงกรณ์มหาวิทยาลัย. </w:t>
      </w:r>
    </w:p>
    <w:p w14:paraId="463E31CB" w14:textId="77777777"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lastRenderedPageBreak/>
        <w:t xml:space="preserve">สุมิตรา อังวัฒนกุล. (2540). วิธีสอนภาษาอังกฤษ (พิมพ์ครั้งที่ 4). กรุงเทพมหานคร: จุฬาลงกรณ์มหาวิทยาลัย. </w:t>
      </w:r>
    </w:p>
    <w:p w14:paraId="5B091847" w14:textId="4E0AFABB" w:rsidR="00FC2075" w:rsidRPr="00253C28"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 xml:space="preserve">สุระ บรรจงจิต. (2551). </w:t>
      </w:r>
      <w:r w:rsidRPr="00253C28">
        <w:rPr>
          <w:rFonts w:ascii="TH SarabunPSK" w:hAnsi="TH SarabunPSK" w:cs="TH SarabunPSK"/>
          <w:sz w:val="28"/>
        </w:rPr>
        <w:t xml:space="preserve">Active Learning </w:t>
      </w:r>
      <w:r w:rsidRPr="00253C28">
        <w:rPr>
          <w:rFonts w:ascii="TH SarabunPSK" w:hAnsi="TH SarabunPSK" w:cs="TH SarabunPSK"/>
          <w:sz w:val="28"/>
          <w:cs/>
        </w:rPr>
        <w:t>ดาบสองคม. วารสารโรงเรียนนายเรือ</w:t>
      </w:r>
      <w:r w:rsidRPr="00253C28">
        <w:rPr>
          <w:rFonts w:ascii="TH SarabunPSK" w:hAnsi="TH SarabunPSK" w:cs="TH SarabunPSK"/>
          <w:sz w:val="28"/>
        </w:rPr>
        <w:t xml:space="preserve">, </w:t>
      </w:r>
      <w:r w:rsidRPr="00253C28">
        <w:rPr>
          <w:rFonts w:ascii="TH SarabunPSK" w:hAnsi="TH SarabunPSK" w:cs="TH SarabunPSK"/>
          <w:sz w:val="28"/>
          <w:cs/>
        </w:rPr>
        <w:t>8(1)</w:t>
      </w:r>
      <w:r w:rsidRPr="00253C28">
        <w:rPr>
          <w:rFonts w:ascii="TH SarabunPSK" w:hAnsi="TH SarabunPSK" w:cs="TH SarabunPSK"/>
          <w:sz w:val="28"/>
        </w:rPr>
        <w:t xml:space="preserve">, </w:t>
      </w:r>
      <w:r w:rsidRPr="00253C28">
        <w:rPr>
          <w:rFonts w:ascii="TH SarabunPSK" w:hAnsi="TH SarabunPSK" w:cs="TH SarabunPSK"/>
          <w:sz w:val="28"/>
          <w:cs/>
        </w:rPr>
        <w:t>34-42.</w:t>
      </w:r>
    </w:p>
    <w:p w14:paraId="381253DE" w14:textId="5DCA84BF" w:rsidR="00FC2075" w:rsidRPr="00FC2075" w:rsidRDefault="00FC2075" w:rsidP="007D3355">
      <w:pPr>
        <w:spacing w:line="240" w:lineRule="auto"/>
        <w:contextualSpacing/>
        <w:jc w:val="thaiDistribute"/>
        <w:rPr>
          <w:rFonts w:ascii="TH SarabunPSK" w:hAnsi="TH SarabunPSK" w:cs="TH SarabunPSK"/>
          <w:sz w:val="28"/>
        </w:rPr>
      </w:pPr>
      <w:r w:rsidRPr="00253C28">
        <w:rPr>
          <w:rFonts w:ascii="TH SarabunPSK" w:hAnsi="TH SarabunPSK" w:cs="TH SarabunPSK"/>
          <w:sz w:val="28"/>
          <w:cs/>
        </w:rPr>
        <w:t>อุษา มะหะหมัด. (2548). การพัฒนาแบบฝึกเสริมทักษะการอ่านเพื่อความเข้าใจจากนิทานพื้นบ้านไทยสำหรับนักเรียนชั้น</w:t>
      </w:r>
      <w:r w:rsidR="007D3355" w:rsidRPr="00253C28">
        <w:rPr>
          <w:rFonts w:ascii="TH SarabunPSK" w:hAnsi="TH SarabunPSK" w:cs="TH SarabunPSK"/>
          <w:sz w:val="28"/>
          <w:cs/>
        </w:rPr>
        <w:tab/>
      </w:r>
      <w:r w:rsidRPr="00253C28">
        <w:rPr>
          <w:rFonts w:ascii="TH SarabunPSK" w:hAnsi="TH SarabunPSK" w:cs="TH SarabunPSK"/>
          <w:sz w:val="28"/>
          <w:cs/>
        </w:rPr>
        <w:t>ประถมศึกษาปีที่ 6 โรงเรียนวัดโพธิ์ จังหวัดนครปฐม. วิทยานิพนธ์ปริญญามหาบัณฑิต. มหาวิทยาลัยศิลปากร.</w:t>
      </w:r>
      <w:r w:rsidRPr="00FC2075">
        <w:rPr>
          <w:rFonts w:ascii="TH SarabunPSK" w:hAnsi="TH SarabunPSK" w:cs="TH SarabunPSK"/>
          <w:sz w:val="28"/>
          <w:cs/>
        </w:rPr>
        <w:t xml:space="preserve"> </w:t>
      </w:r>
    </w:p>
    <w:p w14:paraId="44EB4252" w14:textId="77777777" w:rsidR="00B0384B" w:rsidRPr="00EF763A" w:rsidRDefault="00B0384B" w:rsidP="00FC2075">
      <w:pPr>
        <w:spacing w:line="240" w:lineRule="auto"/>
        <w:contextualSpacing/>
        <w:rPr>
          <w:rFonts w:ascii="TH SarabunPSK" w:hAnsi="TH SarabunPSK" w:cs="TH SarabunPSK"/>
          <w:sz w:val="28"/>
          <w:cs/>
        </w:rPr>
      </w:pPr>
    </w:p>
    <w:sectPr w:rsidR="00B0384B" w:rsidRPr="00EF76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4ABB" w14:textId="77777777" w:rsidR="000A555D" w:rsidRDefault="000A555D" w:rsidP="000A555D">
      <w:pPr>
        <w:spacing w:after="0" w:line="240" w:lineRule="auto"/>
      </w:pPr>
      <w:r>
        <w:separator/>
      </w:r>
    </w:p>
  </w:endnote>
  <w:endnote w:type="continuationSeparator" w:id="0">
    <w:p w14:paraId="2431FE55" w14:textId="77777777" w:rsidR="000A555D" w:rsidRDefault="000A555D" w:rsidP="000A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D33F" w14:textId="77777777" w:rsidR="000A555D" w:rsidRDefault="000A555D" w:rsidP="000A555D">
      <w:pPr>
        <w:spacing w:after="0" w:line="240" w:lineRule="auto"/>
      </w:pPr>
      <w:r>
        <w:separator/>
      </w:r>
    </w:p>
  </w:footnote>
  <w:footnote w:type="continuationSeparator" w:id="0">
    <w:p w14:paraId="321EC4F4" w14:textId="77777777" w:rsidR="000A555D" w:rsidRDefault="000A555D" w:rsidP="000A5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27A9" w14:textId="65925CBA" w:rsidR="000A555D" w:rsidRPr="000A555D" w:rsidRDefault="000A555D">
    <w:pPr>
      <w:pStyle w:val="Header"/>
      <w:tabs>
        <w:tab w:val="clear" w:pos="4680"/>
        <w:tab w:val="clear" w:pos="9360"/>
      </w:tabs>
      <w:jc w:val="right"/>
      <w:rPr>
        <w:sz w:val="24"/>
        <w:szCs w:val="24"/>
      </w:rPr>
    </w:pPr>
    <w:r w:rsidRPr="000A555D">
      <w:rPr>
        <w:sz w:val="24"/>
        <w:szCs w:val="24"/>
      </w:rPr>
      <w:fldChar w:fldCharType="begin"/>
    </w:r>
    <w:r w:rsidRPr="000A555D">
      <w:rPr>
        <w:sz w:val="24"/>
        <w:szCs w:val="24"/>
      </w:rPr>
      <w:instrText xml:space="preserve"> PAGE   \* MERGEFORMAT </w:instrText>
    </w:r>
    <w:r w:rsidRPr="000A555D">
      <w:rPr>
        <w:sz w:val="24"/>
        <w:szCs w:val="24"/>
      </w:rPr>
      <w:fldChar w:fldCharType="separate"/>
    </w:r>
    <w:r w:rsidRPr="000A555D">
      <w:rPr>
        <w:noProof/>
        <w:sz w:val="24"/>
        <w:szCs w:val="24"/>
      </w:rPr>
      <w:t>2</w:t>
    </w:r>
    <w:r w:rsidRPr="000A555D">
      <w:rPr>
        <w:sz w:val="24"/>
        <w:szCs w:val="24"/>
      </w:rPr>
      <w:fldChar w:fldCharType="end"/>
    </w:r>
  </w:p>
  <w:p w14:paraId="13F1EAC6" w14:textId="77777777" w:rsidR="000A555D" w:rsidRDefault="000A5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25"/>
    <w:rsid w:val="00007846"/>
    <w:rsid w:val="000265BD"/>
    <w:rsid w:val="00030A2E"/>
    <w:rsid w:val="00031AE0"/>
    <w:rsid w:val="00054191"/>
    <w:rsid w:val="000572DD"/>
    <w:rsid w:val="0006125E"/>
    <w:rsid w:val="00067442"/>
    <w:rsid w:val="000726E3"/>
    <w:rsid w:val="00083DEC"/>
    <w:rsid w:val="000A555D"/>
    <w:rsid w:val="000F719A"/>
    <w:rsid w:val="000F772C"/>
    <w:rsid w:val="0010079A"/>
    <w:rsid w:val="001014A1"/>
    <w:rsid w:val="00103A77"/>
    <w:rsid w:val="0010616F"/>
    <w:rsid w:val="00106BAC"/>
    <w:rsid w:val="00106D21"/>
    <w:rsid w:val="00117A34"/>
    <w:rsid w:val="001203E8"/>
    <w:rsid w:val="001374A9"/>
    <w:rsid w:val="00152C60"/>
    <w:rsid w:val="001532A0"/>
    <w:rsid w:val="00166149"/>
    <w:rsid w:val="0017657A"/>
    <w:rsid w:val="001913C8"/>
    <w:rsid w:val="001C3C22"/>
    <w:rsid w:val="001C4CAA"/>
    <w:rsid w:val="001E064F"/>
    <w:rsid w:val="001E0A72"/>
    <w:rsid w:val="002068AE"/>
    <w:rsid w:val="00216F0C"/>
    <w:rsid w:val="002271A9"/>
    <w:rsid w:val="00253C28"/>
    <w:rsid w:val="00263DC2"/>
    <w:rsid w:val="002A0604"/>
    <w:rsid w:val="002D0004"/>
    <w:rsid w:val="002F0425"/>
    <w:rsid w:val="002F0C00"/>
    <w:rsid w:val="002F301A"/>
    <w:rsid w:val="002F759D"/>
    <w:rsid w:val="00300B42"/>
    <w:rsid w:val="0030131E"/>
    <w:rsid w:val="0032061B"/>
    <w:rsid w:val="0033198F"/>
    <w:rsid w:val="00335E82"/>
    <w:rsid w:val="00350A0A"/>
    <w:rsid w:val="00353967"/>
    <w:rsid w:val="00370EF3"/>
    <w:rsid w:val="00373807"/>
    <w:rsid w:val="00375068"/>
    <w:rsid w:val="00391406"/>
    <w:rsid w:val="00394608"/>
    <w:rsid w:val="00395E3B"/>
    <w:rsid w:val="003B0351"/>
    <w:rsid w:val="003B601C"/>
    <w:rsid w:val="003D5C2A"/>
    <w:rsid w:val="003F7838"/>
    <w:rsid w:val="00433B6D"/>
    <w:rsid w:val="00477582"/>
    <w:rsid w:val="004B4405"/>
    <w:rsid w:val="004C362F"/>
    <w:rsid w:val="004C685B"/>
    <w:rsid w:val="004D1192"/>
    <w:rsid w:val="004E735A"/>
    <w:rsid w:val="004F5261"/>
    <w:rsid w:val="00520977"/>
    <w:rsid w:val="0053319D"/>
    <w:rsid w:val="00541FF1"/>
    <w:rsid w:val="00557EB3"/>
    <w:rsid w:val="00580026"/>
    <w:rsid w:val="00582F4F"/>
    <w:rsid w:val="005A4CB0"/>
    <w:rsid w:val="005A763C"/>
    <w:rsid w:val="005B7C1B"/>
    <w:rsid w:val="005E5EB1"/>
    <w:rsid w:val="0060038D"/>
    <w:rsid w:val="00602A6A"/>
    <w:rsid w:val="00624319"/>
    <w:rsid w:val="006466BE"/>
    <w:rsid w:val="006525E0"/>
    <w:rsid w:val="00653722"/>
    <w:rsid w:val="00656CBA"/>
    <w:rsid w:val="00677D91"/>
    <w:rsid w:val="00680D67"/>
    <w:rsid w:val="00684C39"/>
    <w:rsid w:val="00684F38"/>
    <w:rsid w:val="0068602C"/>
    <w:rsid w:val="0069369B"/>
    <w:rsid w:val="0069577A"/>
    <w:rsid w:val="006C6AF5"/>
    <w:rsid w:val="006D02AC"/>
    <w:rsid w:val="00710574"/>
    <w:rsid w:val="00713840"/>
    <w:rsid w:val="00720A45"/>
    <w:rsid w:val="00730098"/>
    <w:rsid w:val="007310F6"/>
    <w:rsid w:val="00734556"/>
    <w:rsid w:val="0074385B"/>
    <w:rsid w:val="007A4CC1"/>
    <w:rsid w:val="007D3355"/>
    <w:rsid w:val="0080039C"/>
    <w:rsid w:val="008069BA"/>
    <w:rsid w:val="00807879"/>
    <w:rsid w:val="0081405D"/>
    <w:rsid w:val="00847CA2"/>
    <w:rsid w:val="00895CFC"/>
    <w:rsid w:val="00897375"/>
    <w:rsid w:val="008B102E"/>
    <w:rsid w:val="008D0563"/>
    <w:rsid w:val="00912A68"/>
    <w:rsid w:val="00914BE7"/>
    <w:rsid w:val="00920DC7"/>
    <w:rsid w:val="00925020"/>
    <w:rsid w:val="00946A10"/>
    <w:rsid w:val="0097489E"/>
    <w:rsid w:val="00974B6C"/>
    <w:rsid w:val="00981213"/>
    <w:rsid w:val="009C447B"/>
    <w:rsid w:val="009F0F36"/>
    <w:rsid w:val="009F2461"/>
    <w:rsid w:val="00A119FA"/>
    <w:rsid w:val="00A13604"/>
    <w:rsid w:val="00A506BA"/>
    <w:rsid w:val="00A53C42"/>
    <w:rsid w:val="00A85C9E"/>
    <w:rsid w:val="00A97C63"/>
    <w:rsid w:val="00AB5052"/>
    <w:rsid w:val="00AB6662"/>
    <w:rsid w:val="00AC4800"/>
    <w:rsid w:val="00AD78A4"/>
    <w:rsid w:val="00B0384B"/>
    <w:rsid w:val="00B0637F"/>
    <w:rsid w:val="00B63825"/>
    <w:rsid w:val="00B64698"/>
    <w:rsid w:val="00B660A8"/>
    <w:rsid w:val="00B73738"/>
    <w:rsid w:val="00B91D88"/>
    <w:rsid w:val="00BC2C2E"/>
    <w:rsid w:val="00BD6D2A"/>
    <w:rsid w:val="00BF548A"/>
    <w:rsid w:val="00C0249C"/>
    <w:rsid w:val="00C0295A"/>
    <w:rsid w:val="00C12B0B"/>
    <w:rsid w:val="00C1793E"/>
    <w:rsid w:val="00C34244"/>
    <w:rsid w:val="00C502C8"/>
    <w:rsid w:val="00C51B72"/>
    <w:rsid w:val="00C5269A"/>
    <w:rsid w:val="00C63EE4"/>
    <w:rsid w:val="00C669F9"/>
    <w:rsid w:val="00C7192C"/>
    <w:rsid w:val="00C727A8"/>
    <w:rsid w:val="00C72F20"/>
    <w:rsid w:val="00C92173"/>
    <w:rsid w:val="00C95DAD"/>
    <w:rsid w:val="00CA7FFE"/>
    <w:rsid w:val="00CE487A"/>
    <w:rsid w:val="00CF0F51"/>
    <w:rsid w:val="00D23BFA"/>
    <w:rsid w:val="00D26781"/>
    <w:rsid w:val="00D33577"/>
    <w:rsid w:val="00D92B52"/>
    <w:rsid w:val="00D94178"/>
    <w:rsid w:val="00D95410"/>
    <w:rsid w:val="00DA01E8"/>
    <w:rsid w:val="00DB1708"/>
    <w:rsid w:val="00DB24F7"/>
    <w:rsid w:val="00DB7461"/>
    <w:rsid w:val="00DE237C"/>
    <w:rsid w:val="00E53544"/>
    <w:rsid w:val="00E6153D"/>
    <w:rsid w:val="00E94231"/>
    <w:rsid w:val="00EA15FC"/>
    <w:rsid w:val="00EA65C1"/>
    <w:rsid w:val="00EA6731"/>
    <w:rsid w:val="00ED5757"/>
    <w:rsid w:val="00EF763A"/>
    <w:rsid w:val="00EF7FB9"/>
    <w:rsid w:val="00F52736"/>
    <w:rsid w:val="00F645BF"/>
    <w:rsid w:val="00F80BD6"/>
    <w:rsid w:val="00FA3A64"/>
    <w:rsid w:val="00FB408C"/>
    <w:rsid w:val="00FC2075"/>
    <w:rsid w:val="00FC45EB"/>
    <w:rsid w:val="00FC4FD3"/>
    <w:rsid w:val="00FC7B11"/>
    <w:rsid w:val="00FE47DA"/>
    <w:rsid w:val="00FF6DD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EDA0"/>
  <w15:chartTrackingRefBased/>
  <w15:docId w15:val="{6B8ACC88-0BDF-41E2-9828-A3920D64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425"/>
    <w:rPr>
      <w:color w:val="0563C1" w:themeColor="hyperlink"/>
      <w:u w:val="single"/>
    </w:rPr>
  </w:style>
  <w:style w:type="character" w:styleId="UnresolvedMention">
    <w:name w:val="Unresolved Mention"/>
    <w:basedOn w:val="DefaultParagraphFont"/>
    <w:uiPriority w:val="99"/>
    <w:semiHidden/>
    <w:unhideWhenUsed/>
    <w:rsid w:val="002F0425"/>
    <w:rPr>
      <w:color w:val="605E5C"/>
      <w:shd w:val="clear" w:color="auto" w:fill="E1DFDD"/>
    </w:rPr>
  </w:style>
  <w:style w:type="paragraph" w:customStyle="1" w:styleId="iThesisStyleNormal080">
    <w:name w:val="iThesis_Style_Normal 0.80"/>
    <w:basedOn w:val="Normal"/>
    <w:autoRedefine/>
    <w:qFormat/>
    <w:rsid w:val="00EA15FC"/>
    <w:pPr>
      <w:spacing w:after="0" w:line="240" w:lineRule="auto"/>
      <w:ind w:firstLine="1152"/>
      <w:jc w:val="thaiDistribute"/>
    </w:pPr>
    <w:rPr>
      <w:rFonts w:ascii="Cordia New" w:hAnsi="Cordia New" w:cs="Cordia New"/>
      <w:color w:val="000000"/>
      <w:sz w:val="32"/>
      <w:szCs w:val="32"/>
    </w:rPr>
  </w:style>
  <w:style w:type="paragraph" w:customStyle="1" w:styleId="iThesisStyleNormal103">
    <w:name w:val="iThesis_Style_Normal 1.03"/>
    <w:basedOn w:val="Normal"/>
    <w:autoRedefine/>
    <w:qFormat/>
    <w:rsid w:val="00EA15FC"/>
    <w:pPr>
      <w:spacing w:after="0" w:line="240" w:lineRule="auto"/>
      <w:ind w:firstLine="1483"/>
      <w:jc w:val="thaiDistribute"/>
    </w:pPr>
    <w:rPr>
      <w:rFonts w:asciiTheme="minorBidi" w:hAnsiTheme="minorBidi"/>
      <w:sz w:val="32"/>
      <w:szCs w:val="32"/>
    </w:rPr>
  </w:style>
  <w:style w:type="paragraph" w:customStyle="1" w:styleId="iThesisStyleNormal126">
    <w:name w:val="iThesis_Style_Normal 1.26"/>
    <w:basedOn w:val="Normal"/>
    <w:autoRedefine/>
    <w:qFormat/>
    <w:rsid w:val="00EA15FC"/>
    <w:pPr>
      <w:spacing w:after="0" w:line="240" w:lineRule="auto"/>
      <w:ind w:firstLine="1814"/>
    </w:pPr>
    <w:rPr>
      <w:rFonts w:ascii="Cordia New" w:hAnsi="Cordia New" w:cs="Cordia New"/>
      <w:color w:val="000000"/>
      <w:sz w:val="32"/>
      <w:szCs w:val="32"/>
    </w:rPr>
  </w:style>
  <w:style w:type="paragraph" w:customStyle="1" w:styleId="iThesisStyleNormal057">
    <w:name w:val="iThesis_Style_Normal 0.57"/>
    <w:basedOn w:val="Normal"/>
    <w:autoRedefine/>
    <w:qFormat/>
    <w:rsid w:val="004C362F"/>
    <w:pPr>
      <w:spacing w:after="0" w:line="240" w:lineRule="auto"/>
      <w:ind w:firstLine="821"/>
      <w:jc w:val="center"/>
    </w:pPr>
    <w:rPr>
      <w:rFonts w:ascii="TH SarabunPSK" w:hAnsi="TH SarabunPSK" w:cs="TH SarabunPSK"/>
      <w:color w:val="000000"/>
      <w:sz w:val="28"/>
    </w:rPr>
  </w:style>
  <w:style w:type="table" w:styleId="PlainTable2">
    <w:name w:val="Plain Table 2"/>
    <w:basedOn w:val="TableNormal"/>
    <w:uiPriority w:val="42"/>
    <w:rsid w:val="00477582"/>
    <w:pPr>
      <w:spacing w:after="0" w:line="240" w:lineRule="auto"/>
    </w:pPr>
    <w:rPr>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A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5D"/>
  </w:style>
  <w:style w:type="paragraph" w:styleId="Footer">
    <w:name w:val="footer"/>
    <w:basedOn w:val="Normal"/>
    <w:link w:val="FooterChar"/>
    <w:uiPriority w:val="99"/>
    <w:unhideWhenUsed/>
    <w:rsid w:val="000A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5D"/>
  </w:style>
  <w:style w:type="paragraph" w:customStyle="1" w:styleId="TableCaption">
    <w:name w:val="Table Caption"/>
    <w:basedOn w:val="Normal"/>
    <w:autoRedefine/>
    <w:qFormat/>
    <w:rsid w:val="004C362F"/>
    <w:pPr>
      <w:spacing w:after="0" w:line="240" w:lineRule="auto"/>
    </w:pPr>
    <w:rPr>
      <w:rFonts w:ascii="TH SarabunPSK" w:hAnsi="TH SarabunPSK" w:cs="TH SarabunPSK"/>
      <w:color w:val="000000"/>
      <w:sz w:val="28"/>
    </w:rPr>
  </w:style>
  <w:style w:type="paragraph" w:customStyle="1" w:styleId="figureception">
    <w:name w:val="figure ception"/>
    <w:basedOn w:val="TableofFigures"/>
    <w:autoRedefine/>
    <w:qFormat/>
    <w:rsid w:val="00C51B72"/>
    <w:pPr>
      <w:spacing w:line="240" w:lineRule="auto"/>
      <w:jc w:val="center"/>
    </w:pPr>
    <w:rPr>
      <w:rFonts w:ascii="Cordia New" w:hAnsi="Cordia New" w:cs="Cordia New"/>
      <w:color w:val="000000"/>
      <w:sz w:val="32"/>
      <w:szCs w:val="32"/>
    </w:rPr>
  </w:style>
  <w:style w:type="paragraph" w:styleId="TableofFigures">
    <w:name w:val="table of figures"/>
    <w:basedOn w:val="Normal"/>
    <w:next w:val="Normal"/>
    <w:uiPriority w:val="99"/>
    <w:semiHidden/>
    <w:unhideWhenUsed/>
    <w:rsid w:val="00C51B7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87981">
      <w:bodyDiv w:val="1"/>
      <w:marLeft w:val="0"/>
      <w:marRight w:val="0"/>
      <w:marTop w:val="0"/>
      <w:marBottom w:val="0"/>
      <w:divBdr>
        <w:top w:val="none" w:sz="0" w:space="0" w:color="auto"/>
        <w:left w:val="none" w:sz="0" w:space="0" w:color="auto"/>
        <w:bottom w:val="none" w:sz="0" w:space="0" w:color="auto"/>
        <w:right w:val="none" w:sz="0" w:space="0" w:color="auto"/>
      </w:divBdr>
    </w:div>
    <w:div w:id="11446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ookmeemay@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okmeemay@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11</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Phunkhaolan</dc:creator>
  <cp:keywords/>
  <dc:description/>
  <cp:lastModifiedBy>P. Phunkhaolan</cp:lastModifiedBy>
  <cp:revision>188</cp:revision>
  <cp:lastPrinted>2021-05-20T17:13:00Z</cp:lastPrinted>
  <dcterms:created xsi:type="dcterms:W3CDTF">2021-04-26T16:03:00Z</dcterms:created>
  <dcterms:modified xsi:type="dcterms:W3CDTF">2021-05-20T17:31:00Z</dcterms:modified>
</cp:coreProperties>
</file>