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B62F5" w14:textId="494C555F" w:rsidR="009E615A" w:rsidRPr="0084730E" w:rsidRDefault="00463263" w:rsidP="0076672D">
      <w:pPr>
        <w:jc w:val="center"/>
        <w:rPr>
          <w:rFonts w:ascii="TH SarabunPSK" w:hAnsi="TH SarabunPSK" w:cs="TH SarabunPSK"/>
          <w:b/>
          <w:bCs/>
          <w:sz w:val="36"/>
          <w:szCs w:val="36"/>
        </w:rPr>
      </w:pPr>
      <w:r w:rsidRPr="0084730E">
        <w:rPr>
          <w:rFonts w:ascii="TH SarabunPSK" w:hAnsi="TH SarabunPSK" w:cs="TH SarabunPSK"/>
          <w:b/>
          <w:bCs/>
          <w:sz w:val="36"/>
          <w:szCs w:val="36"/>
          <w:cs/>
        </w:rPr>
        <w:t>ข้อเสนอการพัฒนาการจัดการเรียนรู้เพื่อส่งเสริมการเขียนบทความวิจัยสำหรับการเผยแพร่</w:t>
      </w:r>
    </w:p>
    <w:p w14:paraId="2190065B" w14:textId="77777777" w:rsidR="009B375E" w:rsidRPr="0084730E" w:rsidRDefault="009B375E" w:rsidP="0076672D">
      <w:pPr>
        <w:jc w:val="center"/>
        <w:rPr>
          <w:rFonts w:ascii="TH SarabunPSK" w:hAnsi="TH SarabunPSK" w:cs="TH SarabunPSK"/>
          <w:b/>
          <w:bCs/>
          <w:sz w:val="30"/>
          <w:szCs w:val="30"/>
        </w:rPr>
      </w:pPr>
    </w:p>
    <w:p w14:paraId="2D509120" w14:textId="2999BA2E" w:rsidR="009E615A" w:rsidRPr="0084730E" w:rsidRDefault="00463263" w:rsidP="0076672D">
      <w:pPr>
        <w:jc w:val="center"/>
        <w:rPr>
          <w:rFonts w:ascii="TH SarabunPSK" w:hAnsi="TH SarabunPSK" w:cs="TH SarabunPSK"/>
          <w:b/>
          <w:bCs/>
          <w:sz w:val="30"/>
          <w:szCs w:val="30"/>
          <w:cs/>
        </w:rPr>
      </w:pPr>
      <w:r w:rsidRPr="0084730E">
        <w:rPr>
          <w:rFonts w:ascii="TH SarabunPSK" w:hAnsi="TH SarabunPSK" w:cs="TH SarabunPSK"/>
          <w:b/>
          <w:bCs/>
          <w:sz w:val="30"/>
          <w:szCs w:val="30"/>
          <w:cs/>
        </w:rPr>
        <w:t xml:space="preserve">ไสว </w:t>
      </w:r>
      <w:proofErr w:type="spellStart"/>
      <w:r w:rsidRPr="0084730E">
        <w:rPr>
          <w:rFonts w:ascii="TH SarabunPSK" w:hAnsi="TH SarabunPSK" w:cs="TH SarabunPSK"/>
          <w:b/>
          <w:bCs/>
          <w:sz w:val="30"/>
          <w:szCs w:val="30"/>
          <w:cs/>
        </w:rPr>
        <w:t>ศิ</w:t>
      </w:r>
      <w:proofErr w:type="spellEnd"/>
      <w:r w:rsidRPr="0084730E">
        <w:rPr>
          <w:rFonts w:ascii="TH SarabunPSK" w:hAnsi="TH SarabunPSK" w:cs="TH SarabunPSK"/>
          <w:b/>
          <w:bCs/>
          <w:sz w:val="30"/>
          <w:szCs w:val="30"/>
          <w:cs/>
        </w:rPr>
        <w:t>ริทองถาวร</w:t>
      </w:r>
    </w:p>
    <w:p w14:paraId="06DC37B8" w14:textId="77777777" w:rsidR="009B375E" w:rsidRPr="0084730E" w:rsidRDefault="009B375E" w:rsidP="0076672D">
      <w:pPr>
        <w:jc w:val="center"/>
        <w:rPr>
          <w:rFonts w:ascii="TH SarabunPSK" w:hAnsi="TH SarabunPSK" w:cs="TH SarabunPSK"/>
          <w:szCs w:val="24"/>
        </w:rPr>
      </w:pPr>
    </w:p>
    <w:p w14:paraId="49523F12" w14:textId="6EAEA1EB" w:rsidR="009E615A" w:rsidRPr="0084730E" w:rsidRDefault="00463263" w:rsidP="0076672D">
      <w:pPr>
        <w:jc w:val="center"/>
        <w:rPr>
          <w:rFonts w:ascii="TH SarabunPSK" w:hAnsi="TH SarabunPSK" w:cs="TH SarabunPSK"/>
          <w:szCs w:val="24"/>
        </w:rPr>
      </w:pPr>
      <w:r w:rsidRPr="0084730E">
        <w:rPr>
          <w:rFonts w:ascii="TH SarabunPSK" w:hAnsi="TH SarabunPSK" w:cs="TH SarabunPSK"/>
          <w:szCs w:val="24"/>
          <w:cs/>
        </w:rPr>
        <w:t>สาขาวิชาการจัดการอุตสาหกรรม คณะเทคโนโลยีอุตสาหกรรม มหาวิทยาลัยราช</w:t>
      </w:r>
      <w:proofErr w:type="spellStart"/>
      <w:r w:rsidRPr="0084730E">
        <w:rPr>
          <w:rFonts w:ascii="TH SarabunPSK" w:hAnsi="TH SarabunPSK" w:cs="TH SarabunPSK"/>
          <w:szCs w:val="24"/>
          <w:cs/>
        </w:rPr>
        <w:t>ภัฏ</w:t>
      </w:r>
      <w:proofErr w:type="spellEnd"/>
      <w:r w:rsidRPr="0084730E">
        <w:rPr>
          <w:rFonts w:ascii="TH SarabunPSK" w:hAnsi="TH SarabunPSK" w:cs="TH SarabunPSK"/>
          <w:szCs w:val="24"/>
          <w:cs/>
        </w:rPr>
        <w:t>สวน</w:t>
      </w:r>
      <w:proofErr w:type="spellStart"/>
      <w:r w:rsidRPr="0084730E">
        <w:rPr>
          <w:rFonts w:ascii="TH SarabunPSK" w:hAnsi="TH SarabunPSK" w:cs="TH SarabunPSK"/>
          <w:szCs w:val="24"/>
          <w:cs/>
        </w:rPr>
        <w:t>สุนัน</w:t>
      </w:r>
      <w:proofErr w:type="spellEnd"/>
      <w:r w:rsidRPr="0084730E">
        <w:rPr>
          <w:rFonts w:ascii="TH SarabunPSK" w:hAnsi="TH SarabunPSK" w:cs="TH SarabunPSK"/>
          <w:szCs w:val="24"/>
          <w:cs/>
        </w:rPr>
        <w:t>ทา</w:t>
      </w:r>
    </w:p>
    <w:p w14:paraId="734A7C56" w14:textId="1435D402" w:rsidR="00D83EB3" w:rsidRPr="0084730E" w:rsidRDefault="00D83EB3" w:rsidP="00D83EB3">
      <w:pPr>
        <w:jc w:val="center"/>
        <w:rPr>
          <w:rFonts w:ascii="TH SarabunPSK" w:hAnsi="TH SarabunPSK" w:cs="TH SarabunPSK"/>
          <w:szCs w:val="24"/>
          <w:cs/>
        </w:rPr>
      </w:pPr>
      <w:proofErr w:type="gramStart"/>
      <w:r w:rsidRPr="0084730E">
        <w:rPr>
          <w:rFonts w:ascii="TH SarabunPSK" w:hAnsi="TH SarabunPSK" w:cs="TH SarabunPSK"/>
          <w:szCs w:val="24"/>
        </w:rPr>
        <w:t>email</w:t>
      </w:r>
      <w:proofErr w:type="gramEnd"/>
      <w:r w:rsidRPr="0084730E">
        <w:rPr>
          <w:rFonts w:ascii="TH SarabunPSK" w:hAnsi="TH SarabunPSK" w:cs="TH SarabunPSK"/>
          <w:szCs w:val="24"/>
        </w:rPr>
        <w:t xml:space="preserve">: </w:t>
      </w:r>
      <w:r w:rsidR="00463263" w:rsidRPr="0084730E">
        <w:rPr>
          <w:rFonts w:ascii="TH SarabunPSK" w:hAnsi="TH SarabunPSK" w:cs="TH SarabunPSK"/>
          <w:szCs w:val="24"/>
        </w:rPr>
        <w:t>sawai.si@ssru.ac.th</w:t>
      </w:r>
    </w:p>
    <w:p w14:paraId="0B90F78A" w14:textId="77777777" w:rsidR="009B7BFF" w:rsidRPr="0084730E" w:rsidRDefault="009B7BFF" w:rsidP="0076672D">
      <w:pPr>
        <w:jc w:val="center"/>
        <w:rPr>
          <w:rFonts w:ascii="TH SarabunPSK" w:hAnsi="TH SarabunPSK" w:cs="TH SarabunPSK"/>
          <w:szCs w:val="24"/>
        </w:rPr>
      </w:pPr>
    </w:p>
    <w:p w14:paraId="53752C31" w14:textId="77777777" w:rsidR="009B375E" w:rsidRPr="0084730E" w:rsidRDefault="009B375E" w:rsidP="0076672D">
      <w:pPr>
        <w:jc w:val="center"/>
        <w:rPr>
          <w:rFonts w:ascii="TH SarabunPSK" w:hAnsi="TH SarabunPSK" w:cs="TH SarabunPSK"/>
          <w:szCs w:val="24"/>
          <w:cs/>
        </w:rPr>
      </w:pPr>
    </w:p>
    <w:p w14:paraId="512D4371" w14:textId="77777777" w:rsidR="009E615A" w:rsidRPr="0084730E" w:rsidRDefault="009E615A" w:rsidP="0076672D">
      <w:pPr>
        <w:spacing w:line="240" w:lineRule="atLeast"/>
        <w:rPr>
          <w:rFonts w:ascii="TH SarabunPSK" w:hAnsi="TH SarabunPSK" w:cs="TH SarabunPSK"/>
          <w:sz w:val="28"/>
        </w:rPr>
      </w:pPr>
      <w:r w:rsidRPr="0084730E">
        <w:rPr>
          <w:rFonts w:ascii="TH SarabunPSK" w:hAnsi="TH SarabunPSK" w:cs="TH SarabunPSK"/>
          <w:b/>
          <w:bCs/>
          <w:sz w:val="32"/>
          <w:cs/>
        </w:rPr>
        <w:t>บทคัดย่อ</w:t>
      </w:r>
    </w:p>
    <w:p w14:paraId="5081389E" w14:textId="1F189669" w:rsidR="0076672D" w:rsidRPr="0084730E" w:rsidRDefault="00463263" w:rsidP="009B375E">
      <w:pPr>
        <w:ind w:firstLine="720"/>
        <w:jc w:val="thaiDistribute"/>
        <w:rPr>
          <w:rFonts w:ascii="TH SarabunPSK" w:hAnsi="TH SarabunPSK" w:cs="TH SarabunPSK"/>
          <w:sz w:val="28"/>
        </w:rPr>
      </w:pPr>
      <w:r w:rsidRPr="0084730E">
        <w:rPr>
          <w:rFonts w:ascii="TH SarabunPSK" w:hAnsi="TH SarabunPSK" w:cs="TH SarabunPSK"/>
          <w:sz w:val="28"/>
          <w:cs/>
        </w:rPr>
        <w:t>การพัฒนาการจัดการเรียนรู้เป็นภารกิจหนึ่งที่หลักสูตรต้องดำเนินการอย่างสม่ำเสมอตามสิ่งแวดล้อมต่าง ๆ ที่เปลี่ยนแปลงไป เพื่อยกระดับคุณภาพการศึกษาอย่างต่อเนื่อง มหาวิทยาลัยราช</w:t>
      </w:r>
      <w:proofErr w:type="spellStart"/>
      <w:r w:rsidRPr="0084730E">
        <w:rPr>
          <w:rFonts w:ascii="TH SarabunPSK" w:hAnsi="TH SarabunPSK" w:cs="TH SarabunPSK"/>
          <w:sz w:val="28"/>
          <w:cs/>
        </w:rPr>
        <w:t>ภัฏ</w:t>
      </w:r>
      <w:proofErr w:type="spellEnd"/>
      <w:r w:rsidRPr="0084730E">
        <w:rPr>
          <w:rFonts w:ascii="TH SarabunPSK" w:hAnsi="TH SarabunPSK" w:cs="TH SarabunPSK"/>
          <w:sz w:val="28"/>
          <w:cs/>
        </w:rPr>
        <w:t>สวน</w:t>
      </w:r>
      <w:proofErr w:type="spellStart"/>
      <w:r w:rsidRPr="0084730E">
        <w:rPr>
          <w:rFonts w:ascii="TH SarabunPSK" w:hAnsi="TH SarabunPSK" w:cs="TH SarabunPSK"/>
          <w:sz w:val="28"/>
          <w:cs/>
        </w:rPr>
        <w:t>สุนัน</w:t>
      </w:r>
      <w:proofErr w:type="spellEnd"/>
      <w:r w:rsidRPr="0084730E">
        <w:rPr>
          <w:rFonts w:ascii="TH SarabunPSK" w:hAnsi="TH SarabunPSK" w:cs="TH SarabunPSK"/>
          <w:sz w:val="28"/>
          <w:cs/>
        </w:rPr>
        <w:t>ทามีนโยบายในการพัฒนาทักษะการวิจัยให้กับนักศึกษาระดับปริญญาตรี รวมถึงการส่งเสริมการเผยแพร่ผลงานวิจัย สาขาวิชาการจัดการอุตสาหกรรมจึงมีแนวคิดในการพัฒนาการจัดการเรียนรู้เพื่อส่งเสริมการเขียนบทความวิจัยสำหรับการเผยแพร่ขึ้น อันจะเป็นการสนับสนุนให้นโยบายของมหาวิทยาลัยดังกล่าวเกิดสัมฤทธิผล การวิจัยนี้มีวัตถุประสงค์เพื่อจัดทำข้อเสนอการพัฒนาการจัดการเรียนรู้เพื่อส่งเสริมการเขียนบทความวิจัยสำหรับการเผยแพร่ การวิจัยเริ่มจากการนำผลสำรวจระดับการรับรู้การจัดการเรียนรู้เพื่อส่งเสริมการจัดทำบทความวิจัยสำหรับการเผยแพร่ของนักศึกษา</w:t>
      </w:r>
      <w:r w:rsidRPr="0084730E">
        <w:rPr>
          <w:rFonts w:ascii="TH SarabunPSK" w:hAnsi="TH SarabunPSK" w:cs="TH SarabunPSK" w:hint="cs"/>
          <w:sz w:val="28"/>
          <w:cs/>
        </w:rPr>
        <w:t>สาขาวิชาการจัดการอุ</w:t>
      </w:r>
      <w:r w:rsidR="004D1EE4" w:rsidRPr="0084730E">
        <w:rPr>
          <w:rFonts w:ascii="TH SarabunPSK" w:hAnsi="TH SarabunPSK" w:cs="TH SarabunPSK" w:hint="cs"/>
          <w:sz w:val="28"/>
          <w:cs/>
        </w:rPr>
        <w:t>ต</w:t>
      </w:r>
      <w:r w:rsidRPr="0084730E">
        <w:rPr>
          <w:rFonts w:ascii="TH SarabunPSK" w:hAnsi="TH SarabunPSK" w:cs="TH SarabunPSK" w:hint="cs"/>
          <w:sz w:val="28"/>
          <w:cs/>
        </w:rPr>
        <w:t>สาหกรรม</w:t>
      </w:r>
      <w:r w:rsidRPr="0084730E">
        <w:rPr>
          <w:rFonts w:ascii="TH SarabunPSK" w:hAnsi="TH SarabunPSK" w:cs="TH SarabunPSK"/>
          <w:sz w:val="28"/>
          <w:cs/>
        </w:rPr>
        <w:t>ที่</w:t>
      </w:r>
      <w:r w:rsidR="00013B0B" w:rsidRPr="0084730E">
        <w:rPr>
          <w:rFonts w:ascii="TH SarabunPSK" w:hAnsi="TH SarabunPSK" w:cs="TH SarabunPSK"/>
          <w:sz w:val="28"/>
          <w:cs/>
        </w:rPr>
        <w:t>ลงทะเบียนเรียนรายวิชาการวิจัยทางการจัดการอุตสาหกรรม</w:t>
      </w:r>
      <w:r w:rsidRPr="0084730E">
        <w:rPr>
          <w:rFonts w:ascii="TH SarabunPSK" w:hAnsi="TH SarabunPSK" w:cs="TH SarabunPSK"/>
          <w:sz w:val="28"/>
          <w:cs/>
        </w:rPr>
        <w:t xml:space="preserve">ในภาคเรียนที่ </w:t>
      </w:r>
      <w:r w:rsidRPr="0084730E">
        <w:rPr>
          <w:rFonts w:ascii="TH SarabunPSK" w:hAnsi="TH SarabunPSK" w:cs="TH SarabunPSK"/>
          <w:sz w:val="28"/>
        </w:rPr>
        <w:t xml:space="preserve">2 </w:t>
      </w:r>
      <w:r w:rsidRPr="0084730E">
        <w:rPr>
          <w:rFonts w:ascii="TH SarabunPSK" w:hAnsi="TH SarabunPSK" w:cs="TH SarabunPSK" w:hint="cs"/>
          <w:sz w:val="28"/>
          <w:cs/>
        </w:rPr>
        <w:t xml:space="preserve">ปีการศึกษา </w:t>
      </w:r>
      <w:r w:rsidRPr="0084730E">
        <w:rPr>
          <w:rFonts w:ascii="TH SarabunPSK" w:hAnsi="TH SarabunPSK" w:cs="TH SarabunPSK"/>
          <w:sz w:val="28"/>
        </w:rPr>
        <w:t>2561</w:t>
      </w:r>
      <w:r w:rsidR="00013B0B" w:rsidRPr="0084730E">
        <w:rPr>
          <w:rFonts w:ascii="TH SarabunPSK" w:hAnsi="TH SarabunPSK" w:cs="TH SarabunPSK"/>
          <w:sz w:val="28"/>
        </w:rPr>
        <w:t xml:space="preserve"> </w:t>
      </w:r>
      <w:r w:rsidR="00013B0B" w:rsidRPr="0084730E">
        <w:rPr>
          <w:rFonts w:ascii="TH SarabunPSK" w:hAnsi="TH SarabunPSK" w:cs="TH SarabunPSK" w:hint="cs"/>
          <w:sz w:val="28"/>
          <w:cs/>
        </w:rPr>
        <w:t>จำนวน 43 คน</w:t>
      </w:r>
      <w:r w:rsidRPr="0084730E">
        <w:rPr>
          <w:rFonts w:ascii="TH SarabunPSK" w:hAnsi="TH SarabunPSK" w:cs="TH SarabunPSK"/>
          <w:sz w:val="28"/>
          <w:cs/>
        </w:rPr>
        <w:t xml:space="preserve"> รวมทั้งข้อมูลการสัมภาษณ์เชิงลึกเกี่ยวกับปัญหาและแนวทางการปรับปรุงการจัดการเรียนรู้</w:t>
      </w:r>
      <w:r w:rsidR="00013B0B" w:rsidRPr="0084730E">
        <w:rPr>
          <w:rFonts w:ascii="TH SarabunPSK" w:hAnsi="TH SarabunPSK" w:cs="TH SarabunPSK" w:hint="cs"/>
          <w:sz w:val="28"/>
          <w:cs/>
        </w:rPr>
        <w:t xml:space="preserve"> จาก</w:t>
      </w:r>
      <w:r w:rsidRPr="0084730E">
        <w:rPr>
          <w:rFonts w:ascii="TH SarabunPSK" w:hAnsi="TH SarabunPSK" w:cs="TH SarabunPSK"/>
          <w:sz w:val="28"/>
          <w:cs/>
        </w:rPr>
        <w:t>กลุ่มตัวอย่างนักศึกษา</w:t>
      </w:r>
      <w:r w:rsidR="00013B0B" w:rsidRPr="0084730E">
        <w:rPr>
          <w:rFonts w:ascii="TH SarabunPSK" w:hAnsi="TH SarabunPSK" w:cs="TH SarabunPSK" w:hint="cs"/>
          <w:sz w:val="28"/>
          <w:cs/>
        </w:rPr>
        <w:t>จำนวน 8 คน</w:t>
      </w:r>
      <w:r w:rsidRPr="0084730E">
        <w:rPr>
          <w:rFonts w:ascii="TH SarabunPSK" w:hAnsi="TH SarabunPSK" w:cs="TH SarabunPSK"/>
          <w:sz w:val="28"/>
          <w:cs/>
        </w:rPr>
        <w:t xml:space="preserve"> มายกร่างข้อเสนอฯ หลังจากนั้น นำร่างข้อเสนอฯ ไปเสนอในที่ประชุมของผู้เชี่ยวชาญ</w:t>
      </w:r>
      <w:r w:rsidR="00013B0B" w:rsidRPr="0084730E">
        <w:rPr>
          <w:rFonts w:ascii="TH SarabunPSK" w:hAnsi="TH SarabunPSK" w:cs="TH SarabunPSK" w:hint="cs"/>
          <w:sz w:val="28"/>
          <w:cs/>
        </w:rPr>
        <w:t xml:space="preserve">ด้านการจัดการเรียนรู้และด้านการเขียนบทความวิจัยสำหรับการเผยแพร่ จำนวน 3 คน </w:t>
      </w:r>
      <w:r w:rsidRPr="0084730E">
        <w:rPr>
          <w:rFonts w:ascii="TH SarabunPSK" w:hAnsi="TH SarabunPSK" w:cs="TH SarabunPSK"/>
          <w:sz w:val="28"/>
          <w:cs/>
        </w:rPr>
        <w:t>เพื่อพิจารณาให้ข้อคิดเห็นในการปรับปรุง ผลการวิจัยได้ข้อเสนอการพัฒนาการจัดการเรียนรู้จำนวน 15 ข้อ แบ่งเป็น 5 ด้าน ได้แก่ ด้านการวางแผนการจัดการเรียนรู้ ด้านเทคนิคและกิจกรรมการเรียนรู้ ด้านการวัดและประเมินผลการเรียนรู้ ด้านสื่อและนวัตกรรมการเรียนรู้ และด้านการจัดสิ่งแวดล้อมและบรรยากาศการเรียนรู้ โดยมีข้อเสนอแนะเพื่อการนำผลการวิจัยไปใช้และข้อเสนอแนะสำหรับการวิจัยครั้งต่อไปในตอนท้าย</w:t>
      </w:r>
      <w:r w:rsidR="009E615A" w:rsidRPr="0084730E">
        <w:rPr>
          <w:rFonts w:ascii="TH SarabunPSK" w:hAnsi="TH SarabunPSK" w:cs="TH SarabunPSK"/>
          <w:sz w:val="28"/>
          <w:cs/>
        </w:rPr>
        <w:t xml:space="preserve"> </w:t>
      </w:r>
    </w:p>
    <w:p w14:paraId="0865D4D3" w14:textId="77777777" w:rsidR="009B375E" w:rsidRPr="0084730E" w:rsidRDefault="009B375E" w:rsidP="00125FC3">
      <w:pPr>
        <w:pStyle w:val="aa"/>
        <w:ind w:firstLine="567"/>
        <w:jc w:val="thaiDistribute"/>
        <w:rPr>
          <w:rFonts w:ascii="TH SarabunPSK" w:hAnsi="TH SarabunPSK" w:cs="TH SarabunPSK"/>
          <w:sz w:val="28"/>
        </w:rPr>
      </w:pPr>
    </w:p>
    <w:p w14:paraId="45A26ACF" w14:textId="585E1F1E" w:rsidR="009E615A" w:rsidRPr="0084730E" w:rsidRDefault="009E615A" w:rsidP="009B7BFF">
      <w:pPr>
        <w:pStyle w:val="aa"/>
        <w:rPr>
          <w:rFonts w:ascii="TH SarabunPSK" w:hAnsi="TH SarabunPSK" w:cs="TH SarabunPSK"/>
          <w:sz w:val="28"/>
        </w:rPr>
      </w:pPr>
      <w:r w:rsidRPr="0084730E">
        <w:rPr>
          <w:rFonts w:ascii="TH SarabunPSK" w:hAnsi="TH SarabunPSK" w:cs="TH SarabunPSK"/>
          <w:b/>
          <w:bCs/>
          <w:sz w:val="28"/>
          <w:cs/>
        </w:rPr>
        <w:t>คำสำคัญ</w:t>
      </w:r>
      <w:r w:rsidRPr="0084730E">
        <w:rPr>
          <w:rFonts w:ascii="TH SarabunPSK" w:hAnsi="TH SarabunPSK" w:cs="TH SarabunPSK"/>
          <w:b/>
          <w:bCs/>
          <w:sz w:val="28"/>
        </w:rPr>
        <w:t>:</w:t>
      </w:r>
      <w:r w:rsidR="00B1288E" w:rsidRPr="0084730E">
        <w:rPr>
          <w:rFonts w:ascii="TH SarabunPSK" w:hAnsi="TH SarabunPSK" w:cs="TH SarabunPSK"/>
          <w:sz w:val="28"/>
        </w:rPr>
        <w:t xml:space="preserve"> </w:t>
      </w:r>
      <w:r w:rsidRPr="0084730E">
        <w:rPr>
          <w:rFonts w:ascii="TH SarabunPSK" w:hAnsi="TH SarabunPSK" w:cs="TH SarabunPSK"/>
          <w:sz w:val="28"/>
        </w:rPr>
        <w:t xml:space="preserve"> </w:t>
      </w:r>
      <w:r w:rsidR="00B1288E" w:rsidRPr="0084730E">
        <w:rPr>
          <w:rFonts w:ascii="TH SarabunPSK" w:hAnsi="TH SarabunPSK" w:cs="TH SarabunPSK"/>
          <w:sz w:val="28"/>
          <w:cs/>
        </w:rPr>
        <w:t>ข้อเสนอ</w:t>
      </w:r>
      <w:r w:rsidR="00B1288E" w:rsidRPr="0084730E">
        <w:rPr>
          <w:rFonts w:ascii="TH SarabunPSK" w:hAnsi="TH SarabunPSK" w:cs="TH SarabunPSK"/>
          <w:sz w:val="28"/>
        </w:rPr>
        <w:t xml:space="preserve">, </w:t>
      </w:r>
      <w:r w:rsidR="00B1288E" w:rsidRPr="0084730E">
        <w:rPr>
          <w:rFonts w:ascii="TH SarabunPSK" w:hAnsi="TH SarabunPSK" w:cs="TH SarabunPSK"/>
          <w:sz w:val="28"/>
          <w:cs/>
        </w:rPr>
        <w:t>การจัดการเรียนรู้</w:t>
      </w:r>
      <w:r w:rsidR="00B1288E" w:rsidRPr="0084730E">
        <w:rPr>
          <w:rFonts w:ascii="TH SarabunPSK" w:hAnsi="TH SarabunPSK" w:cs="TH SarabunPSK"/>
          <w:sz w:val="28"/>
        </w:rPr>
        <w:t xml:space="preserve">, </w:t>
      </w:r>
      <w:r w:rsidR="00B1288E" w:rsidRPr="0084730E">
        <w:rPr>
          <w:rFonts w:ascii="TH SarabunPSK" w:hAnsi="TH SarabunPSK" w:cs="TH SarabunPSK"/>
          <w:sz w:val="28"/>
          <w:cs/>
        </w:rPr>
        <w:t>บทความวิจัย</w:t>
      </w:r>
      <w:r w:rsidR="00B1288E" w:rsidRPr="0084730E">
        <w:rPr>
          <w:rFonts w:ascii="TH SarabunPSK" w:hAnsi="TH SarabunPSK" w:cs="TH SarabunPSK"/>
          <w:sz w:val="28"/>
        </w:rPr>
        <w:t xml:space="preserve">, </w:t>
      </w:r>
      <w:r w:rsidR="00B1288E" w:rsidRPr="0084730E">
        <w:rPr>
          <w:rFonts w:ascii="TH SarabunPSK" w:hAnsi="TH SarabunPSK" w:cs="TH SarabunPSK"/>
          <w:sz w:val="28"/>
          <w:cs/>
        </w:rPr>
        <w:t>การเผยแพร่</w:t>
      </w:r>
      <w:r w:rsidR="00B1288E" w:rsidRPr="0084730E">
        <w:rPr>
          <w:rFonts w:ascii="TH SarabunPSK" w:hAnsi="TH SarabunPSK" w:cs="TH SarabunPSK"/>
          <w:sz w:val="28"/>
        </w:rPr>
        <w:t xml:space="preserve">, </w:t>
      </w:r>
      <w:r w:rsidR="00B1288E" w:rsidRPr="0084730E">
        <w:rPr>
          <w:rFonts w:ascii="TH SarabunPSK" w:hAnsi="TH SarabunPSK" w:cs="TH SarabunPSK"/>
          <w:sz w:val="28"/>
          <w:cs/>
        </w:rPr>
        <w:t>การจัดการอุตสาหกรรม</w:t>
      </w:r>
    </w:p>
    <w:p w14:paraId="02E85DF8" w14:textId="77777777" w:rsidR="009E615A" w:rsidRPr="0084730E" w:rsidRDefault="009E615A" w:rsidP="00125FC3">
      <w:pPr>
        <w:rPr>
          <w:rFonts w:ascii="TH SarabunPSK" w:hAnsi="TH SarabunPSK" w:cs="TH SarabunPSK"/>
          <w:sz w:val="32"/>
          <w:szCs w:val="32"/>
        </w:rPr>
      </w:pPr>
    </w:p>
    <w:p w14:paraId="2769B39C" w14:textId="77777777" w:rsidR="009B7BFF" w:rsidRPr="0084730E" w:rsidRDefault="009B7BFF" w:rsidP="0076672D">
      <w:pPr>
        <w:rPr>
          <w:rFonts w:ascii="TH SarabunPSK" w:hAnsi="TH SarabunPSK" w:cs="TH SarabunPSK"/>
          <w:b/>
          <w:bCs/>
          <w:sz w:val="32"/>
          <w:szCs w:val="32"/>
        </w:rPr>
      </w:pPr>
    </w:p>
    <w:p w14:paraId="1D1C2A37" w14:textId="77777777" w:rsidR="009B7BFF" w:rsidRPr="0084730E" w:rsidRDefault="009B7BFF" w:rsidP="0076672D">
      <w:pPr>
        <w:rPr>
          <w:rFonts w:ascii="TH SarabunPSK" w:hAnsi="TH SarabunPSK" w:cs="TH SarabunPSK"/>
          <w:b/>
          <w:bCs/>
          <w:sz w:val="32"/>
          <w:szCs w:val="32"/>
        </w:rPr>
      </w:pPr>
    </w:p>
    <w:p w14:paraId="5C8C2F7C" w14:textId="77777777" w:rsidR="009B7BFF" w:rsidRPr="0084730E" w:rsidRDefault="009B7BFF" w:rsidP="0076672D">
      <w:pPr>
        <w:rPr>
          <w:rFonts w:ascii="TH SarabunPSK" w:hAnsi="TH SarabunPSK" w:cs="TH SarabunPSK"/>
          <w:b/>
          <w:bCs/>
          <w:sz w:val="32"/>
          <w:szCs w:val="32"/>
        </w:rPr>
      </w:pPr>
    </w:p>
    <w:p w14:paraId="09068809" w14:textId="77777777" w:rsidR="009B7BFF" w:rsidRPr="0084730E" w:rsidRDefault="009B7BFF" w:rsidP="0076672D">
      <w:pPr>
        <w:rPr>
          <w:rFonts w:ascii="TH SarabunPSK" w:hAnsi="TH SarabunPSK" w:cs="TH SarabunPSK"/>
          <w:b/>
          <w:bCs/>
          <w:sz w:val="32"/>
          <w:szCs w:val="32"/>
        </w:rPr>
      </w:pPr>
    </w:p>
    <w:p w14:paraId="5A9D6888" w14:textId="77777777" w:rsidR="009B7BFF" w:rsidRPr="0084730E" w:rsidRDefault="009B7BFF" w:rsidP="0076672D">
      <w:pPr>
        <w:rPr>
          <w:rFonts w:ascii="TH SarabunPSK" w:hAnsi="TH SarabunPSK" w:cs="TH SarabunPSK"/>
          <w:b/>
          <w:bCs/>
          <w:sz w:val="32"/>
          <w:szCs w:val="32"/>
        </w:rPr>
      </w:pPr>
    </w:p>
    <w:p w14:paraId="63C00A23" w14:textId="77777777" w:rsidR="009B7BFF" w:rsidRPr="0084730E" w:rsidRDefault="009B7BFF" w:rsidP="0076672D">
      <w:pPr>
        <w:rPr>
          <w:rFonts w:ascii="TH SarabunPSK" w:hAnsi="TH SarabunPSK" w:cs="TH SarabunPSK"/>
          <w:b/>
          <w:bCs/>
          <w:sz w:val="32"/>
          <w:szCs w:val="32"/>
        </w:rPr>
      </w:pPr>
    </w:p>
    <w:p w14:paraId="5951CDA9" w14:textId="77777777" w:rsidR="009B7BFF" w:rsidRPr="0084730E" w:rsidRDefault="009B7BFF" w:rsidP="0076672D">
      <w:pPr>
        <w:rPr>
          <w:rFonts w:ascii="TH SarabunPSK" w:hAnsi="TH SarabunPSK" w:cs="TH SarabunPSK"/>
          <w:b/>
          <w:bCs/>
          <w:sz w:val="32"/>
          <w:szCs w:val="32"/>
        </w:rPr>
      </w:pPr>
    </w:p>
    <w:p w14:paraId="324BAA48" w14:textId="77777777" w:rsidR="009B7BFF" w:rsidRPr="0084730E" w:rsidRDefault="009B7BFF" w:rsidP="0076672D">
      <w:pPr>
        <w:rPr>
          <w:rFonts w:ascii="TH SarabunPSK" w:hAnsi="TH SarabunPSK" w:cs="TH SarabunPSK"/>
          <w:b/>
          <w:bCs/>
          <w:sz w:val="32"/>
          <w:szCs w:val="32"/>
        </w:rPr>
      </w:pPr>
    </w:p>
    <w:p w14:paraId="1BD0567D" w14:textId="77777777" w:rsidR="009B7BFF" w:rsidRPr="0084730E" w:rsidRDefault="009B7BFF" w:rsidP="0076672D">
      <w:pPr>
        <w:rPr>
          <w:rFonts w:ascii="TH SarabunPSK" w:hAnsi="TH SarabunPSK" w:cs="TH SarabunPSK"/>
          <w:b/>
          <w:bCs/>
          <w:sz w:val="32"/>
          <w:szCs w:val="32"/>
        </w:rPr>
      </w:pPr>
    </w:p>
    <w:p w14:paraId="2292B415" w14:textId="77777777" w:rsidR="009B7BFF" w:rsidRPr="0084730E" w:rsidRDefault="009B7BFF" w:rsidP="0076672D">
      <w:pPr>
        <w:rPr>
          <w:rFonts w:ascii="TH SarabunPSK" w:hAnsi="TH SarabunPSK" w:cs="TH SarabunPSK"/>
          <w:b/>
          <w:bCs/>
          <w:sz w:val="32"/>
          <w:szCs w:val="32"/>
        </w:rPr>
      </w:pPr>
    </w:p>
    <w:p w14:paraId="711345B8" w14:textId="77777777" w:rsidR="009B7BFF" w:rsidRPr="0084730E" w:rsidRDefault="009B7BFF" w:rsidP="0076672D">
      <w:pPr>
        <w:rPr>
          <w:rFonts w:ascii="TH SarabunPSK" w:hAnsi="TH SarabunPSK" w:cs="TH SarabunPSK"/>
          <w:b/>
          <w:bCs/>
          <w:sz w:val="32"/>
          <w:szCs w:val="32"/>
        </w:rPr>
      </w:pPr>
    </w:p>
    <w:p w14:paraId="0B66979D" w14:textId="77777777" w:rsidR="009B7BFF" w:rsidRPr="0084730E" w:rsidRDefault="009B7BFF" w:rsidP="0076672D">
      <w:pPr>
        <w:rPr>
          <w:rFonts w:ascii="TH SarabunPSK" w:hAnsi="TH SarabunPSK" w:cs="TH SarabunPSK"/>
          <w:b/>
          <w:bCs/>
          <w:sz w:val="32"/>
          <w:szCs w:val="32"/>
        </w:rPr>
      </w:pPr>
    </w:p>
    <w:p w14:paraId="79D30792" w14:textId="77777777" w:rsidR="009B7BFF" w:rsidRPr="0084730E" w:rsidRDefault="009B7BFF" w:rsidP="0076672D">
      <w:pPr>
        <w:rPr>
          <w:rFonts w:ascii="TH SarabunPSK" w:hAnsi="TH SarabunPSK" w:cs="TH SarabunPSK"/>
          <w:b/>
          <w:bCs/>
          <w:sz w:val="32"/>
          <w:szCs w:val="32"/>
        </w:rPr>
      </w:pPr>
    </w:p>
    <w:p w14:paraId="2FD66C51" w14:textId="77777777" w:rsidR="009B7BFF" w:rsidRPr="0084730E" w:rsidRDefault="009B7BFF" w:rsidP="0076672D">
      <w:pPr>
        <w:rPr>
          <w:rFonts w:ascii="TH SarabunPSK" w:hAnsi="TH SarabunPSK" w:cs="TH SarabunPSK"/>
          <w:b/>
          <w:bCs/>
          <w:sz w:val="32"/>
          <w:szCs w:val="32"/>
        </w:rPr>
      </w:pPr>
    </w:p>
    <w:p w14:paraId="50063811" w14:textId="77777777" w:rsidR="009B7BFF" w:rsidRPr="0084730E" w:rsidRDefault="009B7BFF" w:rsidP="0076672D">
      <w:pPr>
        <w:rPr>
          <w:rFonts w:ascii="TH SarabunPSK" w:hAnsi="TH SarabunPSK" w:cs="TH SarabunPSK"/>
          <w:b/>
          <w:bCs/>
          <w:sz w:val="32"/>
          <w:szCs w:val="32"/>
        </w:rPr>
      </w:pPr>
    </w:p>
    <w:p w14:paraId="19A1B972" w14:textId="77777777" w:rsidR="009B7BFF" w:rsidRPr="0084730E" w:rsidRDefault="009B7BFF" w:rsidP="0076672D">
      <w:pPr>
        <w:rPr>
          <w:rFonts w:ascii="TH SarabunPSK" w:hAnsi="TH SarabunPSK" w:cs="TH SarabunPSK"/>
          <w:b/>
          <w:bCs/>
          <w:sz w:val="32"/>
          <w:szCs w:val="32"/>
          <w:cs/>
        </w:rPr>
      </w:pPr>
    </w:p>
    <w:p w14:paraId="48F8BAA4" w14:textId="43437096" w:rsidR="009B7BFF" w:rsidRPr="0084730E" w:rsidRDefault="006E3DB8" w:rsidP="009B7BFF">
      <w:pPr>
        <w:jc w:val="center"/>
        <w:rPr>
          <w:rFonts w:ascii="TH SarabunPSK" w:hAnsi="TH SarabunPSK" w:cs="TH SarabunPSK"/>
          <w:b/>
          <w:bCs/>
          <w:sz w:val="36"/>
          <w:szCs w:val="36"/>
        </w:rPr>
      </w:pPr>
      <w:r w:rsidRPr="0084730E">
        <w:rPr>
          <w:rFonts w:ascii="TH SarabunPSK" w:hAnsi="TH SarabunPSK" w:cs="TH SarabunPSK"/>
          <w:b/>
          <w:bCs/>
          <w:sz w:val="36"/>
          <w:szCs w:val="36"/>
        </w:rPr>
        <w:t>Proposals of Learning Management Development for Promoting Research Article Publication</w:t>
      </w:r>
    </w:p>
    <w:p w14:paraId="091D068A" w14:textId="77777777" w:rsidR="009B375E" w:rsidRPr="0084730E" w:rsidRDefault="009B375E" w:rsidP="009B375E">
      <w:pPr>
        <w:jc w:val="center"/>
        <w:rPr>
          <w:rFonts w:ascii="TH SarabunPSK" w:hAnsi="TH SarabunPSK" w:cs="TH SarabunPSK"/>
          <w:b/>
          <w:bCs/>
          <w:sz w:val="30"/>
          <w:szCs w:val="30"/>
        </w:rPr>
      </w:pPr>
    </w:p>
    <w:p w14:paraId="39909142" w14:textId="41BFFB75" w:rsidR="009B375E" w:rsidRPr="0084730E" w:rsidRDefault="006E3DB8" w:rsidP="009B375E">
      <w:pPr>
        <w:jc w:val="center"/>
        <w:rPr>
          <w:rFonts w:ascii="TH SarabunPSK" w:hAnsi="TH SarabunPSK" w:cs="TH SarabunPSK"/>
          <w:b/>
          <w:bCs/>
          <w:sz w:val="30"/>
          <w:szCs w:val="30"/>
          <w:cs/>
        </w:rPr>
      </w:pPr>
      <w:r w:rsidRPr="0084730E">
        <w:rPr>
          <w:rFonts w:ascii="TH SarabunPSK" w:hAnsi="TH SarabunPSK" w:cs="TH SarabunPSK"/>
          <w:b/>
          <w:bCs/>
          <w:sz w:val="30"/>
          <w:szCs w:val="30"/>
        </w:rPr>
        <w:t xml:space="preserve">Sawai </w:t>
      </w:r>
      <w:proofErr w:type="spellStart"/>
      <w:r w:rsidRPr="0084730E">
        <w:rPr>
          <w:rFonts w:ascii="TH SarabunPSK" w:hAnsi="TH SarabunPSK" w:cs="TH SarabunPSK"/>
          <w:b/>
          <w:bCs/>
          <w:sz w:val="30"/>
          <w:szCs w:val="30"/>
        </w:rPr>
        <w:t>Siritongthaworn</w:t>
      </w:r>
      <w:proofErr w:type="spellEnd"/>
    </w:p>
    <w:p w14:paraId="7A21627F" w14:textId="77777777" w:rsidR="009B375E" w:rsidRPr="0084730E" w:rsidRDefault="009B375E" w:rsidP="009B375E">
      <w:pPr>
        <w:jc w:val="center"/>
        <w:rPr>
          <w:rFonts w:ascii="TH SarabunPSK" w:hAnsi="TH SarabunPSK" w:cs="TH SarabunPSK"/>
          <w:szCs w:val="24"/>
        </w:rPr>
      </w:pPr>
    </w:p>
    <w:p w14:paraId="6DCC93F3" w14:textId="1094921B" w:rsidR="009B375E" w:rsidRPr="0084730E" w:rsidRDefault="006E3DB8" w:rsidP="009B375E">
      <w:pPr>
        <w:jc w:val="center"/>
        <w:rPr>
          <w:rFonts w:ascii="TH SarabunPSK" w:hAnsi="TH SarabunPSK" w:cs="TH SarabunPSK"/>
          <w:szCs w:val="24"/>
        </w:rPr>
      </w:pPr>
      <w:r w:rsidRPr="0084730E">
        <w:rPr>
          <w:rFonts w:ascii="TH SarabunPSK" w:hAnsi="TH SarabunPSK" w:cs="TH SarabunPSK"/>
          <w:szCs w:val="24"/>
        </w:rPr>
        <w:t xml:space="preserve">Industrial Management Program, Faculty of Industrial Technology, </w:t>
      </w:r>
      <w:proofErr w:type="spellStart"/>
      <w:r w:rsidRPr="0084730E">
        <w:rPr>
          <w:rFonts w:ascii="TH SarabunPSK" w:hAnsi="TH SarabunPSK" w:cs="TH SarabunPSK"/>
          <w:szCs w:val="24"/>
        </w:rPr>
        <w:t>Suan</w:t>
      </w:r>
      <w:proofErr w:type="spellEnd"/>
      <w:r w:rsidRPr="0084730E">
        <w:rPr>
          <w:rFonts w:ascii="TH SarabunPSK" w:hAnsi="TH SarabunPSK" w:cs="TH SarabunPSK"/>
          <w:szCs w:val="24"/>
        </w:rPr>
        <w:t xml:space="preserve"> </w:t>
      </w:r>
      <w:proofErr w:type="spellStart"/>
      <w:r w:rsidRPr="0084730E">
        <w:rPr>
          <w:rFonts w:ascii="TH SarabunPSK" w:hAnsi="TH SarabunPSK" w:cs="TH SarabunPSK"/>
          <w:szCs w:val="24"/>
        </w:rPr>
        <w:t>Sunandha</w:t>
      </w:r>
      <w:proofErr w:type="spellEnd"/>
      <w:r w:rsidRPr="0084730E">
        <w:rPr>
          <w:rFonts w:ascii="TH SarabunPSK" w:hAnsi="TH SarabunPSK" w:cs="TH SarabunPSK"/>
          <w:szCs w:val="24"/>
        </w:rPr>
        <w:t xml:space="preserve"> </w:t>
      </w:r>
      <w:proofErr w:type="spellStart"/>
      <w:r w:rsidRPr="0084730E">
        <w:rPr>
          <w:rFonts w:ascii="TH SarabunPSK" w:hAnsi="TH SarabunPSK" w:cs="TH SarabunPSK"/>
          <w:szCs w:val="24"/>
        </w:rPr>
        <w:t>Rajabhat</w:t>
      </w:r>
      <w:proofErr w:type="spellEnd"/>
      <w:r w:rsidRPr="0084730E">
        <w:rPr>
          <w:rFonts w:ascii="TH SarabunPSK" w:hAnsi="TH SarabunPSK" w:cs="TH SarabunPSK"/>
          <w:szCs w:val="24"/>
        </w:rPr>
        <w:t xml:space="preserve"> University</w:t>
      </w:r>
    </w:p>
    <w:p w14:paraId="5C54CE2E" w14:textId="51FE9A8D" w:rsidR="009B375E" w:rsidRPr="0084730E" w:rsidRDefault="009B375E" w:rsidP="009B375E">
      <w:pPr>
        <w:jc w:val="center"/>
        <w:rPr>
          <w:rFonts w:ascii="TH SarabunPSK" w:hAnsi="TH SarabunPSK" w:cs="TH SarabunPSK"/>
          <w:szCs w:val="24"/>
        </w:rPr>
      </w:pPr>
      <w:proofErr w:type="gramStart"/>
      <w:r w:rsidRPr="0084730E">
        <w:rPr>
          <w:rFonts w:ascii="TH SarabunPSK" w:hAnsi="TH SarabunPSK" w:cs="TH SarabunPSK"/>
          <w:szCs w:val="24"/>
        </w:rPr>
        <w:t>email</w:t>
      </w:r>
      <w:proofErr w:type="gramEnd"/>
      <w:r w:rsidRPr="0084730E">
        <w:rPr>
          <w:rFonts w:ascii="TH SarabunPSK" w:hAnsi="TH SarabunPSK" w:cs="TH SarabunPSK"/>
          <w:szCs w:val="24"/>
        </w:rPr>
        <w:t xml:space="preserve">: </w:t>
      </w:r>
      <w:r w:rsidR="006E3DB8" w:rsidRPr="0084730E">
        <w:rPr>
          <w:rFonts w:ascii="TH SarabunPSK" w:hAnsi="TH SarabunPSK" w:cs="TH SarabunPSK"/>
          <w:szCs w:val="24"/>
        </w:rPr>
        <w:t>sawai.si@ssru.ac.th</w:t>
      </w:r>
    </w:p>
    <w:p w14:paraId="3C76B31F" w14:textId="77777777" w:rsidR="009B7BFF" w:rsidRPr="0084730E" w:rsidRDefault="009B7BFF" w:rsidP="009B7BFF">
      <w:pPr>
        <w:jc w:val="center"/>
        <w:rPr>
          <w:rFonts w:ascii="TH SarabunPSK" w:hAnsi="TH SarabunPSK" w:cs="TH SarabunPSK"/>
          <w:szCs w:val="24"/>
        </w:rPr>
      </w:pPr>
    </w:p>
    <w:p w14:paraId="30C28221" w14:textId="77777777" w:rsidR="009B7BFF" w:rsidRPr="0084730E" w:rsidRDefault="009B7BFF" w:rsidP="009B7BFF">
      <w:pPr>
        <w:jc w:val="center"/>
        <w:rPr>
          <w:rFonts w:ascii="TH SarabunPSK" w:hAnsi="TH SarabunPSK" w:cs="TH SarabunPSK"/>
          <w:szCs w:val="24"/>
        </w:rPr>
      </w:pPr>
    </w:p>
    <w:p w14:paraId="31070BF9" w14:textId="77777777" w:rsidR="00125FC3" w:rsidRPr="0084730E" w:rsidRDefault="009E615A" w:rsidP="0076672D">
      <w:pPr>
        <w:rPr>
          <w:rFonts w:ascii="TH SarabunPSK" w:hAnsi="TH SarabunPSK" w:cs="TH SarabunPSK"/>
          <w:b/>
          <w:bCs/>
          <w:sz w:val="32"/>
          <w:szCs w:val="32"/>
        </w:rPr>
      </w:pPr>
      <w:r w:rsidRPr="0084730E">
        <w:rPr>
          <w:rFonts w:ascii="TH SarabunPSK" w:hAnsi="TH SarabunPSK" w:cs="TH SarabunPSK"/>
          <w:b/>
          <w:bCs/>
          <w:sz w:val="32"/>
          <w:szCs w:val="32"/>
        </w:rPr>
        <w:t>Abstract</w:t>
      </w:r>
    </w:p>
    <w:p w14:paraId="76631D14" w14:textId="7BAFFAD5" w:rsidR="00125FC3" w:rsidRPr="0084730E" w:rsidRDefault="00B1288E" w:rsidP="00444FA7">
      <w:pPr>
        <w:pStyle w:val="aa"/>
        <w:ind w:firstLine="567"/>
        <w:jc w:val="thaiDistribute"/>
        <w:rPr>
          <w:rFonts w:ascii="TH SarabunPSK" w:hAnsi="TH SarabunPSK" w:cs="TH SarabunPSK"/>
          <w:sz w:val="28"/>
        </w:rPr>
      </w:pPr>
      <w:r w:rsidRPr="0084730E">
        <w:rPr>
          <w:rFonts w:ascii="TH SarabunPSK" w:hAnsi="TH SarabunPSK" w:cs="TH SarabunPSK"/>
          <w:sz w:val="28"/>
        </w:rPr>
        <w:t xml:space="preserve">Learning management development is one of the academic program’s missions that has to be accomplished regularly according to the environmental changes in order to enhance educational quality.  </w:t>
      </w:r>
      <w:proofErr w:type="spellStart"/>
      <w:r w:rsidRPr="0084730E">
        <w:rPr>
          <w:rFonts w:ascii="TH SarabunPSK" w:hAnsi="TH SarabunPSK" w:cs="TH SarabunPSK"/>
          <w:sz w:val="28"/>
        </w:rPr>
        <w:t>Suan</w:t>
      </w:r>
      <w:proofErr w:type="spellEnd"/>
      <w:r w:rsidRPr="0084730E">
        <w:rPr>
          <w:rFonts w:ascii="TH SarabunPSK" w:hAnsi="TH SarabunPSK" w:cs="TH SarabunPSK"/>
          <w:sz w:val="28"/>
        </w:rPr>
        <w:t xml:space="preserve"> </w:t>
      </w:r>
      <w:proofErr w:type="spellStart"/>
      <w:r w:rsidRPr="0084730E">
        <w:rPr>
          <w:rFonts w:ascii="TH SarabunPSK" w:hAnsi="TH SarabunPSK" w:cs="TH SarabunPSK"/>
          <w:sz w:val="28"/>
        </w:rPr>
        <w:t>Sunandha</w:t>
      </w:r>
      <w:proofErr w:type="spellEnd"/>
      <w:r w:rsidRPr="0084730E">
        <w:rPr>
          <w:rFonts w:ascii="TH SarabunPSK" w:hAnsi="TH SarabunPSK" w:cs="TH SarabunPSK"/>
          <w:sz w:val="28"/>
        </w:rPr>
        <w:t xml:space="preserve"> </w:t>
      </w:r>
      <w:proofErr w:type="spellStart"/>
      <w:r w:rsidRPr="0084730E">
        <w:rPr>
          <w:rFonts w:ascii="TH SarabunPSK" w:hAnsi="TH SarabunPSK" w:cs="TH SarabunPSK"/>
          <w:sz w:val="28"/>
        </w:rPr>
        <w:t>Rajabhat</w:t>
      </w:r>
      <w:proofErr w:type="spellEnd"/>
      <w:r w:rsidRPr="0084730E">
        <w:rPr>
          <w:rFonts w:ascii="TH SarabunPSK" w:hAnsi="TH SarabunPSK" w:cs="TH SarabunPSK"/>
          <w:sz w:val="28"/>
        </w:rPr>
        <w:t xml:space="preserve"> University initiated a policy that every program has to develop research skills and promote research article publications for the undergraduate students.  The industrial management program aims to implement this policy successfully by studying the learning management development for promoting research article publication initially.  The research objective is to make proposals of learning management development for promoting research article publication.  </w:t>
      </w:r>
      <w:r w:rsidR="00CC6220" w:rsidRPr="0084730E">
        <w:rPr>
          <w:rFonts w:ascii="TH SarabunPSK" w:hAnsi="TH SarabunPSK" w:cs="TH SarabunPSK"/>
          <w:sz w:val="28"/>
        </w:rPr>
        <w:t>Population in this study includes 43 industrial management students who undertaking</w:t>
      </w:r>
      <w:r w:rsidR="0084730E">
        <w:rPr>
          <w:rFonts w:ascii="TH SarabunPSK" w:hAnsi="TH SarabunPSK" w:cs="TH SarabunPSK"/>
          <w:sz w:val="28"/>
        </w:rPr>
        <w:t xml:space="preserve"> the</w:t>
      </w:r>
      <w:r w:rsidR="00CC6220" w:rsidRPr="0084730E">
        <w:rPr>
          <w:rFonts w:ascii="TH SarabunPSK" w:hAnsi="TH SarabunPSK" w:cs="TH SarabunPSK"/>
          <w:sz w:val="28"/>
        </w:rPr>
        <w:t xml:space="preserve"> “Industrial Management Research</w:t>
      </w:r>
      <w:r w:rsidR="00CC6220" w:rsidRPr="0084730E">
        <w:rPr>
          <w:rFonts w:ascii="TH SarabunPSK" w:hAnsi="TH SarabunPSK" w:cs="TH SarabunPSK" w:hint="cs"/>
          <w:sz w:val="28"/>
          <w:cs/>
        </w:rPr>
        <w:t>”</w:t>
      </w:r>
      <w:r w:rsidR="00CC6220" w:rsidRPr="0084730E">
        <w:rPr>
          <w:rFonts w:ascii="TH SarabunPSK" w:hAnsi="TH SarabunPSK" w:cs="TH SarabunPSK"/>
          <w:sz w:val="28"/>
        </w:rPr>
        <w:t xml:space="preserve"> course during the second semester of </w:t>
      </w:r>
      <w:r w:rsidR="00CC6220" w:rsidRPr="0084730E">
        <w:rPr>
          <w:rFonts w:ascii="TH SarabunPSK" w:hAnsi="TH SarabunPSK" w:cs="TH SarabunPSK"/>
          <w:sz w:val="28"/>
          <w:cs/>
        </w:rPr>
        <w:t xml:space="preserve">2018 </w:t>
      </w:r>
      <w:r w:rsidR="00CC6220" w:rsidRPr="0084730E">
        <w:rPr>
          <w:rFonts w:ascii="TH SarabunPSK" w:hAnsi="TH SarabunPSK" w:cs="TH SarabunPSK"/>
          <w:sz w:val="28"/>
        </w:rPr>
        <w:t xml:space="preserve">academic year.  </w:t>
      </w:r>
      <w:r w:rsidRPr="0084730E">
        <w:rPr>
          <w:rFonts w:ascii="TH SarabunPSK" w:hAnsi="TH SarabunPSK" w:cs="TH SarabunPSK"/>
          <w:sz w:val="28"/>
        </w:rPr>
        <w:t>The study started by making the first pro</w:t>
      </w:r>
      <w:r w:rsidR="00CC6220" w:rsidRPr="0084730E">
        <w:rPr>
          <w:rFonts w:ascii="TH SarabunPSK" w:hAnsi="TH SarabunPSK" w:cs="TH SarabunPSK"/>
          <w:sz w:val="28"/>
        </w:rPr>
        <w:t>posal draft from survey data of the</w:t>
      </w:r>
      <w:r w:rsidRPr="0084730E">
        <w:rPr>
          <w:rFonts w:ascii="TH SarabunPSK" w:hAnsi="TH SarabunPSK" w:cs="TH SarabunPSK"/>
          <w:sz w:val="28"/>
        </w:rPr>
        <w:t xml:space="preserve"> student’s perception towards learning management </w:t>
      </w:r>
      <w:r w:rsidR="00CC6220" w:rsidRPr="0084730E">
        <w:rPr>
          <w:rFonts w:ascii="TH SarabunPSK" w:hAnsi="TH SarabunPSK" w:cs="TH SarabunPSK"/>
          <w:sz w:val="28"/>
        </w:rPr>
        <w:t xml:space="preserve">from the population, </w:t>
      </w:r>
      <w:r w:rsidRPr="0084730E">
        <w:rPr>
          <w:rFonts w:ascii="TH SarabunPSK" w:hAnsi="TH SarabunPSK" w:cs="TH SarabunPSK"/>
          <w:sz w:val="28"/>
        </w:rPr>
        <w:t>and in-depth interview with</w:t>
      </w:r>
      <w:r w:rsidR="00E53CBA" w:rsidRPr="0084730E">
        <w:rPr>
          <w:rFonts w:ascii="TH SarabunPSK" w:hAnsi="TH SarabunPSK" w:cs="TH SarabunPSK"/>
          <w:sz w:val="28"/>
        </w:rPr>
        <w:t xml:space="preserve"> 8 student</w:t>
      </w:r>
      <w:r w:rsidR="00CC6220" w:rsidRPr="0084730E">
        <w:rPr>
          <w:rFonts w:ascii="TH SarabunPSK" w:hAnsi="TH SarabunPSK" w:cs="TH SarabunPSK"/>
          <w:sz w:val="28"/>
        </w:rPr>
        <w:t>s’</w:t>
      </w:r>
      <w:r w:rsidR="00E53CBA" w:rsidRPr="0084730E">
        <w:rPr>
          <w:rFonts w:ascii="TH SarabunPSK" w:hAnsi="TH SarabunPSK" w:cs="TH SarabunPSK"/>
          <w:sz w:val="28"/>
        </w:rPr>
        <w:t xml:space="preserve"> </w:t>
      </w:r>
      <w:r w:rsidRPr="0084730E">
        <w:rPr>
          <w:rFonts w:ascii="TH SarabunPSK" w:hAnsi="TH SarabunPSK" w:cs="TH SarabunPSK"/>
          <w:sz w:val="28"/>
        </w:rPr>
        <w:t>sample about learning problems and remedies</w:t>
      </w:r>
      <w:r w:rsidR="00A0253D">
        <w:rPr>
          <w:rFonts w:ascii="TH SarabunPSK" w:hAnsi="TH SarabunPSK" w:cs="TH SarabunPSK"/>
          <w:sz w:val="28"/>
        </w:rPr>
        <w:t xml:space="preserve"> </w:t>
      </w:r>
      <w:r w:rsidR="00A0253D" w:rsidRPr="00B1288E">
        <w:rPr>
          <w:rFonts w:ascii="TH SarabunPSK" w:hAnsi="TH SarabunPSK" w:cs="TH SarabunPSK"/>
          <w:sz w:val="28"/>
        </w:rPr>
        <w:t>in doing their research and preparing the articles</w:t>
      </w:r>
      <w:r w:rsidRPr="0084730E">
        <w:rPr>
          <w:rFonts w:ascii="TH SarabunPSK" w:hAnsi="TH SarabunPSK" w:cs="TH SarabunPSK"/>
          <w:sz w:val="28"/>
        </w:rPr>
        <w:t>.  The</w:t>
      </w:r>
      <w:r w:rsidR="00A42960" w:rsidRPr="0084730E">
        <w:rPr>
          <w:rFonts w:ascii="TH SarabunPSK" w:hAnsi="TH SarabunPSK" w:cs="TH SarabunPSK"/>
          <w:sz w:val="28"/>
        </w:rPr>
        <w:t>n the</w:t>
      </w:r>
      <w:r w:rsidRPr="0084730E">
        <w:rPr>
          <w:rFonts w:ascii="TH SarabunPSK" w:hAnsi="TH SarabunPSK" w:cs="TH SarabunPSK"/>
          <w:sz w:val="28"/>
        </w:rPr>
        <w:t xml:space="preserve"> proposals were drafted and then brought into the expert meeting to give opinions for improvement.  </w:t>
      </w:r>
      <w:r w:rsidR="00A42960" w:rsidRPr="0084730E">
        <w:rPr>
          <w:rFonts w:ascii="TH SarabunPSK" w:hAnsi="TH SarabunPSK" w:cs="TH SarabunPSK"/>
          <w:sz w:val="28"/>
        </w:rPr>
        <w:t xml:space="preserve">The expert panel composes of 3 specialists in learning management and research article publication.  </w:t>
      </w:r>
      <w:r w:rsidRPr="0084730E">
        <w:rPr>
          <w:rFonts w:ascii="TH SarabunPSK" w:hAnsi="TH SarabunPSK" w:cs="TH SarabunPSK"/>
          <w:sz w:val="28"/>
        </w:rPr>
        <w:t xml:space="preserve">The results showed that the proposals had </w:t>
      </w:r>
      <w:r w:rsidRPr="0084730E">
        <w:rPr>
          <w:rFonts w:ascii="TH SarabunPSK" w:hAnsi="TH SarabunPSK" w:cs="TH SarabunPSK"/>
          <w:sz w:val="28"/>
          <w:cs/>
        </w:rPr>
        <w:t xml:space="preserve">15 </w:t>
      </w:r>
      <w:r w:rsidRPr="0084730E">
        <w:rPr>
          <w:rFonts w:ascii="TH SarabunPSK" w:hAnsi="TH SarabunPSK" w:cs="TH SarabunPSK"/>
          <w:sz w:val="28"/>
        </w:rPr>
        <w:t xml:space="preserve">items categorized into </w:t>
      </w:r>
      <w:r w:rsidRPr="0084730E">
        <w:rPr>
          <w:rFonts w:ascii="TH SarabunPSK" w:hAnsi="TH SarabunPSK" w:cs="TH SarabunPSK"/>
          <w:sz w:val="28"/>
          <w:cs/>
        </w:rPr>
        <w:t xml:space="preserve">5 </w:t>
      </w:r>
      <w:r w:rsidRPr="0084730E">
        <w:rPr>
          <w:rFonts w:ascii="TH SarabunPSK" w:hAnsi="TH SarabunPSK" w:cs="TH SarabunPSK"/>
          <w:sz w:val="28"/>
        </w:rPr>
        <w:t>factors including learning management planning, learning techniques and activities, learning measurement and evaluation, learning media and innovation, and learning environment management and climate.  Suggestions for implementation and future research are introduced at the end of this article.</w:t>
      </w:r>
    </w:p>
    <w:p w14:paraId="535F8F5C" w14:textId="77777777" w:rsidR="0076672D" w:rsidRPr="0084730E" w:rsidRDefault="0076672D" w:rsidP="00125FC3">
      <w:pPr>
        <w:pStyle w:val="aa"/>
        <w:ind w:firstLine="567"/>
        <w:rPr>
          <w:rFonts w:ascii="TH SarabunPSK" w:hAnsi="TH SarabunPSK" w:cs="TH SarabunPSK"/>
          <w:sz w:val="28"/>
        </w:rPr>
      </w:pPr>
      <w:bookmarkStart w:id="0" w:name="_GoBack"/>
      <w:bookmarkEnd w:id="0"/>
    </w:p>
    <w:p w14:paraId="140BA972" w14:textId="0DB9DBEF" w:rsidR="00125FC3" w:rsidRPr="0084730E" w:rsidRDefault="00125FC3" w:rsidP="009B7BFF">
      <w:pPr>
        <w:pStyle w:val="aa"/>
        <w:rPr>
          <w:rFonts w:ascii="TH SarabunPSK" w:hAnsi="TH SarabunPSK" w:cs="TH SarabunPSK"/>
          <w:sz w:val="28"/>
          <w:cs/>
        </w:rPr>
      </w:pPr>
      <w:r w:rsidRPr="0084730E">
        <w:rPr>
          <w:rFonts w:ascii="TH SarabunPSK" w:hAnsi="TH SarabunPSK" w:cs="TH SarabunPSK"/>
          <w:b/>
          <w:bCs/>
          <w:sz w:val="28"/>
        </w:rPr>
        <w:t>Keywords:</w:t>
      </w:r>
      <w:r w:rsidRPr="0084730E">
        <w:rPr>
          <w:rFonts w:ascii="TH SarabunPSK" w:hAnsi="TH SarabunPSK" w:cs="TH SarabunPSK"/>
          <w:sz w:val="28"/>
        </w:rPr>
        <w:t xml:space="preserve"> </w:t>
      </w:r>
      <w:r w:rsidR="00B1288E" w:rsidRPr="0084730E">
        <w:rPr>
          <w:rFonts w:ascii="TH SarabunPSK" w:hAnsi="TH SarabunPSK" w:cs="TH SarabunPSK"/>
          <w:sz w:val="28"/>
        </w:rPr>
        <w:t xml:space="preserve"> Proposal, Learning management, Research article, Publication, Industrial management</w:t>
      </w:r>
    </w:p>
    <w:p w14:paraId="1E7038E8" w14:textId="77777777" w:rsidR="00125FC3" w:rsidRPr="0084730E" w:rsidRDefault="00125FC3" w:rsidP="00005BDA">
      <w:pPr>
        <w:jc w:val="center"/>
        <w:rPr>
          <w:rFonts w:ascii="TH SarabunPSK" w:hAnsi="TH SarabunPSK" w:cs="TH SarabunPSK"/>
          <w:sz w:val="32"/>
          <w:szCs w:val="32"/>
        </w:rPr>
      </w:pPr>
    </w:p>
    <w:p w14:paraId="5243E27D" w14:textId="77777777" w:rsidR="009B7BFF" w:rsidRPr="0084730E" w:rsidRDefault="009B7BFF" w:rsidP="0076672D">
      <w:pPr>
        <w:pStyle w:val="aa"/>
        <w:rPr>
          <w:rFonts w:ascii="TH SarabunPSK" w:hAnsi="TH SarabunPSK" w:cs="TH SarabunPSK"/>
          <w:b/>
          <w:bCs/>
          <w:sz w:val="28"/>
        </w:rPr>
      </w:pPr>
    </w:p>
    <w:p w14:paraId="1154B6D2" w14:textId="77777777" w:rsidR="009B7BFF" w:rsidRPr="0084730E" w:rsidRDefault="009B7BFF" w:rsidP="0076672D">
      <w:pPr>
        <w:pStyle w:val="aa"/>
        <w:rPr>
          <w:rFonts w:ascii="TH SarabunPSK" w:hAnsi="TH SarabunPSK" w:cs="TH SarabunPSK"/>
          <w:b/>
          <w:bCs/>
          <w:sz w:val="28"/>
        </w:rPr>
      </w:pPr>
    </w:p>
    <w:p w14:paraId="79F64EDB" w14:textId="77777777" w:rsidR="009B7BFF" w:rsidRPr="0084730E" w:rsidRDefault="009B7BFF" w:rsidP="0076672D">
      <w:pPr>
        <w:pStyle w:val="aa"/>
        <w:rPr>
          <w:rFonts w:ascii="TH SarabunPSK" w:hAnsi="TH SarabunPSK" w:cs="TH SarabunPSK"/>
          <w:b/>
          <w:bCs/>
          <w:sz w:val="28"/>
        </w:rPr>
      </w:pPr>
    </w:p>
    <w:p w14:paraId="793C2D14" w14:textId="77777777" w:rsidR="009B7BFF" w:rsidRPr="0084730E" w:rsidRDefault="009B7BFF" w:rsidP="0076672D">
      <w:pPr>
        <w:pStyle w:val="aa"/>
        <w:rPr>
          <w:rFonts w:ascii="TH SarabunPSK" w:hAnsi="TH SarabunPSK" w:cs="TH SarabunPSK"/>
          <w:b/>
          <w:bCs/>
          <w:sz w:val="28"/>
        </w:rPr>
      </w:pPr>
    </w:p>
    <w:p w14:paraId="149A4C7B" w14:textId="77777777" w:rsidR="009B7BFF" w:rsidRPr="0084730E" w:rsidRDefault="009B7BFF" w:rsidP="0076672D">
      <w:pPr>
        <w:pStyle w:val="aa"/>
        <w:rPr>
          <w:rFonts w:ascii="TH SarabunPSK" w:hAnsi="TH SarabunPSK" w:cs="TH SarabunPSK"/>
          <w:b/>
          <w:bCs/>
          <w:sz w:val="28"/>
        </w:rPr>
      </w:pPr>
    </w:p>
    <w:p w14:paraId="7E74DA07" w14:textId="77777777" w:rsidR="009B7BFF" w:rsidRPr="0084730E" w:rsidRDefault="009B7BFF" w:rsidP="0076672D">
      <w:pPr>
        <w:pStyle w:val="aa"/>
        <w:rPr>
          <w:rFonts w:ascii="TH SarabunPSK" w:hAnsi="TH SarabunPSK" w:cs="TH SarabunPSK"/>
          <w:b/>
          <w:bCs/>
          <w:sz w:val="28"/>
        </w:rPr>
      </w:pPr>
    </w:p>
    <w:p w14:paraId="63DD4C75" w14:textId="77777777" w:rsidR="009B7BFF" w:rsidRPr="0084730E" w:rsidRDefault="009B7BFF" w:rsidP="0076672D">
      <w:pPr>
        <w:pStyle w:val="aa"/>
        <w:rPr>
          <w:rFonts w:ascii="TH SarabunPSK" w:hAnsi="TH SarabunPSK" w:cs="TH SarabunPSK"/>
          <w:b/>
          <w:bCs/>
          <w:sz w:val="28"/>
        </w:rPr>
      </w:pPr>
    </w:p>
    <w:p w14:paraId="3BCAFF8B" w14:textId="77777777" w:rsidR="009B7BFF" w:rsidRPr="0084730E" w:rsidRDefault="009B7BFF" w:rsidP="0076672D">
      <w:pPr>
        <w:pStyle w:val="aa"/>
        <w:rPr>
          <w:rFonts w:ascii="TH SarabunPSK" w:hAnsi="TH SarabunPSK" w:cs="TH SarabunPSK"/>
          <w:b/>
          <w:bCs/>
          <w:sz w:val="28"/>
        </w:rPr>
      </w:pPr>
    </w:p>
    <w:p w14:paraId="75BA4592" w14:textId="77777777" w:rsidR="009B7BFF" w:rsidRPr="0084730E" w:rsidRDefault="009B7BFF" w:rsidP="0076672D">
      <w:pPr>
        <w:pStyle w:val="aa"/>
        <w:rPr>
          <w:rFonts w:ascii="TH SarabunPSK" w:hAnsi="TH SarabunPSK" w:cs="TH SarabunPSK"/>
          <w:b/>
          <w:bCs/>
          <w:sz w:val="28"/>
        </w:rPr>
      </w:pPr>
    </w:p>
    <w:p w14:paraId="060BD639" w14:textId="77777777" w:rsidR="009B7BFF" w:rsidRPr="0084730E" w:rsidRDefault="009B7BFF" w:rsidP="0076672D">
      <w:pPr>
        <w:pStyle w:val="aa"/>
        <w:rPr>
          <w:rFonts w:ascii="TH SarabunPSK" w:hAnsi="TH SarabunPSK" w:cs="TH SarabunPSK"/>
          <w:b/>
          <w:bCs/>
          <w:sz w:val="28"/>
        </w:rPr>
      </w:pPr>
    </w:p>
    <w:p w14:paraId="0F25F6A4" w14:textId="77777777" w:rsidR="009B7BFF" w:rsidRPr="0084730E" w:rsidRDefault="009B7BFF" w:rsidP="0076672D">
      <w:pPr>
        <w:pStyle w:val="aa"/>
        <w:rPr>
          <w:rFonts w:ascii="TH SarabunPSK" w:hAnsi="TH SarabunPSK" w:cs="TH SarabunPSK"/>
          <w:b/>
          <w:bCs/>
          <w:sz w:val="28"/>
        </w:rPr>
      </w:pPr>
    </w:p>
    <w:p w14:paraId="3E73B251" w14:textId="77777777" w:rsidR="009B7BFF" w:rsidRPr="0084730E" w:rsidRDefault="009B7BFF" w:rsidP="0076672D">
      <w:pPr>
        <w:pStyle w:val="aa"/>
        <w:rPr>
          <w:rFonts w:ascii="TH SarabunPSK" w:hAnsi="TH SarabunPSK" w:cs="TH SarabunPSK"/>
          <w:b/>
          <w:bCs/>
          <w:sz w:val="28"/>
        </w:rPr>
      </w:pPr>
    </w:p>
    <w:p w14:paraId="778CA4DD" w14:textId="77777777" w:rsidR="009B7BFF" w:rsidRPr="0084730E" w:rsidRDefault="009B7BFF" w:rsidP="0076672D">
      <w:pPr>
        <w:pStyle w:val="aa"/>
        <w:rPr>
          <w:rFonts w:ascii="TH SarabunPSK" w:hAnsi="TH SarabunPSK" w:cs="TH SarabunPSK"/>
          <w:b/>
          <w:bCs/>
          <w:sz w:val="28"/>
        </w:rPr>
      </w:pPr>
    </w:p>
    <w:p w14:paraId="699DB183" w14:textId="77777777" w:rsidR="009B7BFF" w:rsidRPr="0084730E" w:rsidRDefault="009B7BFF" w:rsidP="0076672D">
      <w:pPr>
        <w:pStyle w:val="aa"/>
        <w:rPr>
          <w:rFonts w:ascii="TH SarabunPSK" w:hAnsi="TH SarabunPSK" w:cs="TH SarabunPSK"/>
          <w:b/>
          <w:bCs/>
          <w:sz w:val="28"/>
        </w:rPr>
      </w:pPr>
    </w:p>
    <w:p w14:paraId="61AFD8E9" w14:textId="77777777" w:rsidR="009B7BFF" w:rsidRPr="0084730E" w:rsidRDefault="009B7BFF" w:rsidP="0076672D">
      <w:pPr>
        <w:pStyle w:val="aa"/>
        <w:rPr>
          <w:rFonts w:ascii="TH SarabunPSK" w:hAnsi="TH SarabunPSK" w:cs="TH SarabunPSK"/>
          <w:b/>
          <w:bCs/>
          <w:sz w:val="28"/>
        </w:rPr>
      </w:pPr>
    </w:p>
    <w:p w14:paraId="6B5AB70F" w14:textId="77777777" w:rsidR="00125FC3" w:rsidRPr="0084730E" w:rsidRDefault="00125FC3" w:rsidP="0076672D">
      <w:pPr>
        <w:pStyle w:val="aa"/>
        <w:rPr>
          <w:rFonts w:ascii="TH SarabunPSK" w:hAnsi="TH SarabunPSK" w:cs="TH SarabunPSK"/>
          <w:b/>
          <w:bCs/>
          <w:sz w:val="28"/>
        </w:rPr>
      </w:pPr>
      <w:r w:rsidRPr="0084730E">
        <w:rPr>
          <w:rFonts w:ascii="TH SarabunPSK" w:hAnsi="TH SarabunPSK" w:cs="TH SarabunPSK"/>
          <w:b/>
          <w:bCs/>
          <w:sz w:val="28"/>
          <w:cs/>
        </w:rPr>
        <w:t>บทนำ</w:t>
      </w:r>
    </w:p>
    <w:p w14:paraId="2CE57BC6" w14:textId="28C527BE" w:rsidR="00B1288E"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มหาวิทยาลัยราช</w:t>
      </w:r>
      <w:proofErr w:type="spellStart"/>
      <w:r w:rsidRPr="0084730E">
        <w:rPr>
          <w:rFonts w:ascii="TH SarabunPSK" w:hAnsi="TH SarabunPSK" w:cs="TH SarabunPSK"/>
          <w:sz w:val="28"/>
          <w:cs/>
        </w:rPr>
        <w:t>ภัฏ</w:t>
      </w:r>
      <w:proofErr w:type="spellEnd"/>
      <w:r w:rsidRPr="0084730E">
        <w:rPr>
          <w:rFonts w:ascii="TH SarabunPSK" w:hAnsi="TH SarabunPSK" w:cs="TH SarabunPSK"/>
          <w:sz w:val="28"/>
          <w:cs/>
        </w:rPr>
        <w:t>สวน</w:t>
      </w:r>
      <w:proofErr w:type="spellStart"/>
      <w:r w:rsidRPr="0084730E">
        <w:rPr>
          <w:rFonts w:ascii="TH SarabunPSK" w:hAnsi="TH SarabunPSK" w:cs="TH SarabunPSK"/>
          <w:sz w:val="28"/>
          <w:cs/>
        </w:rPr>
        <w:t>สุนัน</w:t>
      </w:r>
      <w:proofErr w:type="spellEnd"/>
      <w:r w:rsidRPr="0084730E">
        <w:rPr>
          <w:rFonts w:ascii="TH SarabunPSK" w:hAnsi="TH SarabunPSK" w:cs="TH SarabunPSK"/>
          <w:sz w:val="28"/>
          <w:cs/>
        </w:rPr>
        <w:t>ทาเป็นมหาวิทยาลัยราช</w:t>
      </w:r>
      <w:proofErr w:type="spellStart"/>
      <w:r w:rsidRPr="0084730E">
        <w:rPr>
          <w:rFonts w:ascii="TH SarabunPSK" w:hAnsi="TH SarabunPSK" w:cs="TH SarabunPSK"/>
          <w:sz w:val="28"/>
          <w:cs/>
        </w:rPr>
        <w:t>ภัฏ</w:t>
      </w:r>
      <w:proofErr w:type="spellEnd"/>
      <w:r w:rsidRPr="0084730E">
        <w:rPr>
          <w:rFonts w:ascii="TH SarabunPSK" w:hAnsi="TH SarabunPSK" w:cs="TH SarabunPSK"/>
          <w:sz w:val="28"/>
          <w:cs/>
        </w:rPr>
        <w:t>ในเขตกรุงเทพมหานครที่ได้รับความนิยมจากผู้เรียนแห่งหนึ่ง โดยตั้งแต่ปี พ.ศ.2554 ได้รับการจัดอันดับ ให้เป็นมหาวิทยาลัยอันดับหนึ่งในกลุ่มของมหาวิทยาลัยราช</w:t>
      </w:r>
      <w:proofErr w:type="spellStart"/>
      <w:r w:rsidRPr="0084730E">
        <w:rPr>
          <w:rFonts w:ascii="TH SarabunPSK" w:hAnsi="TH SarabunPSK" w:cs="TH SarabunPSK"/>
          <w:sz w:val="28"/>
          <w:cs/>
        </w:rPr>
        <w:t>ภัฏ</w:t>
      </w:r>
      <w:proofErr w:type="spellEnd"/>
      <w:r w:rsidRPr="0084730E">
        <w:rPr>
          <w:rFonts w:ascii="TH SarabunPSK" w:hAnsi="TH SarabunPSK" w:cs="TH SarabunPSK"/>
          <w:sz w:val="28"/>
          <w:cs/>
        </w:rPr>
        <w:t xml:space="preserve">ทั่วประเทศทั้ง 38 แห่งโดย </w:t>
      </w:r>
      <w:r w:rsidRPr="0084730E">
        <w:rPr>
          <w:rFonts w:ascii="TH SarabunPSK" w:hAnsi="TH SarabunPSK" w:cs="TH SarabunPSK"/>
          <w:sz w:val="28"/>
        </w:rPr>
        <w:t>Webometrics Ranking of World Universities (</w:t>
      </w:r>
      <w:proofErr w:type="spellStart"/>
      <w:r w:rsidRPr="0084730E">
        <w:rPr>
          <w:rFonts w:ascii="TH SarabunPSK" w:hAnsi="TH SarabunPSK" w:cs="TH SarabunPSK"/>
          <w:sz w:val="28"/>
          <w:cs/>
        </w:rPr>
        <w:t>ไทยทริบูน</w:t>
      </w:r>
      <w:proofErr w:type="spellEnd"/>
      <w:r w:rsidRPr="0084730E">
        <w:rPr>
          <w:rFonts w:ascii="TH SarabunPSK" w:hAnsi="TH SarabunPSK" w:cs="TH SarabunPSK"/>
          <w:sz w:val="28"/>
        </w:rPr>
        <w:t xml:space="preserve">, </w:t>
      </w:r>
      <w:r w:rsidRPr="0084730E">
        <w:rPr>
          <w:rFonts w:ascii="TH SarabunPSK" w:hAnsi="TH SarabunPSK" w:cs="TH SarabunPSK"/>
          <w:sz w:val="28"/>
          <w:cs/>
        </w:rPr>
        <w:t>2561) มหาวิทยาลัยมีนโยบายส่งเสริมให้นักศึกษาได้มีการทำวิจัยระหว่างการเรียนในหลักสูตร ไม่ว่าจะเป็นส่วนหนึ่งของการสำเร็จการศึกษาหรือไม่ก็ตาม และส่งเสริมให้อาจารย์ในหลักสูตรร่วมกันผลักดันให้นักศึกษานำงานวิจัยเหล่านั้นจัดทำเป็นบทความเพื่อตีพิมพ์เผยแพร่</w:t>
      </w:r>
      <w:r w:rsidR="0051510A" w:rsidRPr="0084730E">
        <w:rPr>
          <w:rFonts w:ascii="TH SarabunPSK" w:hAnsi="TH SarabunPSK" w:cs="TH SarabunPSK" w:hint="cs"/>
          <w:sz w:val="28"/>
          <w:cs/>
        </w:rPr>
        <w:t xml:space="preserve"> </w:t>
      </w:r>
      <w:r w:rsidR="0051510A" w:rsidRPr="0084730E">
        <w:rPr>
          <w:rFonts w:ascii="TH SarabunPSK" w:hAnsi="TH SarabunPSK" w:cs="TH SarabunPSK"/>
          <w:sz w:val="28"/>
          <w:cs/>
        </w:rPr>
        <w:t>เพื่อลดความเข้าใจผิดและเจตคติทางลบต่อการทำวิจัยของนักศึกษา รวมถึงเป็นการพัฒนานักศึกษาไปสู่วิชาชีพชั้นสูงอย่างแท้จริง</w:t>
      </w:r>
      <w:r w:rsidR="0051510A" w:rsidRPr="0084730E">
        <w:rPr>
          <w:rFonts w:ascii="TH SarabunPSK" w:hAnsi="TH SarabunPSK" w:cs="TH SarabunPSK" w:hint="cs"/>
          <w:sz w:val="28"/>
          <w:cs/>
        </w:rPr>
        <w:t xml:space="preserve"> (</w:t>
      </w:r>
      <w:r w:rsidR="0051510A" w:rsidRPr="0084730E">
        <w:rPr>
          <w:rFonts w:ascii="TH SarabunPSK" w:hAnsi="TH SarabunPSK" w:cs="TH SarabunPSK"/>
          <w:sz w:val="28"/>
          <w:cs/>
        </w:rPr>
        <w:t>สุทธิพงศ์ บุญผดุง</w:t>
      </w:r>
      <w:r w:rsidR="0051510A" w:rsidRPr="0084730E">
        <w:rPr>
          <w:rFonts w:ascii="TH SarabunPSK" w:hAnsi="TH SarabunPSK" w:cs="TH SarabunPSK" w:hint="cs"/>
          <w:sz w:val="28"/>
          <w:cs/>
        </w:rPr>
        <w:t>, 2562)</w:t>
      </w:r>
      <w:r w:rsidRPr="0084730E">
        <w:rPr>
          <w:rFonts w:ascii="TH SarabunPSK" w:hAnsi="TH SarabunPSK" w:cs="TH SarabunPSK"/>
          <w:sz w:val="28"/>
          <w:cs/>
        </w:rPr>
        <w:t xml:space="preserve"> ปัจจุบัน มหาวิทยาลัย</w:t>
      </w:r>
      <w:r w:rsidR="00CD4EB1" w:rsidRPr="0084730E">
        <w:rPr>
          <w:rFonts w:ascii="TH SarabunPSK" w:hAnsi="TH SarabunPSK" w:cs="TH SarabunPSK"/>
          <w:sz w:val="28"/>
          <w:cs/>
        </w:rPr>
        <w:t>ราช</w:t>
      </w:r>
      <w:proofErr w:type="spellStart"/>
      <w:r w:rsidR="00CD4EB1" w:rsidRPr="0084730E">
        <w:rPr>
          <w:rFonts w:ascii="TH SarabunPSK" w:hAnsi="TH SarabunPSK" w:cs="TH SarabunPSK"/>
          <w:sz w:val="28"/>
          <w:cs/>
        </w:rPr>
        <w:t>ภัฏ</w:t>
      </w:r>
      <w:proofErr w:type="spellEnd"/>
      <w:r w:rsidR="00CD4EB1" w:rsidRPr="0084730E">
        <w:rPr>
          <w:rFonts w:ascii="TH SarabunPSK" w:hAnsi="TH SarabunPSK" w:cs="TH SarabunPSK"/>
          <w:sz w:val="28"/>
          <w:cs/>
        </w:rPr>
        <w:t>สวน</w:t>
      </w:r>
      <w:proofErr w:type="spellStart"/>
      <w:r w:rsidR="00CD4EB1" w:rsidRPr="0084730E">
        <w:rPr>
          <w:rFonts w:ascii="TH SarabunPSK" w:hAnsi="TH SarabunPSK" w:cs="TH SarabunPSK"/>
          <w:sz w:val="28"/>
          <w:cs/>
        </w:rPr>
        <w:t>สุนัน</w:t>
      </w:r>
      <w:proofErr w:type="spellEnd"/>
      <w:r w:rsidR="00CD4EB1" w:rsidRPr="0084730E">
        <w:rPr>
          <w:rFonts w:ascii="TH SarabunPSK" w:hAnsi="TH SarabunPSK" w:cs="TH SarabunPSK"/>
          <w:sz w:val="28"/>
          <w:cs/>
        </w:rPr>
        <w:t>ทา</w:t>
      </w:r>
      <w:r w:rsidRPr="0084730E">
        <w:rPr>
          <w:rFonts w:ascii="TH SarabunPSK" w:hAnsi="TH SarabunPSK" w:cs="TH SarabunPSK"/>
          <w:sz w:val="28"/>
          <w:cs/>
        </w:rPr>
        <w:t>มีหน่วยงานจัดการศึกษาประกอบด้วย 6 คณะ และ 8 วิทยาลัย (มหาวิทยาลัยราช</w:t>
      </w:r>
      <w:proofErr w:type="spellStart"/>
      <w:r w:rsidRPr="0084730E">
        <w:rPr>
          <w:rFonts w:ascii="TH SarabunPSK" w:hAnsi="TH SarabunPSK" w:cs="TH SarabunPSK"/>
          <w:sz w:val="28"/>
          <w:cs/>
        </w:rPr>
        <w:t>ภัฏ</w:t>
      </w:r>
      <w:proofErr w:type="spellEnd"/>
      <w:r w:rsidRPr="0084730E">
        <w:rPr>
          <w:rFonts w:ascii="TH SarabunPSK" w:hAnsi="TH SarabunPSK" w:cs="TH SarabunPSK"/>
          <w:sz w:val="28"/>
          <w:cs/>
        </w:rPr>
        <w:t>สวน</w:t>
      </w:r>
      <w:proofErr w:type="spellStart"/>
      <w:r w:rsidRPr="0084730E">
        <w:rPr>
          <w:rFonts w:ascii="TH SarabunPSK" w:hAnsi="TH SarabunPSK" w:cs="TH SarabunPSK"/>
          <w:sz w:val="28"/>
          <w:cs/>
        </w:rPr>
        <w:t>สุนัน</w:t>
      </w:r>
      <w:proofErr w:type="spellEnd"/>
      <w:r w:rsidRPr="0084730E">
        <w:rPr>
          <w:rFonts w:ascii="TH SarabunPSK" w:hAnsi="TH SarabunPSK" w:cs="TH SarabunPSK"/>
          <w:sz w:val="28"/>
          <w:cs/>
        </w:rPr>
        <w:t>ทา</w:t>
      </w:r>
      <w:r w:rsidRPr="0084730E">
        <w:rPr>
          <w:rFonts w:ascii="TH SarabunPSK" w:hAnsi="TH SarabunPSK" w:cs="TH SarabunPSK"/>
          <w:sz w:val="28"/>
        </w:rPr>
        <w:t xml:space="preserve">, </w:t>
      </w:r>
      <w:r w:rsidRPr="0084730E">
        <w:rPr>
          <w:rFonts w:ascii="TH SarabunPSK" w:hAnsi="TH SarabunPSK" w:cs="TH SarabunPSK"/>
          <w:sz w:val="28"/>
          <w:cs/>
        </w:rPr>
        <w:t xml:space="preserve">2564) </w:t>
      </w:r>
    </w:p>
    <w:p w14:paraId="7ACA31FE" w14:textId="77777777" w:rsidR="00B1288E"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คณะเทคโนโลยีอุตสาหกรรมเป็นหน่วยงานจัดการศึกษาในมหาวิทยาลัยราช</w:t>
      </w:r>
      <w:proofErr w:type="spellStart"/>
      <w:r w:rsidRPr="0084730E">
        <w:rPr>
          <w:rFonts w:ascii="TH SarabunPSK" w:hAnsi="TH SarabunPSK" w:cs="TH SarabunPSK"/>
          <w:sz w:val="28"/>
          <w:cs/>
        </w:rPr>
        <w:t>ภัฏ</w:t>
      </w:r>
      <w:proofErr w:type="spellEnd"/>
      <w:r w:rsidRPr="0084730E">
        <w:rPr>
          <w:rFonts w:ascii="TH SarabunPSK" w:hAnsi="TH SarabunPSK" w:cs="TH SarabunPSK"/>
          <w:sz w:val="28"/>
          <w:cs/>
        </w:rPr>
        <w:t>สวน</w:t>
      </w:r>
      <w:proofErr w:type="spellStart"/>
      <w:r w:rsidRPr="0084730E">
        <w:rPr>
          <w:rFonts w:ascii="TH SarabunPSK" w:hAnsi="TH SarabunPSK" w:cs="TH SarabunPSK"/>
          <w:sz w:val="28"/>
          <w:cs/>
        </w:rPr>
        <w:t>สุนัน</w:t>
      </w:r>
      <w:proofErr w:type="spellEnd"/>
      <w:r w:rsidRPr="0084730E">
        <w:rPr>
          <w:rFonts w:ascii="TH SarabunPSK" w:hAnsi="TH SarabunPSK" w:cs="TH SarabunPSK"/>
          <w:sz w:val="28"/>
          <w:cs/>
        </w:rPr>
        <w:t>ทาหน่วยงานหนึ่งที่มี</w:t>
      </w:r>
      <w:proofErr w:type="spellStart"/>
      <w:r w:rsidRPr="0084730E">
        <w:rPr>
          <w:rFonts w:ascii="TH SarabunPSK" w:hAnsi="TH SarabunPSK" w:cs="TH SarabunPSK"/>
          <w:sz w:val="28"/>
          <w:cs/>
        </w:rPr>
        <w:t>พันธ</w:t>
      </w:r>
      <w:proofErr w:type="spellEnd"/>
      <w:r w:rsidRPr="0084730E">
        <w:rPr>
          <w:rFonts w:ascii="TH SarabunPSK" w:hAnsi="TH SarabunPSK" w:cs="TH SarabunPSK"/>
          <w:sz w:val="28"/>
          <w:cs/>
        </w:rPr>
        <w:t>กิจหลักในด้านการจัดการเรียนการสอนกลุ่มสาขาวิชาทางด้านเทคโนโลยีและการออกแบบในอุตสาหกรรม และหลักสูตรวิทยา</w:t>
      </w:r>
      <w:proofErr w:type="spellStart"/>
      <w:r w:rsidRPr="0084730E">
        <w:rPr>
          <w:rFonts w:ascii="TH SarabunPSK" w:hAnsi="TH SarabunPSK" w:cs="TH SarabunPSK"/>
          <w:sz w:val="28"/>
          <w:cs/>
        </w:rPr>
        <w:t>ศาสตร</w:t>
      </w:r>
      <w:proofErr w:type="spellEnd"/>
      <w:r w:rsidRPr="0084730E">
        <w:rPr>
          <w:rFonts w:ascii="TH SarabunPSK" w:hAnsi="TH SarabunPSK" w:cs="TH SarabunPSK"/>
          <w:sz w:val="28"/>
          <w:cs/>
        </w:rPr>
        <w:t>บัณฑิต สาขาวิชาการจัดการอุตสาหกรรม เป็นหลักสูตรสังกัดคณะเทคโนโลยีอุตสาหกรรม ที่มีนักศึกษาสนใจเลือกสมัครเรียนค่อนข้างมากหลักสูตรหนึ่ง ปัจจุบันเป็นหลักสูตรปรับปรุง ปี พ.ศ.2563 เพื่อเป็นการปฏิบัติงานให้สอดคล้องตามนโยบายของมหาวิทยาลัย หลักสูตรได้ปรับปรุงรูปแบบการเรียนการสอนรายวิชาการวิจัยทางการจัดการอุตสาหกรรมใหม่ โดยให้อาจารย์ทุกท่านมีส่วนร่วมในการสอนในรายวิชาดังกล่าวในฐานะผู้สอนหรืออาจารย์ที่ปรึกษางานวิจัย เริ่มตั้งแต่การหาหัวข้อวิจัย ไปจนถึงการเขียนรายงานวิจัยและบทความวิจัยสำหรับการเผยแพร่</w:t>
      </w:r>
    </w:p>
    <w:p w14:paraId="39ECE006" w14:textId="77777777" w:rsidR="00B1288E"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เนื่องจากการจัดการเรียนการสอนในรูปแบบดังกล่าวเป็นการดำเนินการในครั้งแรก ผู้วิจัยมีความต้องการที่จะพัฒนารูปแบบการจัดการเรียนรู้เพื่อส่งเสริมการเขียนบทความวิจัยของนักศึกษาสำหรับการตีพิมพ์เผยแพร่ที่มีคุณภาพ อันจะเป็นการพัฒนาคุณภาพการเรียนการสอนรายวิชาการวิจัยทางการจัดการอุตสาหกรรม ตลอดจนผลงานวิจัยและบทความวิจัยสำหรับการเผยแพร่ของนักศึกษาต่อไป จึงเป็นที่มาของการวิจัยในครั้งนี้</w:t>
      </w:r>
    </w:p>
    <w:p w14:paraId="4F5B1EAB" w14:textId="77777777" w:rsidR="00B1288E"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ผู้วิจัยได้ทบทวนวรรณกรรมต่าง ๆ ดังนี้</w:t>
      </w:r>
    </w:p>
    <w:p w14:paraId="75B473D0" w14:textId="77777777" w:rsidR="00B1288E"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การเรียนรู้ หมายถึงการเปลี่ยนแปลงพฤติกรรมซึ่งเป็นผลมาจากประสบการณ์ที่คนเรามีปฏิสัมพันธ์กับสิ่งแวดล้อมหรือจากการฝึกหัด รวมทั้งการเปลี่ยนแปลงความรู้ของผู้เรียน (สุ</w:t>
      </w:r>
      <w:proofErr w:type="spellStart"/>
      <w:r w:rsidRPr="0084730E">
        <w:rPr>
          <w:rFonts w:ascii="TH SarabunPSK" w:hAnsi="TH SarabunPSK" w:cs="TH SarabunPSK"/>
          <w:sz w:val="28"/>
          <w:cs/>
        </w:rPr>
        <w:t>รางค์</w:t>
      </w:r>
      <w:proofErr w:type="spellEnd"/>
      <w:r w:rsidRPr="0084730E">
        <w:rPr>
          <w:rFonts w:ascii="TH SarabunPSK" w:hAnsi="TH SarabunPSK" w:cs="TH SarabunPSK"/>
          <w:sz w:val="28"/>
          <w:cs/>
        </w:rPr>
        <w:t xml:space="preserve">  </w:t>
      </w:r>
      <w:proofErr w:type="spellStart"/>
      <w:r w:rsidRPr="0084730E">
        <w:rPr>
          <w:rFonts w:ascii="TH SarabunPSK" w:hAnsi="TH SarabunPSK" w:cs="TH SarabunPSK"/>
          <w:sz w:val="28"/>
          <w:cs/>
        </w:rPr>
        <w:t>โค้วต</w:t>
      </w:r>
      <w:proofErr w:type="spellEnd"/>
      <w:r w:rsidRPr="0084730E">
        <w:rPr>
          <w:rFonts w:ascii="TH SarabunPSK" w:hAnsi="TH SarabunPSK" w:cs="TH SarabunPSK"/>
          <w:sz w:val="28"/>
          <w:cs/>
        </w:rPr>
        <w:t>ระ</w:t>
      </w:r>
      <w:proofErr w:type="spellStart"/>
      <w:r w:rsidRPr="0084730E">
        <w:rPr>
          <w:rFonts w:ascii="TH SarabunPSK" w:hAnsi="TH SarabunPSK" w:cs="TH SarabunPSK"/>
          <w:sz w:val="28"/>
          <w:cs/>
        </w:rPr>
        <w:t>กูล</w:t>
      </w:r>
      <w:proofErr w:type="spellEnd"/>
      <w:r w:rsidRPr="0084730E">
        <w:rPr>
          <w:rFonts w:ascii="TH SarabunPSK" w:hAnsi="TH SarabunPSK" w:cs="TH SarabunPSK"/>
          <w:sz w:val="28"/>
        </w:rPr>
        <w:t xml:space="preserve">, </w:t>
      </w:r>
      <w:r w:rsidRPr="0084730E">
        <w:rPr>
          <w:rFonts w:ascii="TH SarabunPSK" w:hAnsi="TH SarabunPSK" w:cs="TH SarabunPSK"/>
          <w:sz w:val="28"/>
          <w:cs/>
        </w:rPr>
        <w:t>2550) โดยการเรียนรู้จะเกิดขึ้นได้อาจอยู่ในสถานการณ์ที่มีสิ่งต่อไปนี้เกิดขึ้น ได้แก่ 1) มีความสัมพันธ์และมีปฏิสัมพันธ์เกิดขึ้นระหว่างผู้สอนกับผู้เรียน ผู้เรียนกับผู้เรียน ผู้เรียนกับสิ่งแวดล้อม และผู้สอนกับผู้เรียนกับสิ่งแวดล้อม 2) ความสัมพันธ์และมีปฏิสัมพันธ์นั้นก่อให้เกิดการเรียนรู้และประสบการณ์ใหม่ และ 3) ผู้เรียนสามารถนำประสบการณ์ใหม่นั้นไปใช้ได้ (สุมน อมรวิวัฒน์</w:t>
      </w:r>
      <w:r w:rsidRPr="0084730E">
        <w:rPr>
          <w:rFonts w:ascii="TH SarabunPSK" w:hAnsi="TH SarabunPSK" w:cs="TH SarabunPSK"/>
          <w:sz w:val="28"/>
        </w:rPr>
        <w:t xml:space="preserve">, </w:t>
      </w:r>
      <w:r w:rsidRPr="0084730E">
        <w:rPr>
          <w:rFonts w:ascii="TH SarabunPSK" w:hAnsi="TH SarabunPSK" w:cs="TH SarabunPSK"/>
          <w:sz w:val="28"/>
          <w:cs/>
        </w:rPr>
        <w:t>2533) ดังนั้น การจัดการเรียนรู้จึงหมายถึง การจัดเตรียมเงื่อนไขการเรียนรู้ที่ส่งเสริมให้ผู้เรียนเกิดการเปลี่ยนแปลงบรรลุเป้าหมายการเรียนรู้ตามที่กำหนดไว้</w:t>
      </w:r>
    </w:p>
    <w:p w14:paraId="26CBEFC5" w14:textId="77777777" w:rsidR="00B1288E"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จากการทบทวนวรรณกรรมซึ่งนักวิชาการ 5 ท่าน (เรณุมาศ มาอุ่น</w:t>
      </w:r>
      <w:r w:rsidRPr="0084730E">
        <w:rPr>
          <w:rFonts w:ascii="TH SarabunPSK" w:hAnsi="TH SarabunPSK" w:cs="TH SarabunPSK"/>
          <w:sz w:val="28"/>
        </w:rPr>
        <w:t xml:space="preserve">, </w:t>
      </w:r>
      <w:r w:rsidRPr="0084730E">
        <w:rPr>
          <w:rFonts w:ascii="TH SarabunPSK" w:hAnsi="TH SarabunPSK" w:cs="TH SarabunPSK"/>
          <w:sz w:val="28"/>
          <w:cs/>
        </w:rPr>
        <w:t>2559</w:t>
      </w:r>
      <w:r w:rsidRPr="0084730E">
        <w:rPr>
          <w:rFonts w:ascii="TH SarabunPSK" w:hAnsi="TH SarabunPSK" w:cs="TH SarabunPSK"/>
          <w:sz w:val="28"/>
        </w:rPr>
        <w:t xml:space="preserve">; </w:t>
      </w:r>
      <w:r w:rsidRPr="0084730E">
        <w:rPr>
          <w:rFonts w:ascii="TH SarabunPSK" w:hAnsi="TH SarabunPSK" w:cs="TH SarabunPSK"/>
          <w:sz w:val="28"/>
          <w:cs/>
        </w:rPr>
        <w:t xml:space="preserve">สงัด </w:t>
      </w:r>
      <w:proofErr w:type="spellStart"/>
      <w:r w:rsidRPr="0084730E">
        <w:rPr>
          <w:rFonts w:ascii="TH SarabunPSK" w:hAnsi="TH SarabunPSK" w:cs="TH SarabunPSK"/>
          <w:sz w:val="28"/>
          <w:cs/>
        </w:rPr>
        <w:t>อุทรานันท์</w:t>
      </w:r>
      <w:proofErr w:type="spellEnd"/>
      <w:r w:rsidRPr="0084730E">
        <w:rPr>
          <w:rFonts w:ascii="TH SarabunPSK" w:hAnsi="TH SarabunPSK" w:cs="TH SarabunPSK"/>
          <w:sz w:val="28"/>
        </w:rPr>
        <w:t xml:space="preserve">, </w:t>
      </w:r>
      <w:r w:rsidRPr="0084730E">
        <w:rPr>
          <w:rFonts w:ascii="TH SarabunPSK" w:hAnsi="TH SarabunPSK" w:cs="TH SarabunPSK"/>
          <w:sz w:val="28"/>
          <w:cs/>
        </w:rPr>
        <w:t>2532</w:t>
      </w:r>
      <w:r w:rsidRPr="0084730E">
        <w:rPr>
          <w:rFonts w:ascii="TH SarabunPSK" w:hAnsi="TH SarabunPSK" w:cs="TH SarabunPSK"/>
          <w:sz w:val="28"/>
        </w:rPr>
        <w:t xml:space="preserve">; </w:t>
      </w:r>
      <w:proofErr w:type="spellStart"/>
      <w:r w:rsidRPr="0084730E">
        <w:rPr>
          <w:rFonts w:ascii="TH SarabunPSK" w:hAnsi="TH SarabunPSK" w:cs="TH SarabunPSK"/>
          <w:sz w:val="28"/>
        </w:rPr>
        <w:t>Gerlach</w:t>
      </w:r>
      <w:proofErr w:type="spellEnd"/>
      <w:r w:rsidRPr="0084730E">
        <w:rPr>
          <w:rFonts w:ascii="TH SarabunPSK" w:hAnsi="TH SarabunPSK" w:cs="TH SarabunPSK"/>
          <w:sz w:val="28"/>
        </w:rPr>
        <w:t xml:space="preserve"> and Ely, </w:t>
      </w:r>
      <w:r w:rsidRPr="0084730E">
        <w:rPr>
          <w:rFonts w:ascii="TH SarabunPSK" w:hAnsi="TH SarabunPSK" w:cs="TH SarabunPSK"/>
          <w:sz w:val="28"/>
          <w:cs/>
        </w:rPr>
        <w:t>1980</w:t>
      </w:r>
      <w:r w:rsidRPr="0084730E">
        <w:rPr>
          <w:rFonts w:ascii="TH SarabunPSK" w:hAnsi="TH SarabunPSK" w:cs="TH SarabunPSK"/>
          <w:sz w:val="28"/>
        </w:rPr>
        <w:t xml:space="preserve">; </w:t>
      </w:r>
      <w:proofErr w:type="spellStart"/>
      <w:r w:rsidRPr="0084730E">
        <w:rPr>
          <w:rFonts w:ascii="TH SarabunPSK" w:hAnsi="TH SarabunPSK" w:cs="TH SarabunPSK"/>
          <w:sz w:val="28"/>
        </w:rPr>
        <w:t>Klausmeier</w:t>
      </w:r>
      <w:proofErr w:type="spellEnd"/>
      <w:r w:rsidRPr="0084730E">
        <w:rPr>
          <w:rFonts w:ascii="TH SarabunPSK" w:hAnsi="TH SarabunPSK" w:cs="TH SarabunPSK"/>
          <w:sz w:val="28"/>
        </w:rPr>
        <w:t xml:space="preserve"> and Ripple, </w:t>
      </w:r>
      <w:r w:rsidRPr="0084730E">
        <w:rPr>
          <w:rFonts w:ascii="TH SarabunPSK" w:hAnsi="TH SarabunPSK" w:cs="TH SarabunPSK"/>
          <w:sz w:val="28"/>
          <w:cs/>
        </w:rPr>
        <w:t>1971</w:t>
      </w:r>
      <w:r w:rsidRPr="0084730E">
        <w:rPr>
          <w:rFonts w:ascii="TH SarabunPSK" w:hAnsi="TH SarabunPSK" w:cs="TH SarabunPSK"/>
          <w:sz w:val="28"/>
        </w:rPr>
        <w:t xml:space="preserve">; Tyler, </w:t>
      </w:r>
      <w:r w:rsidRPr="0084730E">
        <w:rPr>
          <w:rFonts w:ascii="TH SarabunPSK" w:hAnsi="TH SarabunPSK" w:cs="TH SarabunPSK"/>
          <w:sz w:val="28"/>
          <w:cs/>
        </w:rPr>
        <w:t xml:space="preserve">1949) ได้แสดงถึงองค์ประกอบของการจัดการเรียนรู้ หลังจากนั้น ผู้วิจัยนำมาสังเคราะห์เพื่อสรุปเป็นองค์ประกอบของการจัดการเรียนรู้ในงานวิจัยนี้ ประกอบด้วย การวางแผนการจัดการเรียนรู้ เทคนิคและกิจกรรมการเรียนรู้ สื่อและนวัตกรรมการจัดการเรียนรู้ การจัดสิ่งแวดล้อมและบรรยากาศการเรียนรู้ และการวัดและประเมินผลการเรียนรู้ ดังแสดงในตารางที่ 1 </w:t>
      </w:r>
    </w:p>
    <w:p w14:paraId="78BA201F" w14:textId="77777777" w:rsidR="00B1288E" w:rsidRPr="0084730E" w:rsidRDefault="00B1288E" w:rsidP="00B1288E">
      <w:pPr>
        <w:pStyle w:val="aa"/>
        <w:ind w:firstLine="567"/>
        <w:jc w:val="thaiDistribute"/>
        <w:rPr>
          <w:rFonts w:ascii="TH SarabunPSK" w:hAnsi="TH SarabunPSK" w:cs="TH SarabunPSK"/>
          <w:sz w:val="28"/>
        </w:rPr>
      </w:pPr>
    </w:p>
    <w:tbl>
      <w:tblPr>
        <w:tblStyle w:val="ab"/>
        <w:tblW w:w="0" w:type="dxa"/>
        <w:tblInd w:w="-5" w:type="dxa"/>
        <w:tblLayout w:type="fixed"/>
        <w:tblLook w:val="04A0" w:firstRow="1" w:lastRow="0" w:firstColumn="1" w:lastColumn="0" w:noHBand="0" w:noVBand="1"/>
      </w:tblPr>
      <w:tblGrid>
        <w:gridCol w:w="1565"/>
        <w:gridCol w:w="1701"/>
        <w:gridCol w:w="1275"/>
        <w:gridCol w:w="1418"/>
        <w:gridCol w:w="1701"/>
        <w:gridCol w:w="1417"/>
      </w:tblGrid>
      <w:tr w:rsidR="0084730E" w:rsidRPr="0084730E" w14:paraId="33CA8D37" w14:textId="77777777" w:rsidTr="00B1288E">
        <w:trPr>
          <w:cantSplit/>
          <w:tblHeader/>
        </w:trPr>
        <w:tc>
          <w:tcPr>
            <w:tcW w:w="9077" w:type="dxa"/>
            <w:gridSpan w:val="6"/>
            <w:tcBorders>
              <w:top w:val="nil"/>
              <w:left w:val="nil"/>
              <w:bottom w:val="single" w:sz="4" w:space="0" w:color="auto"/>
              <w:right w:val="nil"/>
            </w:tcBorders>
            <w:vAlign w:val="center"/>
            <w:hideMark/>
          </w:tcPr>
          <w:p w14:paraId="2684129B" w14:textId="77777777" w:rsidR="00B1288E" w:rsidRPr="0084730E" w:rsidRDefault="00B1288E">
            <w:pPr>
              <w:rPr>
                <w:rFonts w:ascii="TH SarabunPSK" w:hAnsi="TH SarabunPSK" w:cs="TH SarabunPSK"/>
                <w:b/>
                <w:bCs/>
                <w:sz w:val="28"/>
              </w:rPr>
            </w:pPr>
            <w:r w:rsidRPr="0084730E">
              <w:rPr>
                <w:rFonts w:ascii="TH SarabunPSK" w:hAnsi="TH SarabunPSK" w:cs="TH SarabunPSK"/>
                <w:b/>
                <w:bCs/>
                <w:sz w:val="28"/>
                <w:cs/>
              </w:rPr>
              <w:lastRenderedPageBreak/>
              <w:t>ตารางที่ 1</w:t>
            </w:r>
            <w:r w:rsidRPr="0084730E">
              <w:rPr>
                <w:rFonts w:ascii="TH SarabunPSK" w:hAnsi="TH SarabunPSK" w:cs="TH SarabunPSK"/>
                <w:sz w:val="28"/>
                <w:cs/>
              </w:rPr>
              <w:t xml:space="preserve"> การสังเคราะห์องค์ประกอบของการจัดการเรียนรู้</w:t>
            </w:r>
          </w:p>
        </w:tc>
      </w:tr>
      <w:tr w:rsidR="0084730E" w:rsidRPr="0084730E" w14:paraId="0F791F38" w14:textId="77777777" w:rsidTr="00B1288E">
        <w:trPr>
          <w:cantSplit/>
          <w:tblHeader/>
        </w:trPr>
        <w:tc>
          <w:tcPr>
            <w:tcW w:w="1565" w:type="dxa"/>
            <w:tcBorders>
              <w:top w:val="single" w:sz="4" w:space="0" w:color="auto"/>
              <w:left w:val="nil"/>
              <w:bottom w:val="single" w:sz="4" w:space="0" w:color="auto"/>
              <w:right w:val="nil"/>
            </w:tcBorders>
            <w:vAlign w:val="center"/>
            <w:hideMark/>
          </w:tcPr>
          <w:p w14:paraId="7C9846B3" w14:textId="77777777" w:rsidR="00B1288E" w:rsidRPr="0084730E" w:rsidRDefault="00B1288E">
            <w:pPr>
              <w:jc w:val="center"/>
              <w:rPr>
                <w:rFonts w:ascii="TH SarabunPSK" w:hAnsi="TH SarabunPSK" w:cs="TH SarabunPSK"/>
                <w:b/>
                <w:bCs/>
                <w:sz w:val="28"/>
                <w:cs/>
              </w:rPr>
            </w:pPr>
            <w:proofErr w:type="spellStart"/>
            <w:r w:rsidRPr="0084730E">
              <w:rPr>
                <w:rFonts w:ascii="TH SarabunPSK" w:hAnsi="TH SarabunPSK" w:cs="TH SarabunPSK"/>
                <w:b/>
                <w:bCs/>
                <w:sz w:val="28"/>
              </w:rPr>
              <w:t>Gerlach</w:t>
            </w:r>
            <w:proofErr w:type="spellEnd"/>
            <w:r w:rsidRPr="0084730E">
              <w:rPr>
                <w:rFonts w:ascii="TH SarabunPSK" w:hAnsi="TH SarabunPSK" w:cs="TH SarabunPSK"/>
                <w:b/>
                <w:bCs/>
                <w:sz w:val="28"/>
              </w:rPr>
              <w:t xml:space="preserve"> and Ely (</w:t>
            </w:r>
            <w:r w:rsidRPr="0084730E">
              <w:rPr>
                <w:rFonts w:ascii="TH SarabunPSK" w:hAnsi="TH SarabunPSK" w:cs="TH SarabunPSK" w:hint="cs"/>
                <w:b/>
                <w:bCs/>
                <w:sz w:val="28"/>
                <w:cs/>
              </w:rPr>
              <w:t>1980)</w:t>
            </w:r>
          </w:p>
        </w:tc>
        <w:tc>
          <w:tcPr>
            <w:tcW w:w="1701" w:type="dxa"/>
            <w:tcBorders>
              <w:top w:val="single" w:sz="4" w:space="0" w:color="auto"/>
              <w:left w:val="nil"/>
              <w:bottom w:val="single" w:sz="4" w:space="0" w:color="auto"/>
              <w:right w:val="nil"/>
            </w:tcBorders>
            <w:vAlign w:val="center"/>
            <w:hideMark/>
          </w:tcPr>
          <w:p w14:paraId="78DD4B6B" w14:textId="77777777" w:rsidR="00B1288E" w:rsidRPr="0084730E" w:rsidRDefault="00B1288E">
            <w:pPr>
              <w:jc w:val="center"/>
              <w:rPr>
                <w:rFonts w:ascii="TH SarabunPSK" w:hAnsi="TH SarabunPSK" w:cs="TH SarabunPSK"/>
                <w:b/>
                <w:bCs/>
                <w:sz w:val="28"/>
              </w:rPr>
            </w:pPr>
            <w:r w:rsidRPr="0084730E">
              <w:rPr>
                <w:rFonts w:ascii="TH SarabunPSK" w:hAnsi="TH SarabunPSK" w:cs="TH SarabunPSK"/>
                <w:b/>
                <w:bCs/>
                <w:sz w:val="28"/>
                <w:cs/>
              </w:rPr>
              <w:t>เรณุมาศ มาอุ่น (2559)</w:t>
            </w:r>
          </w:p>
        </w:tc>
        <w:tc>
          <w:tcPr>
            <w:tcW w:w="1275" w:type="dxa"/>
            <w:tcBorders>
              <w:top w:val="single" w:sz="4" w:space="0" w:color="auto"/>
              <w:left w:val="nil"/>
              <w:bottom w:val="single" w:sz="4" w:space="0" w:color="auto"/>
              <w:right w:val="nil"/>
            </w:tcBorders>
            <w:vAlign w:val="center"/>
            <w:hideMark/>
          </w:tcPr>
          <w:p w14:paraId="5CA33497" w14:textId="77777777" w:rsidR="00B1288E" w:rsidRPr="0084730E" w:rsidRDefault="00B1288E">
            <w:pPr>
              <w:ind w:left="-108" w:right="-108"/>
              <w:jc w:val="center"/>
              <w:rPr>
                <w:rFonts w:ascii="TH SarabunPSK" w:hAnsi="TH SarabunPSK" w:cs="TH SarabunPSK"/>
                <w:b/>
                <w:bCs/>
                <w:sz w:val="28"/>
              </w:rPr>
            </w:pPr>
            <w:r w:rsidRPr="0084730E">
              <w:rPr>
                <w:rFonts w:ascii="TH SarabunPSK" w:hAnsi="TH SarabunPSK" w:cs="TH SarabunPSK"/>
                <w:b/>
                <w:bCs/>
                <w:sz w:val="28"/>
              </w:rPr>
              <w:t>Tyler (</w:t>
            </w:r>
            <w:r w:rsidRPr="0084730E">
              <w:rPr>
                <w:rFonts w:ascii="TH SarabunPSK" w:hAnsi="TH SarabunPSK" w:cs="TH SarabunPSK" w:hint="cs"/>
                <w:b/>
                <w:bCs/>
                <w:sz w:val="28"/>
                <w:cs/>
              </w:rPr>
              <w:t>1949)</w:t>
            </w:r>
          </w:p>
        </w:tc>
        <w:tc>
          <w:tcPr>
            <w:tcW w:w="1418" w:type="dxa"/>
            <w:tcBorders>
              <w:top w:val="single" w:sz="4" w:space="0" w:color="auto"/>
              <w:left w:val="nil"/>
              <w:bottom w:val="single" w:sz="4" w:space="0" w:color="auto"/>
              <w:right w:val="nil"/>
            </w:tcBorders>
            <w:vAlign w:val="center"/>
            <w:hideMark/>
          </w:tcPr>
          <w:p w14:paraId="7C257445" w14:textId="77777777" w:rsidR="00B1288E" w:rsidRPr="0084730E" w:rsidRDefault="00B1288E">
            <w:pPr>
              <w:jc w:val="center"/>
              <w:rPr>
                <w:rFonts w:ascii="TH SarabunPSK" w:hAnsi="TH SarabunPSK" w:cs="TH SarabunPSK"/>
                <w:b/>
                <w:bCs/>
                <w:sz w:val="28"/>
              </w:rPr>
            </w:pPr>
            <w:proofErr w:type="spellStart"/>
            <w:r w:rsidRPr="0084730E">
              <w:rPr>
                <w:rFonts w:ascii="TH SarabunPSK" w:hAnsi="TH SarabunPSK" w:cs="TH SarabunPSK"/>
                <w:b/>
                <w:bCs/>
                <w:szCs w:val="24"/>
              </w:rPr>
              <w:t>Klausmeier</w:t>
            </w:r>
            <w:proofErr w:type="spellEnd"/>
            <w:r w:rsidRPr="0084730E">
              <w:rPr>
                <w:rFonts w:ascii="TH SarabunPSK" w:hAnsi="TH SarabunPSK" w:cs="TH SarabunPSK"/>
                <w:b/>
                <w:bCs/>
                <w:szCs w:val="24"/>
              </w:rPr>
              <w:t xml:space="preserve"> and Ripple (</w:t>
            </w:r>
            <w:r w:rsidRPr="0084730E">
              <w:rPr>
                <w:rFonts w:ascii="TH SarabunPSK" w:hAnsi="TH SarabunPSK" w:cs="TH SarabunPSK" w:hint="cs"/>
                <w:b/>
                <w:bCs/>
                <w:szCs w:val="24"/>
                <w:cs/>
              </w:rPr>
              <w:t>1971</w:t>
            </w:r>
            <w:r w:rsidRPr="0084730E">
              <w:rPr>
                <w:rFonts w:ascii="TH SarabunPSK" w:hAnsi="TH SarabunPSK" w:cs="TH SarabunPSK"/>
                <w:b/>
                <w:bCs/>
                <w:szCs w:val="24"/>
              </w:rPr>
              <w:t>)</w:t>
            </w:r>
          </w:p>
        </w:tc>
        <w:tc>
          <w:tcPr>
            <w:tcW w:w="1701" w:type="dxa"/>
            <w:tcBorders>
              <w:top w:val="single" w:sz="4" w:space="0" w:color="auto"/>
              <w:left w:val="nil"/>
              <w:bottom w:val="single" w:sz="4" w:space="0" w:color="auto"/>
              <w:right w:val="nil"/>
            </w:tcBorders>
            <w:vAlign w:val="center"/>
            <w:hideMark/>
          </w:tcPr>
          <w:p w14:paraId="43EA7F17" w14:textId="77777777" w:rsidR="00B1288E" w:rsidRPr="0084730E" w:rsidRDefault="00B1288E">
            <w:pPr>
              <w:jc w:val="center"/>
              <w:rPr>
                <w:rFonts w:ascii="TH SarabunPSK" w:hAnsi="TH SarabunPSK" w:cs="TH SarabunPSK"/>
                <w:b/>
                <w:bCs/>
                <w:sz w:val="28"/>
              </w:rPr>
            </w:pPr>
            <w:r w:rsidRPr="0084730E">
              <w:rPr>
                <w:rFonts w:ascii="TH SarabunPSK" w:hAnsi="TH SarabunPSK" w:cs="TH SarabunPSK"/>
                <w:b/>
                <w:bCs/>
                <w:sz w:val="28"/>
                <w:cs/>
              </w:rPr>
              <w:t xml:space="preserve">สงัด </w:t>
            </w:r>
            <w:proofErr w:type="spellStart"/>
            <w:r w:rsidRPr="0084730E">
              <w:rPr>
                <w:rFonts w:ascii="TH SarabunPSK" w:hAnsi="TH SarabunPSK" w:cs="TH SarabunPSK"/>
                <w:b/>
                <w:bCs/>
                <w:sz w:val="28"/>
                <w:cs/>
              </w:rPr>
              <w:t>อุทรานันท์</w:t>
            </w:r>
            <w:proofErr w:type="spellEnd"/>
            <w:r w:rsidRPr="0084730E">
              <w:rPr>
                <w:rFonts w:ascii="TH SarabunPSK" w:hAnsi="TH SarabunPSK" w:cs="TH SarabunPSK"/>
                <w:b/>
                <w:bCs/>
                <w:sz w:val="28"/>
                <w:cs/>
              </w:rPr>
              <w:t xml:space="preserve"> (</w:t>
            </w:r>
            <w:r w:rsidRPr="0084730E">
              <w:rPr>
                <w:rFonts w:ascii="TH SarabunPSK" w:hAnsi="TH SarabunPSK" w:cs="TH SarabunPSK"/>
                <w:b/>
                <w:bCs/>
                <w:sz w:val="28"/>
              </w:rPr>
              <w:t>253</w:t>
            </w:r>
            <w:r w:rsidRPr="0084730E">
              <w:rPr>
                <w:rFonts w:ascii="TH SarabunPSK" w:hAnsi="TH SarabunPSK" w:cs="TH SarabunPSK" w:hint="cs"/>
                <w:b/>
                <w:bCs/>
                <w:sz w:val="28"/>
                <w:cs/>
              </w:rPr>
              <w:t>2</w:t>
            </w:r>
            <w:r w:rsidRPr="0084730E">
              <w:rPr>
                <w:rFonts w:ascii="TH SarabunPSK" w:hAnsi="TH SarabunPSK" w:cs="TH SarabunPSK"/>
                <w:b/>
                <w:bCs/>
                <w:sz w:val="28"/>
                <w:cs/>
              </w:rPr>
              <w:t>)</w:t>
            </w:r>
          </w:p>
        </w:tc>
        <w:tc>
          <w:tcPr>
            <w:tcW w:w="1417" w:type="dxa"/>
            <w:tcBorders>
              <w:top w:val="single" w:sz="4" w:space="0" w:color="auto"/>
              <w:left w:val="nil"/>
              <w:bottom w:val="single" w:sz="4" w:space="0" w:color="auto"/>
              <w:right w:val="nil"/>
            </w:tcBorders>
            <w:vAlign w:val="center"/>
            <w:hideMark/>
          </w:tcPr>
          <w:p w14:paraId="161A714C" w14:textId="77777777" w:rsidR="00B1288E" w:rsidRPr="0084730E" w:rsidRDefault="00B1288E">
            <w:pPr>
              <w:jc w:val="center"/>
              <w:rPr>
                <w:rFonts w:ascii="TH SarabunPSK" w:hAnsi="TH SarabunPSK" w:cs="TH SarabunPSK"/>
                <w:b/>
                <w:bCs/>
                <w:sz w:val="28"/>
              </w:rPr>
            </w:pPr>
            <w:r w:rsidRPr="0084730E">
              <w:rPr>
                <w:rFonts w:ascii="TH SarabunPSK" w:hAnsi="TH SarabunPSK" w:cs="TH SarabunPSK"/>
                <w:b/>
                <w:bCs/>
                <w:sz w:val="28"/>
                <w:cs/>
              </w:rPr>
              <w:t>สรุป</w:t>
            </w:r>
          </w:p>
        </w:tc>
      </w:tr>
      <w:tr w:rsidR="0084730E" w:rsidRPr="0084730E" w14:paraId="15A168B9" w14:textId="77777777" w:rsidTr="00B1288E">
        <w:trPr>
          <w:cantSplit/>
        </w:trPr>
        <w:tc>
          <w:tcPr>
            <w:tcW w:w="1565" w:type="dxa"/>
            <w:tcBorders>
              <w:top w:val="single" w:sz="4" w:space="0" w:color="auto"/>
              <w:left w:val="nil"/>
              <w:bottom w:val="dotted" w:sz="4" w:space="0" w:color="auto"/>
              <w:right w:val="nil"/>
            </w:tcBorders>
            <w:hideMark/>
          </w:tcPr>
          <w:p w14:paraId="34AF5A12"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1) การกำหนดเนื้อหาสาระ</w:t>
            </w:r>
            <w:r w:rsidRPr="0084730E">
              <w:rPr>
                <w:rFonts w:ascii="TH SarabunPSK" w:hAnsi="TH SarabunPSK" w:cs="TH SarabunPSK"/>
                <w:sz w:val="28"/>
                <w:cs/>
              </w:rPr>
              <w:br/>
              <w:t>2) การกำหนดจุดประสงค์</w:t>
            </w:r>
            <w:r w:rsidRPr="0084730E">
              <w:rPr>
                <w:rFonts w:ascii="TH SarabunPSK" w:hAnsi="TH SarabunPSK" w:cs="TH SarabunPSK"/>
                <w:sz w:val="28"/>
                <w:cs/>
              </w:rPr>
              <w:br/>
              <w:t>3) การประเมินพฤติกรรมก่อนการเรียน</w:t>
            </w:r>
            <w:r w:rsidRPr="0084730E">
              <w:rPr>
                <w:rFonts w:ascii="TH SarabunPSK" w:hAnsi="TH SarabunPSK" w:cs="TH SarabunPSK"/>
                <w:sz w:val="28"/>
              </w:rPr>
              <w:br/>
            </w:r>
            <w:r w:rsidRPr="0084730E">
              <w:rPr>
                <w:rFonts w:ascii="TH SarabunPSK" w:hAnsi="TH SarabunPSK" w:cs="TH SarabunPSK" w:hint="cs"/>
                <w:sz w:val="28"/>
                <w:cs/>
              </w:rPr>
              <w:t>5) การจัดกลุ่มผู้เรียน</w:t>
            </w:r>
            <w:r w:rsidRPr="0084730E">
              <w:rPr>
                <w:rFonts w:ascii="TH SarabunPSK" w:hAnsi="TH SarabunPSK" w:cs="TH SarabunPSK" w:hint="cs"/>
                <w:sz w:val="28"/>
                <w:cs/>
              </w:rPr>
              <w:br/>
              <w:t>6) การจัดเวลาเรียน</w:t>
            </w:r>
          </w:p>
        </w:tc>
        <w:tc>
          <w:tcPr>
            <w:tcW w:w="1701" w:type="dxa"/>
            <w:tcBorders>
              <w:top w:val="single" w:sz="4" w:space="0" w:color="auto"/>
              <w:left w:val="nil"/>
              <w:bottom w:val="dotted" w:sz="4" w:space="0" w:color="auto"/>
              <w:right w:val="nil"/>
            </w:tcBorders>
            <w:hideMark/>
          </w:tcPr>
          <w:p w14:paraId="461F3D41" w14:textId="77777777" w:rsidR="00B1288E" w:rsidRPr="0084730E" w:rsidRDefault="00B1288E">
            <w:pPr>
              <w:tabs>
                <w:tab w:val="left" w:pos="209"/>
                <w:tab w:val="left" w:pos="1560"/>
              </w:tabs>
              <w:rPr>
                <w:rFonts w:ascii="TH SarabunPSK" w:hAnsi="TH SarabunPSK" w:cs="TH SarabunPSK"/>
                <w:sz w:val="28"/>
              </w:rPr>
            </w:pPr>
            <w:r w:rsidRPr="0084730E">
              <w:rPr>
                <w:rFonts w:ascii="TH SarabunPSK" w:hAnsi="TH SarabunPSK" w:cs="TH SarabunPSK"/>
                <w:sz w:val="28"/>
                <w:cs/>
              </w:rPr>
              <w:t>1) กำหนดจุดมุ่งหมายการเรียนรู้ความรู้ความเข้าใจ เจตคติ ทักษะการปฏิบัติ</w:t>
            </w:r>
          </w:p>
          <w:p w14:paraId="377DC2DA" w14:textId="77777777" w:rsidR="00B1288E" w:rsidRPr="0084730E" w:rsidRDefault="00B1288E">
            <w:pPr>
              <w:tabs>
                <w:tab w:val="left" w:pos="209"/>
                <w:tab w:val="left" w:pos="1560"/>
              </w:tabs>
              <w:rPr>
                <w:rFonts w:ascii="TH SarabunPSK" w:hAnsi="TH SarabunPSK" w:cs="TH SarabunPSK"/>
                <w:sz w:val="28"/>
              </w:rPr>
            </w:pPr>
            <w:r w:rsidRPr="0084730E">
              <w:rPr>
                <w:rFonts w:ascii="TH SarabunPSK" w:hAnsi="TH SarabunPSK" w:cs="TH SarabunPSK"/>
                <w:sz w:val="28"/>
              </w:rPr>
              <w:t xml:space="preserve">2) </w:t>
            </w:r>
            <w:r w:rsidRPr="0084730E">
              <w:rPr>
                <w:rFonts w:ascii="TH SarabunPSK" w:hAnsi="TH SarabunPSK" w:cs="TH SarabunPSK" w:hint="cs"/>
                <w:sz w:val="28"/>
                <w:cs/>
              </w:rPr>
              <w:t>กำหนดเนื้อหาและประสบการณ์การเรียนรู้ / ทฤษฎี /ความคิดเห็น / การปฏิบัติ</w:t>
            </w:r>
          </w:p>
        </w:tc>
        <w:tc>
          <w:tcPr>
            <w:tcW w:w="1275" w:type="dxa"/>
            <w:tcBorders>
              <w:top w:val="single" w:sz="4" w:space="0" w:color="auto"/>
              <w:left w:val="nil"/>
              <w:bottom w:val="dotted" w:sz="4" w:space="0" w:color="auto"/>
              <w:right w:val="nil"/>
            </w:tcBorders>
            <w:hideMark/>
          </w:tcPr>
          <w:p w14:paraId="6EA8EFAC" w14:textId="77777777" w:rsidR="00B1288E" w:rsidRPr="0084730E" w:rsidRDefault="00B1288E">
            <w:pPr>
              <w:rPr>
                <w:rFonts w:ascii="TH SarabunPSK" w:eastAsiaTheme="minorHAnsi" w:hAnsi="TH SarabunPSK" w:cs="TH SarabunPSK"/>
                <w:sz w:val="28"/>
              </w:rPr>
            </w:pPr>
            <w:r w:rsidRPr="0084730E">
              <w:rPr>
                <w:rFonts w:ascii="TH SarabunPSK" w:hAnsi="TH SarabunPSK" w:cs="TH SarabunPSK"/>
                <w:sz w:val="28"/>
                <w:cs/>
              </w:rPr>
              <w:t>1) จุดมุ่งหมายของการเรียนการสอน</w:t>
            </w:r>
          </w:p>
        </w:tc>
        <w:tc>
          <w:tcPr>
            <w:tcW w:w="1418" w:type="dxa"/>
            <w:tcBorders>
              <w:top w:val="single" w:sz="4" w:space="0" w:color="auto"/>
              <w:left w:val="nil"/>
              <w:bottom w:val="dotted" w:sz="4" w:space="0" w:color="auto"/>
              <w:right w:val="nil"/>
            </w:tcBorders>
            <w:hideMark/>
          </w:tcPr>
          <w:p w14:paraId="61FF8874"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1) การกำหนดจุดประสงค์ของการเรียนการสอน</w:t>
            </w:r>
            <w:r w:rsidRPr="0084730E">
              <w:rPr>
                <w:rFonts w:ascii="TH SarabunPSK" w:hAnsi="TH SarabunPSK" w:cs="TH SarabunPSK"/>
                <w:sz w:val="28"/>
                <w:cs/>
              </w:rPr>
              <w:br/>
              <w:t>2) การพิจารณาความพร้อมของผู้เรียน</w:t>
            </w:r>
            <w:r w:rsidRPr="0084730E">
              <w:rPr>
                <w:rFonts w:ascii="TH SarabunPSK" w:hAnsi="TH SarabunPSK" w:cs="TH SarabunPSK"/>
                <w:sz w:val="28"/>
                <w:cs/>
              </w:rPr>
              <w:br/>
              <w:t>3) การจัดเนื้อหาวิชา วัสดุ อุปกรณ์ และเครื่องมือต่าง ๆ</w:t>
            </w:r>
          </w:p>
        </w:tc>
        <w:tc>
          <w:tcPr>
            <w:tcW w:w="1701" w:type="dxa"/>
            <w:tcBorders>
              <w:top w:val="single" w:sz="4" w:space="0" w:color="auto"/>
              <w:left w:val="nil"/>
              <w:bottom w:val="dotted" w:sz="4" w:space="0" w:color="auto"/>
              <w:right w:val="nil"/>
            </w:tcBorders>
            <w:hideMark/>
          </w:tcPr>
          <w:p w14:paraId="2322A46E"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1) การรู้จักลักษณะของผู้เรียน</w:t>
            </w:r>
          </w:p>
          <w:p w14:paraId="030AE515"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2) การตั้งจุดประสงค์ของการสอน</w:t>
            </w:r>
            <w:r w:rsidRPr="0084730E">
              <w:rPr>
                <w:rFonts w:ascii="TH SarabunPSK" w:hAnsi="TH SarabunPSK" w:cs="TH SarabunPSK"/>
                <w:sz w:val="28"/>
                <w:cs/>
              </w:rPr>
              <w:br/>
              <w:t>3) การจัดเนื้อหาสาระที่จะสอน</w:t>
            </w:r>
          </w:p>
        </w:tc>
        <w:tc>
          <w:tcPr>
            <w:tcW w:w="1417" w:type="dxa"/>
            <w:tcBorders>
              <w:top w:val="single" w:sz="4" w:space="0" w:color="auto"/>
              <w:left w:val="nil"/>
              <w:bottom w:val="dotted" w:sz="4" w:space="0" w:color="auto"/>
              <w:right w:val="nil"/>
            </w:tcBorders>
            <w:hideMark/>
          </w:tcPr>
          <w:p w14:paraId="5403174B" w14:textId="77777777" w:rsidR="00B1288E" w:rsidRPr="0084730E" w:rsidRDefault="00B1288E">
            <w:pPr>
              <w:ind w:right="-108"/>
              <w:rPr>
                <w:rFonts w:ascii="TH SarabunPSK" w:eastAsiaTheme="minorHAnsi" w:hAnsi="TH SarabunPSK" w:cs="TH SarabunPSK"/>
                <w:sz w:val="28"/>
                <w:cs/>
              </w:rPr>
            </w:pPr>
            <w:r w:rsidRPr="0084730E">
              <w:rPr>
                <w:rFonts w:ascii="TH SarabunPSK" w:hAnsi="TH SarabunPSK" w:cs="TH SarabunPSK"/>
                <w:sz w:val="28"/>
                <w:cs/>
              </w:rPr>
              <w:t>1) การวางแผนการจัดการเรียนรู้</w:t>
            </w:r>
          </w:p>
        </w:tc>
      </w:tr>
      <w:tr w:rsidR="0084730E" w:rsidRPr="0084730E" w14:paraId="7D3F2A9B" w14:textId="77777777" w:rsidTr="00B1288E">
        <w:trPr>
          <w:cantSplit/>
        </w:trPr>
        <w:tc>
          <w:tcPr>
            <w:tcW w:w="1565" w:type="dxa"/>
            <w:tcBorders>
              <w:top w:val="dotted" w:sz="4" w:space="0" w:color="auto"/>
              <w:left w:val="nil"/>
              <w:bottom w:val="dotted" w:sz="4" w:space="0" w:color="auto"/>
              <w:right w:val="nil"/>
            </w:tcBorders>
            <w:hideMark/>
          </w:tcPr>
          <w:p w14:paraId="6C3B4ED5"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4) การกำหนดกลวิธีการสอน</w:t>
            </w:r>
          </w:p>
        </w:tc>
        <w:tc>
          <w:tcPr>
            <w:tcW w:w="1701" w:type="dxa"/>
            <w:tcBorders>
              <w:top w:val="dotted" w:sz="4" w:space="0" w:color="auto"/>
              <w:left w:val="nil"/>
              <w:bottom w:val="dotted" w:sz="4" w:space="0" w:color="auto"/>
              <w:right w:val="nil"/>
            </w:tcBorders>
            <w:hideMark/>
          </w:tcPr>
          <w:p w14:paraId="3A4C221D"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3) กำหนดกลวิธี / วิธี / เทคนิคการสอน</w:t>
            </w:r>
          </w:p>
        </w:tc>
        <w:tc>
          <w:tcPr>
            <w:tcW w:w="1275" w:type="dxa"/>
            <w:tcBorders>
              <w:top w:val="dotted" w:sz="4" w:space="0" w:color="auto"/>
              <w:left w:val="nil"/>
              <w:bottom w:val="dotted" w:sz="4" w:space="0" w:color="auto"/>
              <w:right w:val="nil"/>
            </w:tcBorders>
            <w:hideMark/>
          </w:tcPr>
          <w:p w14:paraId="15C57932"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2) กิจกรรมการเรียนการสอน</w:t>
            </w:r>
          </w:p>
        </w:tc>
        <w:tc>
          <w:tcPr>
            <w:tcW w:w="1418" w:type="dxa"/>
            <w:tcBorders>
              <w:top w:val="dotted" w:sz="4" w:space="0" w:color="auto"/>
              <w:left w:val="nil"/>
              <w:bottom w:val="dotted" w:sz="4" w:space="0" w:color="auto"/>
              <w:right w:val="nil"/>
            </w:tcBorders>
            <w:hideMark/>
          </w:tcPr>
          <w:p w14:paraId="53C731A7"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4) การจัดกิจกรรมการเรียนการสอน</w:t>
            </w:r>
            <w:r w:rsidRPr="0084730E">
              <w:rPr>
                <w:rFonts w:ascii="TH SarabunPSK" w:hAnsi="TH SarabunPSK" w:cs="TH SarabunPSK"/>
                <w:sz w:val="28"/>
                <w:cs/>
              </w:rPr>
              <w:br/>
              <w:t>5) การดำเนินการเรียนการสอน</w:t>
            </w:r>
          </w:p>
        </w:tc>
        <w:tc>
          <w:tcPr>
            <w:tcW w:w="1701" w:type="dxa"/>
            <w:tcBorders>
              <w:top w:val="dotted" w:sz="4" w:space="0" w:color="auto"/>
              <w:left w:val="nil"/>
              <w:bottom w:val="dotted" w:sz="4" w:space="0" w:color="auto"/>
              <w:right w:val="nil"/>
            </w:tcBorders>
            <w:hideMark/>
          </w:tcPr>
          <w:p w14:paraId="1BC8C03E"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4) การเตรียมความพร้อม</w:t>
            </w:r>
            <w:r w:rsidRPr="0084730E">
              <w:rPr>
                <w:rFonts w:ascii="TH SarabunPSK" w:hAnsi="TH SarabunPSK" w:cs="TH SarabunPSK"/>
                <w:sz w:val="28"/>
                <w:cs/>
              </w:rPr>
              <w:br/>
              <w:t>5) การดำเนินการสอน</w:t>
            </w:r>
            <w:r w:rsidRPr="0084730E">
              <w:rPr>
                <w:rFonts w:ascii="TH SarabunPSK" w:hAnsi="TH SarabunPSK" w:cs="TH SarabunPSK"/>
                <w:sz w:val="28"/>
                <w:cs/>
              </w:rPr>
              <w:br/>
              <w:t>6) การสร้างเสริมทักษะ</w:t>
            </w:r>
            <w:r w:rsidRPr="0084730E">
              <w:rPr>
                <w:rFonts w:ascii="TH SarabunPSK" w:hAnsi="TH SarabunPSK" w:cs="TH SarabunPSK"/>
                <w:sz w:val="28"/>
                <w:cs/>
              </w:rPr>
              <w:br/>
              <w:t>7) การจัดกิจกรรมสนับสนุน</w:t>
            </w:r>
          </w:p>
        </w:tc>
        <w:tc>
          <w:tcPr>
            <w:tcW w:w="1417" w:type="dxa"/>
            <w:tcBorders>
              <w:top w:val="dotted" w:sz="4" w:space="0" w:color="auto"/>
              <w:left w:val="nil"/>
              <w:bottom w:val="dotted" w:sz="4" w:space="0" w:color="auto"/>
              <w:right w:val="nil"/>
            </w:tcBorders>
            <w:hideMark/>
          </w:tcPr>
          <w:p w14:paraId="7F83C590" w14:textId="77777777" w:rsidR="00B1288E" w:rsidRPr="0084730E" w:rsidRDefault="00B1288E">
            <w:pPr>
              <w:ind w:right="-108"/>
              <w:rPr>
                <w:rFonts w:ascii="TH SarabunPSK" w:eastAsiaTheme="minorHAnsi" w:hAnsi="TH SarabunPSK" w:cs="TH SarabunPSK"/>
                <w:sz w:val="28"/>
              </w:rPr>
            </w:pPr>
            <w:r w:rsidRPr="0084730E">
              <w:rPr>
                <w:rFonts w:ascii="TH SarabunPSK" w:hAnsi="TH SarabunPSK" w:cs="TH SarabunPSK"/>
                <w:sz w:val="28"/>
                <w:cs/>
              </w:rPr>
              <w:t>2) เทคนิคและกิจกรรมการเรียนรู้</w:t>
            </w:r>
          </w:p>
        </w:tc>
      </w:tr>
      <w:tr w:rsidR="0084730E" w:rsidRPr="0084730E" w14:paraId="3CF7C66F" w14:textId="77777777" w:rsidTr="00B1288E">
        <w:trPr>
          <w:cantSplit/>
        </w:trPr>
        <w:tc>
          <w:tcPr>
            <w:tcW w:w="1565" w:type="dxa"/>
            <w:tcBorders>
              <w:top w:val="dotted" w:sz="4" w:space="0" w:color="auto"/>
              <w:left w:val="nil"/>
              <w:bottom w:val="dotted" w:sz="4" w:space="0" w:color="auto"/>
              <w:right w:val="nil"/>
            </w:tcBorders>
            <w:hideMark/>
          </w:tcPr>
          <w:p w14:paraId="7B5281E7"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 xml:space="preserve">8) การเลือกแหล่งวิทยาการ </w:t>
            </w:r>
          </w:p>
        </w:tc>
        <w:tc>
          <w:tcPr>
            <w:tcW w:w="1701" w:type="dxa"/>
            <w:tcBorders>
              <w:top w:val="dotted" w:sz="4" w:space="0" w:color="auto"/>
              <w:left w:val="nil"/>
              <w:bottom w:val="dotted" w:sz="4" w:space="0" w:color="auto"/>
              <w:right w:val="nil"/>
            </w:tcBorders>
            <w:hideMark/>
          </w:tcPr>
          <w:p w14:paraId="274E7607"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4) กำหนดสื่อ / อุปกรณ์การสอน</w:t>
            </w:r>
          </w:p>
        </w:tc>
        <w:tc>
          <w:tcPr>
            <w:tcW w:w="1275" w:type="dxa"/>
            <w:tcBorders>
              <w:top w:val="dotted" w:sz="4" w:space="0" w:color="auto"/>
              <w:left w:val="nil"/>
              <w:bottom w:val="dotted" w:sz="4" w:space="0" w:color="auto"/>
              <w:right w:val="nil"/>
            </w:tcBorders>
          </w:tcPr>
          <w:p w14:paraId="0812AECE" w14:textId="77777777" w:rsidR="00B1288E" w:rsidRPr="0084730E" w:rsidRDefault="00B1288E">
            <w:pPr>
              <w:rPr>
                <w:rFonts w:ascii="TH SarabunPSK" w:hAnsi="TH SarabunPSK" w:cs="TH SarabunPSK"/>
                <w:sz w:val="28"/>
                <w:cs/>
              </w:rPr>
            </w:pPr>
          </w:p>
        </w:tc>
        <w:tc>
          <w:tcPr>
            <w:tcW w:w="1418" w:type="dxa"/>
            <w:tcBorders>
              <w:top w:val="dotted" w:sz="4" w:space="0" w:color="auto"/>
              <w:left w:val="nil"/>
              <w:bottom w:val="dotted" w:sz="4" w:space="0" w:color="auto"/>
              <w:right w:val="nil"/>
            </w:tcBorders>
          </w:tcPr>
          <w:p w14:paraId="4FC8DA85" w14:textId="77777777" w:rsidR="00B1288E" w:rsidRPr="0084730E" w:rsidRDefault="00B1288E">
            <w:pPr>
              <w:rPr>
                <w:rFonts w:ascii="TH SarabunPSK" w:hAnsi="TH SarabunPSK" w:cs="TH SarabunPSK"/>
                <w:sz w:val="28"/>
              </w:rPr>
            </w:pPr>
          </w:p>
        </w:tc>
        <w:tc>
          <w:tcPr>
            <w:tcW w:w="1701" w:type="dxa"/>
            <w:tcBorders>
              <w:top w:val="dotted" w:sz="4" w:space="0" w:color="auto"/>
              <w:left w:val="nil"/>
              <w:bottom w:val="dotted" w:sz="4" w:space="0" w:color="auto"/>
              <w:right w:val="nil"/>
            </w:tcBorders>
          </w:tcPr>
          <w:p w14:paraId="6773F74E" w14:textId="77777777" w:rsidR="00B1288E" w:rsidRPr="0084730E" w:rsidRDefault="00B1288E">
            <w:pPr>
              <w:rPr>
                <w:rFonts w:ascii="TH SarabunPSK" w:hAnsi="TH SarabunPSK" w:cs="TH SarabunPSK"/>
                <w:sz w:val="28"/>
              </w:rPr>
            </w:pPr>
          </w:p>
        </w:tc>
        <w:tc>
          <w:tcPr>
            <w:tcW w:w="1417" w:type="dxa"/>
            <w:tcBorders>
              <w:top w:val="dotted" w:sz="4" w:space="0" w:color="auto"/>
              <w:left w:val="nil"/>
              <w:bottom w:val="dotted" w:sz="4" w:space="0" w:color="auto"/>
              <w:right w:val="nil"/>
            </w:tcBorders>
            <w:hideMark/>
          </w:tcPr>
          <w:p w14:paraId="66E3671E" w14:textId="77777777" w:rsidR="00B1288E" w:rsidRPr="0084730E" w:rsidRDefault="00B1288E">
            <w:pPr>
              <w:ind w:right="-108"/>
              <w:rPr>
                <w:rFonts w:ascii="TH SarabunPSK" w:hAnsi="TH SarabunPSK" w:cs="TH SarabunPSK"/>
                <w:sz w:val="28"/>
              </w:rPr>
            </w:pPr>
            <w:r w:rsidRPr="0084730E">
              <w:rPr>
                <w:rFonts w:ascii="TH SarabunPSK" w:hAnsi="TH SarabunPSK" w:cs="TH SarabunPSK"/>
                <w:sz w:val="28"/>
              </w:rPr>
              <w:t>3</w:t>
            </w:r>
            <w:r w:rsidRPr="0084730E">
              <w:rPr>
                <w:rFonts w:ascii="TH SarabunPSK" w:hAnsi="TH SarabunPSK" w:cs="TH SarabunPSK" w:hint="cs"/>
                <w:sz w:val="28"/>
                <w:cs/>
              </w:rPr>
              <w:t>) สื่อและนวัตกรรมการจัดการเรียนรู้</w:t>
            </w:r>
          </w:p>
        </w:tc>
      </w:tr>
      <w:tr w:rsidR="0084730E" w:rsidRPr="0084730E" w14:paraId="015EE038" w14:textId="77777777" w:rsidTr="00B1288E">
        <w:trPr>
          <w:cantSplit/>
        </w:trPr>
        <w:tc>
          <w:tcPr>
            <w:tcW w:w="1565" w:type="dxa"/>
            <w:tcBorders>
              <w:top w:val="dotted" w:sz="4" w:space="0" w:color="auto"/>
              <w:left w:val="nil"/>
              <w:bottom w:val="dotted" w:sz="4" w:space="0" w:color="auto"/>
              <w:right w:val="nil"/>
            </w:tcBorders>
            <w:hideMark/>
          </w:tcPr>
          <w:p w14:paraId="088476AE"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7) การจัดห้องเรียน</w:t>
            </w:r>
          </w:p>
        </w:tc>
        <w:tc>
          <w:tcPr>
            <w:tcW w:w="1701" w:type="dxa"/>
            <w:tcBorders>
              <w:top w:val="dotted" w:sz="4" w:space="0" w:color="auto"/>
              <w:left w:val="nil"/>
              <w:bottom w:val="dotted" w:sz="4" w:space="0" w:color="auto"/>
              <w:right w:val="nil"/>
            </w:tcBorders>
          </w:tcPr>
          <w:p w14:paraId="5CC9A955" w14:textId="77777777" w:rsidR="00B1288E" w:rsidRPr="0084730E" w:rsidRDefault="00B1288E">
            <w:pPr>
              <w:rPr>
                <w:rFonts w:ascii="TH SarabunPSK" w:hAnsi="TH SarabunPSK" w:cs="TH SarabunPSK"/>
                <w:sz w:val="28"/>
              </w:rPr>
            </w:pPr>
          </w:p>
        </w:tc>
        <w:tc>
          <w:tcPr>
            <w:tcW w:w="1275" w:type="dxa"/>
            <w:tcBorders>
              <w:top w:val="dotted" w:sz="4" w:space="0" w:color="auto"/>
              <w:left w:val="nil"/>
              <w:bottom w:val="dotted" w:sz="4" w:space="0" w:color="auto"/>
              <w:right w:val="nil"/>
            </w:tcBorders>
          </w:tcPr>
          <w:p w14:paraId="3F71FD97" w14:textId="77777777" w:rsidR="00B1288E" w:rsidRPr="0084730E" w:rsidRDefault="00B1288E">
            <w:pPr>
              <w:rPr>
                <w:rFonts w:ascii="TH SarabunPSK" w:hAnsi="TH SarabunPSK" w:cs="TH SarabunPSK"/>
                <w:sz w:val="28"/>
              </w:rPr>
            </w:pPr>
          </w:p>
        </w:tc>
        <w:tc>
          <w:tcPr>
            <w:tcW w:w="1418" w:type="dxa"/>
            <w:tcBorders>
              <w:top w:val="dotted" w:sz="4" w:space="0" w:color="auto"/>
              <w:left w:val="nil"/>
              <w:bottom w:val="dotted" w:sz="4" w:space="0" w:color="auto"/>
              <w:right w:val="nil"/>
            </w:tcBorders>
          </w:tcPr>
          <w:p w14:paraId="131A7049" w14:textId="77777777" w:rsidR="00B1288E" w:rsidRPr="0084730E" w:rsidRDefault="00B1288E">
            <w:pPr>
              <w:rPr>
                <w:rFonts w:ascii="TH SarabunPSK" w:hAnsi="TH SarabunPSK" w:cs="TH SarabunPSK"/>
                <w:sz w:val="28"/>
              </w:rPr>
            </w:pPr>
          </w:p>
        </w:tc>
        <w:tc>
          <w:tcPr>
            <w:tcW w:w="1701" w:type="dxa"/>
            <w:tcBorders>
              <w:top w:val="dotted" w:sz="4" w:space="0" w:color="auto"/>
              <w:left w:val="nil"/>
              <w:bottom w:val="dotted" w:sz="4" w:space="0" w:color="auto"/>
              <w:right w:val="nil"/>
            </w:tcBorders>
          </w:tcPr>
          <w:p w14:paraId="78525F9B" w14:textId="77777777" w:rsidR="00B1288E" w:rsidRPr="0084730E" w:rsidRDefault="00B1288E">
            <w:pPr>
              <w:rPr>
                <w:rFonts w:ascii="TH SarabunPSK" w:hAnsi="TH SarabunPSK" w:cs="TH SarabunPSK"/>
                <w:sz w:val="28"/>
              </w:rPr>
            </w:pPr>
          </w:p>
        </w:tc>
        <w:tc>
          <w:tcPr>
            <w:tcW w:w="1417" w:type="dxa"/>
            <w:tcBorders>
              <w:top w:val="dotted" w:sz="4" w:space="0" w:color="auto"/>
              <w:left w:val="nil"/>
              <w:bottom w:val="dotted" w:sz="4" w:space="0" w:color="auto"/>
              <w:right w:val="nil"/>
            </w:tcBorders>
            <w:hideMark/>
          </w:tcPr>
          <w:p w14:paraId="0B2ABB44" w14:textId="77777777" w:rsidR="00B1288E" w:rsidRPr="0084730E" w:rsidRDefault="00B1288E">
            <w:pPr>
              <w:ind w:right="-108"/>
              <w:rPr>
                <w:rFonts w:ascii="TH SarabunPSK" w:hAnsi="TH SarabunPSK" w:cs="TH SarabunPSK"/>
                <w:sz w:val="28"/>
              </w:rPr>
            </w:pPr>
            <w:r w:rsidRPr="0084730E">
              <w:rPr>
                <w:rFonts w:ascii="TH SarabunPSK" w:hAnsi="TH SarabunPSK" w:cs="TH SarabunPSK"/>
                <w:sz w:val="28"/>
              </w:rPr>
              <w:t>4</w:t>
            </w:r>
            <w:r w:rsidRPr="0084730E">
              <w:rPr>
                <w:rFonts w:ascii="TH SarabunPSK" w:hAnsi="TH SarabunPSK" w:cs="TH SarabunPSK" w:hint="cs"/>
                <w:sz w:val="28"/>
                <w:cs/>
              </w:rPr>
              <w:t>) การจัดสิ่งแวดล้อมและบรรยากาศการเรียนรู้</w:t>
            </w:r>
          </w:p>
        </w:tc>
      </w:tr>
      <w:tr w:rsidR="0084730E" w:rsidRPr="0084730E" w14:paraId="6B5535D6" w14:textId="77777777" w:rsidTr="00B1288E">
        <w:trPr>
          <w:cantSplit/>
        </w:trPr>
        <w:tc>
          <w:tcPr>
            <w:tcW w:w="1565" w:type="dxa"/>
            <w:tcBorders>
              <w:top w:val="dotted" w:sz="4" w:space="0" w:color="auto"/>
              <w:left w:val="nil"/>
              <w:bottom w:val="single" w:sz="4" w:space="0" w:color="auto"/>
              <w:right w:val="nil"/>
            </w:tcBorders>
            <w:hideMark/>
          </w:tcPr>
          <w:p w14:paraId="2FCC86E2"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9) การประเมินผลการเรียน</w:t>
            </w:r>
            <w:r w:rsidRPr="0084730E">
              <w:rPr>
                <w:rFonts w:ascii="TH SarabunPSK" w:hAnsi="TH SarabunPSK" w:cs="TH SarabunPSK"/>
                <w:sz w:val="28"/>
              </w:rPr>
              <w:br/>
            </w:r>
            <w:r w:rsidRPr="0084730E">
              <w:rPr>
                <w:rFonts w:ascii="TH SarabunPSK" w:hAnsi="TH SarabunPSK" w:cs="TH SarabunPSK" w:hint="cs"/>
                <w:sz w:val="28"/>
                <w:cs/>
              </w:rPr>
              <w:t>10) การวิเคราะห์ข้อมูลป้อนกลับ</w:t>
            </w:r>
          </w:p>
        </w:tc>
        <w:tc>
          <w:tcPr>
            <w:tcW w:w="1701" w:type="dxa"/>
            <w:tcBorders>
              <w:top w:val="dotted" w:sz="4" w:space="0" w:color="auto"/>
              <w:left w:val="nil"/>
              <w:bottom w:val="single" w:sz="4" w:space="0" w:color="auto"/>
              <w:right w:val="nil"/>
            </w:tcBorders>
            <w:hideMark/>
          </w:tcPr>
          <w:p w14:paraId="545F4AF7"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5) กำหนดแนวทางการวัดและประเมินผลการเรียนรู้</w:t>
            </w:r>
          </w:p>
        </w:tc>
        <w:tc>
          <w:tcPr>
            <w:tcW w:w="1275" w:type="dxa"/>
            <w:tcBorders>
              <w:top w:val="dotted" w:sz="4" w:space="0" w:color="auto"/>
              <w:left w:val="nil"/>
              <w:bottom w:val="single" w:sz="4" w:space="0" w:color="auto"/>
              <w:right w:val="nil"/>
            </w:tcBorders>
            <w:hideMark/>
          </w:tcPr>
          <w:p w14:paraId="66CBDA48"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3) การประเมินผลการเรียนการสอน</w:t>
            </w:r>
          </w:p>
        </w:tc>
        <w:tc>
          <w:tcPr>
            <w:tcW w:w="1418" w:type="dxa"/>
            <w:tcBorders>
              <w:top w:val="dotted" w:sz="4" w:space="0" w:color="auto"/>
              <w:left w:val="nil"/>
              <w:bottom w:val="single" w:sz="4" w:space="0" w:color="auto"/>
              <w:right w:val="nil"/>
            </w:tcBorders>
            <w:hideMark/>
          </w:tcPr>
          <w:p w14:paraId="3581D792"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6) การวัดและประเมินผลการเรียนการสอน</w:t>
            </w:r>
            <w:r w:rsidRPr="0084730E">
              <w:rPr>
                <w:rFonts w:ascii="TH SarabunPSK" w:hAnsi="TH SarabunPSK" w:cs="TH SarabunPSK"/>
                <w:sz w:val="28"/>
                <w:cs/>
              </w:rPr>
              <w:br/>
              <w:t>7) สัมฤทธิผลของผู้เรียน และ</w:t>
            </w:r>
            <w:r w:rsidRPr="0084730E">
              <w:rPr>
                <w:rFonts w:ascii="TH SarabunPSK" w:hAnsi="TH SarabunPSK" w:cs="TH SarabunPSK"/>
                <w:sz w:val="28"/>
                <w:cs/>
              </w:rPr>
              <w:br/>
              <w:t>8) ข้อมูลป้อนกลับ</w:t>
            </w:r>
          </w:p>
        </w:tc>
        <w:tc>
          <w:tcPr>
            <w:tcW w:w="1701" w:type="dxa"/>
            <w:tcBorders>
              <w:top w:val="dotted" w:sz="4" w:space="0" w:color="auto"/>
              <w:left w:val="nil"/>
              <w:bottom w:val="single" w:sz="4" w:space="0" w:color="auto"/>
              <w:right w:val="nil"/>
            </w:tcBorders>
            <w:hideMark/>
          </w:tcPr>
          <w:p w14:paraId="5137C698"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8) การควบคุมและตรวจสอบกระบวนการเรียนการสอน</w:t>
            </w:r>
            <w:r w:rsidRPr="0084730E">
              <w:rPr>
                <w:rFonts w:ascii="TH SarabunPSK" w:hAnsi="TH SarabunPSK" w:cs="TH SarabunPSK"/>
                <w:sz w:val="28"/>
                <w:cs/>
              </w:rPr>
              <w:br/>
              <w:t>9) สัมฤทธิผลของการสอน</w:t>
            </w:r>
            <w:r w:rsidRPr="0084730E">
              <w:rPr>
                <w:rFonts w:ascii="TH SarabunPSK" w:hAnsi="TH SarabunPSK" w:cs="TH SarabunPSK"/>
                <w:sz w:val="28"/>
                <w:cs/>
              </w:rPr>
              <w:br/>
              <w:t>10) การปรับปรุงแก้ไข</w:t>
            </w:r>
          </w:p>
        </w:tc>
        <w:tc>
          <w:tcPr>
            <w:tcW w:w="1417" w:type="dxa"/>
            <w:tcBorders>
              <w:top w:val="dotted" w:sz="4" w:space="0" w:color="auto"/>
              <w:left w:val="nil"/>
              <w:bottom w:val="single" w:sz="4" w:space="0" w:color="auto"/>
              <w:right w:val="nil"/>
            </w:tcBorders>
            <w:hideMark/>
          </w:tcPr>
          <w:p w14:paraId="63CA84CA" w14:textId="77777777" w:rsidR="00B1288E" w:rsidRPr="0084730E" w:rsidRDefault="00B1288E">
            <w:pPr>
              <w:ind w:right="-108"/>
              <w:rPr>
                <w:rFonts w:ascii="TH SarabunPSK" w:eastAsiaTheme="minorHAnsi" w:hAnsi="TH SarabunPSK" w:cs="TH SarabunPSK"/>
                <w:sz w:val="28"/>
              </w:rPr>
            </w:pPr>
            <w:r w:rsidRPr="0084730E">
              <w:rPr>
                <w:rFonts w:ascii="TH SarabunPSK" w:hAnsi="TH SarabunPSK" w:cs="TH SarabunPSK"/>
                <w:sz w:val="28"/>
              </w:rPr>
              <w:t>5</w:t>
            </w:r>
            <w:r w:rsidRPr="0084730E">
              <w:rPr>
                <w:rFonts w:ascii="TH SarabunPSK" w:hAnsi="TH SarabunPSK" w:cs="TH SarabunPSK" w:hint="cs"/>
                <w:sz w:val="28"/>
                <w:cs/>
              </w:rPr>
              <w:t>) การวัดและประเมินผลการเรียนรู้</w:t>
            </w:r>
          </w:p>
        </w:tc>
      </w:tr>
    </w:tbl>
    <w:p w14:paraId="29ED8634" w14:textId="77777777" w:rsidR="00B1288E" w:rsidRPr="0084730E" w:rsidRDefault="00B1288E" w:rsidP="00B1288E">
      <w:pPr>
        <w:pStyle w:val="aa"/>
        <w:ind w:firstLine="567"/>
        <w:jc w:val="thaiDistribute"/>
        <w:rPr>
          <w:rFonts w:ascii="TH SarabunPSK" w:hAnsi="TH SarabunPSK" w:cs="TH SarabunPSK"/>
          <w:sz w:val="28"/>
        </w:rPr>
      </w:pPr>
    </w:p>
    <w:p w14:paraId="18424818" w14:textId="77777777" w:rsidR="00B1288E"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การวางแผนการจัดการเรียนรู้ คือ การเตรียมการสอน หรือการกำหนดกิจกรรมการเรียนรู้ไว้ล่วงหน้าอย่างเป็นระบบ โดยมีการรวบรวมข้อมูลต่าง ๆ มากำหนดกิจกรรมและวิธีการจัดการเรียนการสอนอย่างเป็นขั้นตอน ตลอดจนสื่อการสอน แหล่งการเรียนรู้ และการวัดและประเมินผลอย่างไร เพื่อให้นักเรียนบรรลุจุดมุ่งหมายที่กำหนดไว้ (สุ</w:t>
      </w:r>
      <w:proofErr w:type="spellStart"/>
      <w:r w:rsidRPr="0084730E">
        <w:rPr>
          <w:rFonts w:ascii="TH SarabunPSK" w:hAnsi="TH SarabunPSK" w:cs="TH SarabunPSK"/>
          <w:sz w:val="28"/>
          <w:cs/>
        </w:rPr>
        <w:t>วิทย์</w:t>
      </w:r>
      <w:proofErr w:type="spellEnd"/>
      <w:r w:rsidRPr="0084730E">
        <w:rPr>
          <w:rFonts w:ascii="TH SarabunPSK" w:hAnsi="TH SarabunPSK" w:cs="TH SarabunPSK"/>
          <w:sz w:val="28"/>
          <w:cs/>
        </w:rPr>
        <w:t xml:space="preserve"> มูลคำ และคณะ</w:t>
      </w:r>
      <w:r w:rsidRPr="0084730E">
        <w:rPr>
          <w:rFonts w:ascii="TH SarabunPSK" w:hAnsi="TH SarabunPSK" w:cs="TH SarabunPSK"/>
          <w:sz w:val="28"/>
        </w:rPr>
        <w:t xml:space="preserve">, </w:t>
      </w:r>
      <w:r w:rsidRPr="0084730E">
        <w:rPr>
          <w:rFonts w:ascii="TH SarabunPSK" w:hAnsi="TH SarabunPSK" w:cs="TH SarabunPSK"/>
          <w:sz w:val="28"/>
          <w:cs/>
        </w:rPr>
        <w:t xml:space="preserve">2549: </w:t>
      </w:r>
      <w:proofErr w:type="spellStart"/>
      <w:r w:rsidRPr="0084730E">
        <w:rPr>
          <w:rFonts w:ascii="TH SarabunPSK" w:hAnsi="TH SarabunPSK" w:cs="TH SarabunPSK"/>
          <w:sz w:val="28"/>
          <w:cs/>
        </w:rPr>
        <w:t>ชนาธิป</w:t>
      </w:r>
      <w:proofErr w:type="spellEnd"/>
      <w:r w:rsidRPr="0084730E">
        <w:rPr>
          <w:rFonts w:ascii="TH SarabunPSK" w:hAnsi="TH SarabunPSK" w:cs="TH SarabunPSK"/>
          <w:sz w:val="28"/>
          <w:cs/>
        </w:rPr>
        <w:t xml:space="preserve"> พรกุล</w:t>
      </w:r>
      <w:r w:rsidRPr="0084730E">
        <w:rPr>
          <w:rFonts w:ascii="TH SarabunPSK" w:hAnsi="TH SarabunPSK" w:cs="TH SarabunPSK"/>
          <w:sz w:val="28"/>
        </w:rPr>
        <w:t xml:space="preserve">, </w:t>
      </w:r>
      <w:r w:rsidRPr="0084730E">
        <w:rPr>
          <w:rFonts w:ascii="TH SarabunPSK" w:hAnsi="TH SarabunPSK" w:cs="TH SarabunPSK"/>
          <w:sz w:val="28"/>
          <w:cs/>
        </w:rPr>
        <w:t>2551) ซึ่งการวางแผนการจัดการเรียนรู้เริ่มจากการวิเคราะห์คำอธิบายรายวิชา ผลการเรียนรู้ที่คาดหวัง สาระการเรียนรู้ กระบวนการเรียนรู้ การวัดและประเมินผล และแหล่งเรียนรู้ ตามลำดับ (ประจวบจิตร คำจัตุรัส</w:t>
      </w:r>
      <w:r w:rsidRPr="0084730E">
        <w:rPr>
          <w:rFonts w:ascii="TH SarabunPSK" w:hAnsi="TH SarabunPSK" w:cs="TH SarabunPSK"/>
          <w:sz w:val="28"/>
        </w:rPr>
        <w:t xml:space="preserve">, </w:t>
      </w:r>
      <w:r w:rsidRPr="0084730E">
        <w:rPr>
          <w:rFonts w:ascii="TH SarabunPSK" w:hAnsi="TH SarabunPSK" w:cs="TH SarabunPSK"/>
          <w:sz w:val="28"/>
          <w:cs/>
        </w:rPr>
        <w:t xml:space="preserve">2550) </w:t>
      </w:r>
    </w:p>
    <w:p w14:paraId="41D473F8" w14:textId="77777777" w:rsidR="00B1288E"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lastRenderedPageBreak/>
        <w:t>กิจกรรมการเรียนรู้ หมายถึง การปฏิบัติต่าง ๆ ของผู้เรียนที่ก่อให้เกิดการเรียนรู้อย่างมีประสิทธิภาพตามวัตถุประสงค์ ผลการเรียนรู้หรือมาตรฐานตัวชี้วัดที่กำหนดไว้ในหลักสูตรสถานศึกษา โดยหลักการจัดกิจกรรมการเรียนรู้ที่ดี ควรสอดคล้องกับวัตถุประสงค์การจัดการเรียนรู้ เหมาะกับความสามารถและความสนใจของผู้เรียน ใช้สื่อที่หลากหลายและเหมาะสม ผู้เรียนมีส่วนร่วมทำกิจกรรมและประเมินผล ส่งเสริมกระบวนการคิด ใช้เทคนิคการเรียนรู้ที่หลากหลาย มีการวัดประเมินผลที่สอดคล้องกับกิจกรรม และผู้เรียนมีความสุขและอยากเรียนรู้มากขึ้น (</w:t>
      </w:r>
      <w:proofErr w:type="spellStart"/>
      <w:r w:rsidRPr="0084730E">
        <w:rPr>
          <w:rFonts w:ascii="TH SarabunPSK" w:hAnsi="TH SarabunPSK" w:cs="TH SarabunPSK"/>
          <w:sz w:val="28"/>
          <w:cs/>
        </w:rPr>
        <w:t>วราภรณ์</w:t>
      </w:r>
      <w:proofErr w:type="spellEnd"/>
      <w:r w:rsidRPr="0084730E">
        <w:rPr>
          <w:rFonts w:ascii="TH SarabunPSK" w:hAnsi="TH SarabunPSK" w:cs="TH SarabunPSK"/>
          <w:sz w:val="28"/>
          <w:cs/>
        </w:rPr>
        <w:t xml:space="preserve"> ศรีวิโรจน์</w:t>
      </w:r>
      <w:r w:rsidRPr="0084730E">
        <w:rPr>
          <w:rFonts w:ascii="TH SarabunPSK" w:hAnsi="TH SarabunPSK" w:cs="TH SarabunPSK"/>
          <w:sz w:val="28"/>
        </w:rPr>
        <w:t xml:space="preserve">, </w:t>
      </w:r>
      <w:r w:rsidRPr="0084730E">
        <w:rPr>
          <w:rFonts w:ascii="TH SarabunPSK" w:hAnsi="TH SarabunPSK" w:cs="TH SarabunPSK"/>
          <w:sz w:val="28"/>
          <w:cs/>
        </w:rPr>
        <w:t xml:space="preserve">2559) </w:t>
      </w:r>
    </w:p>
    <w:p w14:paraId="0E71D43A" w14:textId="77777777" w:rsidR="00B1288E"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การวัดและประเมินผล หมายถึง กระบวนการต่อเนื่องในการกำหนดค่าที่เป็นตัวเลขหรือสัญลักษณ์ แล้วนำค่าที่ได้มาวิเคราะห์ และแปลความหมาย เพื่อสรุปถึงผลลัพธ์ที่ได้จากพฤติกรรมหรือคุณลักษณะที่ได้รับจากการเรียนรู้นั้น นอกจากนั้น ควรวัดผลและประเมินผลตามสภาพจริง ใช้วิธีการที่หลากหลาย มีจุดเน้น คือ สร้างความสมดุลในการประเมินผลเชิงคุณภาพ เน้นการนำประโยชน์ของผลสะท้อนจากการปฏิบัติงานมาปรับปรุงแก้ไข และใช้เทคโนโลยีเพื่อยกระดับการวัดและประเมินผล (สำนักงานคณะกรรมการการศึกษาขั้นพื้นฐาน</w:t>
      </w:r>
      <w:r w:rsidRPr="0084730E">
        <w:rPr>
          <w:rFonts w:ascii="TH SarabunPSK" w:hAnsi="TH SarabunPSK" w:cs="TH SarabunPSK"/>
          <w:sz w:val="28"/>
        </w:rPr>
        <w:t xml:space="preserve">, </w:t>
      </w:r>
      <w:r w:rsidRPr="0084730E">
        <w:rPr>
          <w:rFonts w:ascii="TH SarabunPSK" w:hAnsi="TH SarabunPSK" w:cs="TH SarabunPSK"/>
          <w:sz w:val="28"/>
          <w:cs/>
        </w:rPr>
        <w:t>2558)</w:t>
      </w:r>
    </w:p>
    <w:p w14:paraId="3FE77476" w14:textId="77777777" w:rsidR="00B1288E"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สื่อการเรียนการสอน หมายถึง สิ่งที่ช่วยในการเรียนรู้ที่ผู้สอนและผู้เรียนใช้เพื่อช่วยให้กระบวนการเรียนการสอนดำเนินไปสู่เป้าหมายอย่างมีประสิทธิภาพ ส่วนนวัตกรรม หมายถึง สิ่งประดิษฐ์ (วัสดุ อุปกรณ์) หรือเทคนิควิธีการใหม่ ๆ ซึ่งอาจมาจากการปรับปรุงของเก่าให้ใหม่หรือดีขึ้น สื่อและนวัตกรรมการศึกษาที่จะนำมาใช้เพื่อจัดการเรียนรู้ ควรมีลักษณะเป็นสื่อเพื่อการค้นคว้าหาความรู้ด้วยตนเองทั้งของผู้เรียนและผู้สอน สามารถจัดทำหรือพัฒนาขึ้นเองหรือนำสื่อที่มีอยู่รอบตัวมาใช้ และควรมีรูปแบบที่ความหลากหลาย (สมคิด พรมจุ้ย</w:t>
      </w:r>
      <w:r w:rsidRPr="0084730E">
        <w:rPr>
          <w:rFonts w:ascii="TH SarabunPSK" w:hAnsi="TH SarabunPSK" w:cs="TH SarabunPSK"/>
          <w:sz w:val="28"/>
        </w:rPr>
        <w:t xml:space="preserve">, </w:t>
      </w:r>
      <w:r w:rsidRPr="0084730E">
        <w:rPr>
          <w:rFonts w:ascii="TH SarabunPSK" w:hAnsi="TH SarabunPSK" w:cs="TH SarabunPSK"/>
          <w:sz w:val="28"/>
          <w:cs/>
        </w:rPr>
        <w:t>2547) และควรใช้สื่อและเทคโนโลยีที่ทันสมัย (สำนักงานคณะกรรมการการศึกษาขั้นพื้นฐาน</w:t>
      </w:r>
      <w:r w:rsidRPr="0084730E">
        <w:rPr>
          <w:rFonts w:ascii="TH SarabunPSK" w:hAnsi="TH SarabunPSK" w:cs="TH SarabunPSK"/>
          <w:sz w:val="28"/>
        </w:rPr>
        <w:t xml:space="preserve">, </w:t>
      </w:r>
      <w:r w:rsidRPr="0084730E">
        <w:rPr>
          <w:rFonts w:ascii="TH SarabunPSK" w:hAnsi="TH SarabunPSK" w:cs="TH SarabunPSK"/>
          <w:sz w:val="28"/>
          <w:cs/>
        </w:rPr>
        <w:t>2550)</w:t>
      </w:r>
    </w:p>
    <w:p w14:paraId="2D6B9FF8" w14:textId="77777777" w:rsidR="00B1288E"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สุมน อมรวิวัฒน์ (2530) ได้กล่าวว่า การจัดสิ่งแวดล้อมและบรรยากาศการเรียนรู้ หมายถึง การดำเนินการให้ลักษณะที่เป็นแรงจูงใจภายนอกที่กระตุ้นให้ผู้เรียนรักการเรียน รักการอยู่ร่วมกันในชั้นเรียน และช่วยปลูกฝังคุณธรรม จริยธรรม ความประพฤติอันดีงามให้แก่ผู้เรียน แบ่งเป็น 1) บรรยากาศทางกายภาพ ซึ่งหมายถึง ชั้นเรียน หรือสภาพที่ทำให้การเรียนรู้เกิดขึ้น และ 2) บรรยากาศทางจิตวิทยา ซึ่งหมายถึง บุคลิกภาพ จิตวิทยา และพฤติกรรมการสอนของผู้สอน ตลอดจนปฏิสัมพันธ์ในชั้นเรียน มีความอบอุ่นเป็นกันเอง มีความรัก ความศรัทธา ความสัมพันธ์อันดีต่อผู้สอน ตลอดจนมีอิสระในความกล้าแสดงออกอย่างมีระเบียบวินัย ในบทความนี้จึงเรียกองค์ประกอบนี้ว่า ชั้นเรียนและบรรยากาศการเรียนรู้</w:t>
      </w:r>
    </w:p>
    <w:p w14:paraId="7E503691" w14:textId="14E4C36A" w:rsidR="00125FC3"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บทความวิจัยจัดเป็นเอกสารทางวิชาการประเภทหนึ่ง ซึ่งเป็นการนำเอาสาระสำคัญของงานวิจัยออกมาเขียนเป็นบทความที่มีความกระชับมากกว่ารายงานวิจัย (ฉัตรชัย เหล่าเขตการณ์</w:t>
      </w:r>
      <w:r w:rsidRPr="0084730E">
        <w:rPr>
          <w:rFonts w:ascii="TH SarabunPSK" w:hAnsi="TH SarabunPSK" w:cs="TH SarabunPSK"/>
          <w:sz w:val="28"/>
        </w:rPr>
        <w:t xml:space="preserve">, </w:t>
      </w:r>
      <w:r w:rsidRPr="0084730E">
        <w:rPr>
          <w:rFonts w:ascii="TH SarabunPSK" w:hAnsi="TH SarabunPSK" w:cs="TH SarabunPSK"/>
          <w:sz w:val="28"/>
          <w:cs/>
        </w:rPr>
        <w:t>2561) โดยมีองค์ประกอบที่สำคัญ ได้แก่ ชื่อเรื่อง บทคัดย่อ บทนำ เนื้อเรื่อง บทวิจารณ์ คำขอบคุณ และเอกสารอ้างอิง (มหาวิทยาลัยราช</w:t>
      </w:r>
      <w:proofErr w:type="spellStart"/>
      <w:r w:rsidRPr="0084730E">
        <w:rPr>
          <w:rFonts w:ascii="TH SarabunPSK" w:hAnsi="TH SarabunPSK" w:cs="TH SarabunPSK"/>
          <w:sz w:val="28"/>
          <w:cs/>
        </w:rPr>
        <w:t>ภัฏว</w:t>
      </w:r>
      <w:proofErr w:type="spellEnd"/>
      <w:r w:rsidRPr="0084730E">
        <w:rPr>
          <w:rFonts w:ascii="TH SarabunPSK" w:hAnsi="TH SarabunPSK" w:cs="TH SarabunPSK"/>
          <w:sz w:val="28"/>
          <w:cs/>
        </w:rPr>
        <w:t>ไลยอลงกรณ์</w:t>
      </w:r>
      <w:r w:rsidRPr="0084730E">
        <w:rPr>
          <w:rFonts w:ascii="TH SarabunPSK" w:hAnsi="TH SarabunPSK" w:cs="TH SarabunPSK"/>
          <w:sz w:val="28"/>
        </w:rPr>
        <w:t xml:space="preserve">, </w:t>
      </w:r>
      <w:r w:rsidRPr="0084730E">
        <w:rPr>
          <w:rFonts w:ascii="TH SarabunPSK" w:hAnsi="TH SarabunPSK" w:cs="TH SarabunPSK"/>
          <w:sz w:val="28"/>
          <w:cs/>
        </w:rPr>
        <w:t>2557) โดยขั้นตอนสำคัญแบ่งเป็นขั้นตอนที่สำคัญ คือ การจัดเตรียมบทความ การเลือกแหล่งเผยแพร่ การส่งบทความ และการตอบรับ</w:t>
      </w:r>
    </w:p>
    <w:p w14:paraId="664A6324" w14:textId="77777777" w:rsidR="00125FC3" w:rsidRPr="0084730E" w:rsidRDefault="00125FC3" w:rsidP="00125FC3">
      <w:pPr>
        <w:jc w:val="center"/>
        <w:rPr>
          <w:rFonts w:ascii="TH SarabunPSK" w:hAnsi="TH SarabunPSK" w:cs="TH SarabunPSK"/>
          <w:bCs/>
          <w:sz w:val="32"/>
        </w:rPr>
      </w:pPr>
    </w:p>
    <w:p w14:paraId="4ECA4FB1" w14:textId="77777777" w:rsidR="00125FC3" w:rsidRPr="0084730E" w:rsidRDefault="00125FC3" w:rsidP="0076672D">
      <w:pPr>
        <w:rPr>
          <w:rFonts w:ascii="TH SarabunPSK" w:hAnsi="TH SarabunPSK" w:cs="TH SarabunPSK"/>
          <w:bCs/>
          <w:sz w:val="32"/>
        </w:rPr>
      </w:pPr>
      <w:r w:rsidRPr="0084730E">
        <w:rPr>
          <w:rFonts w:ascii="TH SarabunPSK" w:hAnsi="TH SarabunPSK" w:cs="TH SarabunPSK"/>
          <w:bCs/>
          <w:sz w:val="32"/>
          <w:cs/>
        </w:rPr>
        <w:t>วัตถุประสงค์ของการวิจัย</w:t>
      </w:r>
    </w:p>
    <w:p w14:paraId="7C5AABC5" w14:textId="1CA36A8F" w:rsidR="00125FC3" w:rsidRPr="0084730E" w:rsidRDefault="00B1288E" w:rsidP="009B7BFF">
      <w:pPr>
        <w:ind w:firstLine="720"/>
        <w:rPr>
          <w:rFonts w:ascii="TH SarabunPSK" w:hAnsi="TH SarabunPSK" w:cs="TH SarabunPSK"/>
          <w:b/>
          <w:sz w:val="32"/>
        </w:rPr>
      </w:pPr>
      <w:r w:rsidRPr="0084730E">
        <w:rPr>
          <w:rFonts w:ascii="TH SarabunPSK" w:hAnsi="TH SarabunPSK" w:cs="TH SarabunPSK"/>
          <w:sz w:val="28"/>
          <w:cs/>
        </w:rPr>
        <w:t>เพื่อจัดทำ</w:t>
      </w:r>
      <w:bookmarkStart w:id="1" w:name="_Hlk536645361"/>
      <w:r w:rsidRPr="0084730E">
        <w:rPr>
          <w:rFonts w:ascii="TH SarabunPSK" w:hAnsi="TH SarabunPSK" w:cs="TH SarabunPSK"/>
          <w:sz w:val="28"/>
          <w:cs/>
        </w:rPr>
        <w:t>ข้อเสนอการพัฒนาการจัดการเรียนรู้เพื่อส่งเสริมการเขียนบทความวิจัยสำหรับการเผยแพร่</w:t>
      </w:r>
      <w:bookmarkEnd w:id="1"/>
      <w:r w:rsidR="00125FC3" w:rsidRPr="0084730E">
        <w:rPr>
          <w:rFonts w:ascii="TH SarabunPSK" w:hAnsi="TH SarabunPSK" w:cs="TH SarabunPSK" w:hint="cs"/>
          <w:b/>
          <w:sz w:val="32"/>
          <w:cs/>
        </w:rPr>
        <w:t xml:space="preserve">           </w:t>
      </w:r>
    </w:p>
    <w:p w14:paraId="3D7CA6F1" w14:textId="77777777" w:rsidR="00FE37CB" w:rsidRPr="0084730E" w:rsidRDefault="00FE37CB" w:rsidP="00FE37CB">
      <w:pPr>
        <w:rPr>
          <w:rFonts w:ascii="TH SarabunPSK" w:hAnsi="TH SarabunPSK" w:cs="TH SarabunPSK"/>
          <w:b/>
          <w:sz w:val="32"/>
        </w:rPr>
      </w:pPr>
    </w:p>
    <w:p w14:paraId="721D477C" w14:textId="77777777" w:rsidR="00125FC3" w:rsidRPr="0084730E" w:rsidRDefault="00125FC3" w:rsidP="0076672D">
      <w:pPr>
        <w:rPr>
          <w:rFonts w:ascii="TH SarabunPSK" w:hAnsi="TH SarabunPSK" w:cs="TH SarabunPSK"/>
          <w:b/>
          <w:sz w:val="32"/>
        </w:rPr>
      </w:pPr>
      <w:r w:rsidRPr="0084730E">
        <w:rPr>
          <w:rFonts w:ascii="TH SarabunPSK" w:hAnsi="TH SarabunPSK" w:cs="TH SarabunPSK"/>
          <w:b/>
          <w:bCs/>
          <w:sz w:val="32"/>
          <w:cs/>
        </w:rPr>
        <w:t>ระเบียบวิธีวิจัย</w:t>
      </w:r>
    </w:p>
    <w:p w14:paraId="44E21B83" w14:textId="77777777" w:rsidR="00B1288E"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การศึกษาในบทความวิจัยนี้มีวัตถุประสงค์เพื่อจัดทำข้อเสนอการพัฒนาการจัดการเรียนรู้เพื่อส่งเสริมการเขียนบทความวิจัยสำหรับการเผยแพร่ ขั้นตอนทั้งหมดในภาพรวม มีดังนี้</w:t>
      </w:r>
    </w:p>
    <w:p w14:paraId="31465525" w14:textId="77777777" w:rsidR="00B1288E"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1.</w:t>
      </w:r>
      <w:r w:rsidRPr="0084730E">
        <w:rPr>
          <w:rFonts w:ascii="TH SarabunPSK" w:hAnsi="TH SarabunPSK" w:cs="TH SarabunPSK"/>
          <w:sz w:val="28"/>
          <w:cs/>
        </w:rPr>
        <w:tab/>
        <w:t>ผู้วิจัยสร้างแบบสอบถามจากกรอบแนวคิดตามวรรณกรรมด้านการจัดการเรียนรู้ที่ได้ทบทวนมาสรุปเป็น 5 องค์ประกอบ ในบริบทของการจัดการเรียนรู้เพื่อส่งเสริมการจัดทำบทความวิจัยสำหรับการเผยแพร่ ตรวจสอบคุณภาพของเครื่องมือวัด</w:t>
      </w:r>
    </w:p>
    <w:p w14:paraId="723D3D23" w14:textId="1AA2308F" w:rsidR="00B1288E" w:rsidRPr="0084730E" w:rsidRDefault="00B1288E" w:rsidP="00B1288E">
      <w:pPr>
        <w:pStyle w:val="aa"/>
        <w:ind w:firstLine="567"/>
        <w:jc w:val="thaiDistribute"/>
        <w:rPr>
          <w:rFonts w:ascii="TH SarabunPSK" w:hAnsi="TH SarabunPSK" w:cs="TH SarabunPSK"/>
          <w:sz w:val="28"/>
          <w:cs/>
        </w:rPr>
      </w:pPr>
      <w:r w:rsidRPr="0084730E">
        <w:rPr>
          <w:rFonts w:ascii="TH SarabunPSK" w:hAnsi="TH SarabunPSK" w:cs="TH SarabunPSK"/>
          <w:sz w:val="28"/>
          <w:cs/>
        </w:rPr>
        <w:t>2.</w:t>
      </w:r>
      <w:r w:rsidRPr="0084730E">
        <w:rPr>
          <w:rFonts w:ascii="TH SarabunPSK" w:hAnsi="TH SarabunPSK" w:cs="TH SarabunPSK"/>
          <w:sz w:val="28"/>
          <w:cs/>
        </w:rPr>
        <w:tab/>
        <w:t>นำไปสำรวจการรับรู้ต่อการจัดการเรียนรู้ของนักศึกษาสาขาวิชาการจัดการอุตสาหกรรม คณะเทคโนโลยีอุตสาหกรรม ที่ลงทะเบียนเรียนรายวิชาการวิจัยทางการจัดการอุตสาหกรรม ในภาคการศึกษาที่ 2 ปีการศึกษา 2561 จำนวน 43 คน</w:t>
      </w:r>
      <w:r w:rsidR="000035B0" w:rsidRPr="0084730E">
        <w:rPr>
          <w:rFonts w:ascii="TH SarabunPSK" w:hAnsi="TH SarabunPSK" w:cs="TH SarabunPSK"/>
          <w:sz w:val="28"/>
        </w:rPr>
        <w:t xml:space="preserve"> </w:t>
      </w:r>
      <w:r w:rsidR="000035B0" w:rsidRPr="0084730E">
        <w:rPr>
          <w:rFonts w:ascii="TH SarabunPSK" w:hAnsi="TH SarabunPSK" w:cs="TH SarabunPSK" w:hint="cs"/>
          <w:sz w:val="28"/>
          <w:cs/>
        </w:rPr>
        <w:t>ศึกษาทั้งกลุ่มประชากร</w:t>
      </w:r>
    </w:p>
    <w:p w14:paraId="325F599B" w14:textId="77777777" w:rsidR="00B1288E"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3.</w:t>
      </w:r>
      <w:r w:rsidRPr="0084730E">
        <w:rPr>
          <w:rFonts w:ascii="TH SarabunPSK" w:hAnsi="TH SarabunPSK" w:cs="TH SarabunPSK"/>
          <w:sz w:val="28"/>
          <w:cs/>
        </w:rPr>
        <w:tab/>
        <w:t>นำผลการสำรวจมาวิเคราะห์ผลการรับรู้ของนักศึกษา ในรูปของค่าเฉลี่ยรายข้อคำถาม รายองค์ประกอบ และในภาพรวม</w:t>
      </w:r>
    </w:p>
    <w:p w14:paraId="0EFD6CBF" w14:textId="7BC14386" w:rsidR="00B1288E" w:rsidRPr="0084730E" w:rsidRDefault="00B1288E" w:rsidP="00B1288E">
      <w:pPr>
        <w:pStyle w:val="aa"/>
        <w:ind w:firstLine="567"/>
        <w:jc w:val="thaiDistribute"/>
        <w:rPr>
          <w:rFonts w:ascii="TH SarabunPSK" w:hAnsi="TH SarabunPSK" w:cs="TH SarabunPSK"/>
          <w:sz w:val="28"/>
          <w:cs/>
        </w:rPr>
      </w:pPr>
      <w:r w:rsidRPr="0084730E">
        <w:rPr>
          <w:rFonts w:ascii="TH SarabunPSK" w:hAnsi="TH SarabunPSK" w:cs="TH SarabunPSK"/>
          <w:sz w:val="28"/>
          <w:cs/>
        </w:rPr>
        <w:lastRenderedPageBreak/>
        <w:t>4.</w:t>
      </w:r>
      <w:r w:rsidRPr="0084730E">
        <w:rPr>
          <w:rFonts w:ascii="TH SarabunPSK" w:hAnsi="TH SarabunPSK" w:cs="TH SarabunPSK"/>
          <w:sz w:val="28"/>
          <w:cs/>
        </w:rPr>
        <w:tab/>
        <w:t>นำผลการสำรวจจากข้อ 3 โดยเฉพาะในข้อคำถามที่มีผลการสำรวจระดับค่าเฉลี่ยการรับรู้น้อย ไปสัมภาษณ์เชิงลึก ถึงปัญหาและแนวทางการปรับปรุงการจัดการเรียนรู้กับนักศึกษา โดยเลือก</w:t>
      </w:r>
      <w:r w:rsidR="00E53CBA" w:rsidRPr="0084730E">
        <w:rPr>
          <w:rFonts w:ascii="TH SarabunPSK" w:hAnsi="TH SarabunPSK" w:cs="TH SarabunPSK"/>
          <w:sz w:val="28"/>
          <w:cs/>
        </w:rPr>
        <w:t>กลุ่ม</w:t>
      </w:r>
      <w:r w:rsidRPr="0084730E">
        <w:rPr>
          <w:rFonts w:ascii="TH SarabunPSK" w:hAnsi="TH SarabunPSK" w:cs="TH SarabunPSK"/>
          <w:sz w:val="28"/>
          <w:cs/>
        </w:rPr>
        <w:t>ตัวอย่างนักศึกษาแบบเจาะจง</w:t>
      </w:r>
      <w:r w:rsidR="00E53CBA" w:rsidRPr="0084730E">
        <w:rPr>
          <w:rFonts w:ascii="TH SarabunPSK" w:hAnsi="TH SarabunPSK" w:cs="TH SarabunPSK" w:hint="cs"/>
          <w:sz w:val="28"/>
          <w:cs/>
        </w:rPr>
        <w:t xml:space="preserve"> </w:t>
      </w:r>
      <w:r w:rsidR="00E53CBA" w:rsidRPr="0084730E">
        <w:rPr>
          <w:rFonts w:ascii="TH SarabunPSK" w:hAnsi="TH SarabunPSK" w:cs="TH SarabunPSK"/>
          <w:sz w:val="28"/>
          <w:cs/>
        </w:rPr>
        <w:t>จำนวน 8 คน</w:t>
      </w:r>
      <w:r w:rsidR="00E53CBA" w:rsidRPr="0084730E">
        <w:rPr>
          <w:rFonts w:ascii="TH SarabunPSK" w:hAnsi="TH SarabunPSK" w:cs="TH SarabunPSK" w:hint="cs"/>
          <w:sz w:val="28"/>
          <w:cs/>
        </w:rPr>
        <w:t xml:space="preserve"> </w:t>
      </w:r>
      <w:r w:rsidRPr="0084730E">
        <w:rPr>
          <w:rFonts w:ascii="TH SarabunPSK" w:hAnsi="TH SarabunPSK" w:cs="TH SarabunPSK"/>
          <w:sz w:val="28"/>
          <w:cs/>
        </w:rPr>
        <w:t xml:space="preserve">โดยการอาสาสมัคร </w:t>
      </w:r>
      <w:r w:rsidR="00E53CBA" w:rsidRPr="0084730E">
        <w:rPr>
          <w:rFonts w:ascii="TH SarabunPSK" w:hAnsi="TH SarabunPSK" w:cs="TH SarabunPSK" w:hint="cs"/>
          <w:sz w:val="28"/>
          <w:cs/>
        </w:rPr>
        <w:t>จากประชากรนักศึกษาที่ระบุในขั้นตอนที่ 2</w:t>
      </w:r>
    </w:p>
    <w:p w14:paraId="2B41A245" w14:textId="77777777" w:rsidR="00B1288E"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5.</w:t>
      </w:r>
      <w:r w:rsidRPr="0084730E">
        <w:rPr>
          <w:rFonts w:ascii="TH SarabunPSK" w:hAnsi="TH SarabunPSK" w:cs="TH SarabunPSK"/>
          <w:sz w:val="28"/>
          <w:cs/>
        </w:rPr>
        <w:tab/>
        <w:t>ยกร่างข้อเสนอการพัฒนาการจัดการเรียนรู้เพื่อส่งเสริมการเขียนบทความวิจัยสำหรับการเผยแพร่ จากผลการสำรวจ โดยเฉพาะในข้อคำถามที่มีระดับค่าเฉลี่ยน้อย</w:t>
      </w:r>
    </w:p>
    <w:p w14:paraId="0FFB0477" w14:textId="302EA092" w:rsidR="00B1288E"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6.</w:t>
      </w:r>
      <w:r w:rsidRPr="0084730E">
        <w:rPr>
          <w:rFonts w:ascii="TH SarabunPSK" w:hAnsi="TH SarabunPSK" w:cs="TH SarabunPSK"/>
          <w:sz w:val="28"/>
          <w:cs/>
        </w:rPr>
        <w:tab/>
        <w:t>นำร่างข้อเสนอการพัฒนาการจัดการเรียนรู้เพื่อส่งเสริมการเขียนบทความวิจัยสำหรับการเผยแพร่ เสนอให้ผู้เชี่ยวชาญ</w:t>
      </w:r>
      <w:r w:rsidR="00E53CBA" w:rsidRPr="0084730E">
        <w:rPr>
          <w:rFonts w:ascii="TH SarabunPSK" w:hAnsi="TH SarabunPSK" w:cs="TH SarabunPSK" w:hint="cs"/>
          <w:sz w:val="28"/>
          <w:cs/>
        </w:rPr>
        <w:t xml:space="preserve">ด้านการจัดการเรียนรู้และด้านการเขียนบทความวิจัยสำหรับการเผยแพร่ จำนวน 3 คน </w:t>
      </w:r>
      <w:r w:rsidRPr="0084730E">
        <w:rPr>
          <w:rFonts w:ascii="TH SarabunPSK" w:hAnsi="TH SarabunPSK" w:cs="TH SarabunPSK"/>
          <w:sz w:val="28"/>
          <w:cs/>
        </w:rPr>
        <w:t>พิจารณาให้ความเห็น โดยการประชุมวิพากย์ข้อเสนอฯ</w:t>
      </w:r>
    </w:p>
    <w:p w14:paraId="2BE70314" w14:textId="12C54D9A" w:rsidR="00B1288E" w:rsidRPr="0084730E" w:rsidRDefault="00B1288E" w:rsidP="00B1288E">
      <w:pPr>
        <w:pStyle w:val="aa"/>
        <w:ind w:firstLine="567"/>
        <w:jc w:val="thaiDistribute"/>
        <w:rPr>
          <w:rFonts w:ascii="TH SarabunPSK" w:hAnsi="TH SarabunPSK" w:cs="TH SarabunPSK"/>
          <w:sz w:val="28"/>
          <w:cs/>
        </w:rPr>
      </w:pPr>
      <w:r w:rsidRPr="0084730E">
        <w:rPr>
          <w:rFonts w:ascii="TH SarabunPSK" w:hAnsi="TH SarabunPSK" w:cs="TH SarabunPSK"/>
          <w:sz w:val="28"/>
          <w:cs/>
        </w:rPr>
        <w:t>7.</w:t>
      </w:r>
      <w:r w:rsidRPr="0084730E">
        <w:rPr>
          <w:rFonts w:ascii="TH SarabunPSK" w:hAnsi="TH SarabunPSK" w:cs="TH SarabunPSK"/>
          <w:sz w:val="28"/>
          <w:cs/>
        </w:rPr>
        <w:tab/>
        <w:t>ปรับปรุงข้อเสนอฯ</w:t>
      </w:r>
      <w:r w:rsidRPr="0084730E">
        <w:rPr>
          <w:rFonts w:ascii="TH SarabunPSK" w:hAnsi="TH SarabunPSK" w:cs="TH SarabunPSK"/>
          <w:sz w:val="28"/>
        </w:rPr>
        <w:t xml:space="preserve"> </w:t>
      </w:r>
      <w:r w:rsidRPr="0084730E">
        <w:rPr>
          <w:rFonts w:ascii="TH SarabunPSK" w:hAnsi="TH SarabunPSK" w:cs="TH SarabunPSK" w:hint="cs"/>
          <w:sz w:val="28"/>
          <w:cs/>
        </w:rPr>
        <w:t>ตามข้อเสนอแนะจากผู้เชี่ยวชาญ</w:t>
      </w:r>
    </w:p>
    <w:p w14:paraId="586DD26F" w14:textId="77777777" w:rsidR="00B1288E" w:rsidRPr="0084730E" w:rsidRDefault="00B1288E" w:rsidP="00B1288E">
      <w:pPr>
        <w:pStyle w:val="aa"/>
        <w:spacing w:before="120"/>
        <w:ind w:firstLine="567"/>
        <w:jc w:val="thaiDistribute"/>
        <w:rPr>
          <w:rFonts w:ascii="TH SarabunPSK" w:hAnsi="TH SarabunPSK" w:cs="TH SarabunPSK"/>
          <w:sz w:val="28"/>
        </w:rPr>
      </w:pPr>
      <w:r w:rsidRPr="0084730E">
        <w:rPr>
          <w:rFonts w:ascii="TH SarabunPSK" w:hAnsi="TH SarabunPSK" w:cs="TH SarabunPSK"/>
          <w:sz w:val="28"/>
          <w:cs/>
        </w:rPr>
        <w:t>เนื่องจากในบทความนี้ จะมุ่งเน้นไปที่การจัดทำข้อเสนอการพัฒนาการจัดการเรียนรู้เพื่อส่งเสริมการเขียนบทความวิจัยสำหรับการเผยแพร่ ดังวัตถุประสงค์ที่ได้แจ้งไว้แล้ว จึงจะเน้นเฉพาะขั้นตอนการศึกษาตั้งแต่ข้อ 4 เป็นต้นไป</w:t>
      </w:r>
    </w:p>
    <w:p w14:paraId="2CC03BF9" w14:textId="4DE1ADC1" w:rsidR="00125FC3" w:rsidRPr="0084730E" w:rsidRDefault="00B1288E" w:rsidP="00B1288E">
      <w:pPr>
        <w:pStyle w:val="aa"/>
        <w:ind w:firstLine="567"/>
        <w:jc w:val="thaiDistribute"/>
        <w:rPr>
          <w:rFonts w:ascii="TH SarabunPSK" w:hAnsi="TH SarabunPSK" w:cs="TH SarabunPSK"/>
          <w:sz w:val="28"/>
        </w:rPr>
      </w:pPr>
      <w:r w:rsidRPr="0084730E">
        <w:rPr>
          <w:rFonts w:ascii="TH SarabunPSK" w:hAnsi="TH SarabunPSK" w:cs="TH SarabunPSK"/>
          <w:sz w:val="28"/>
          <w:cs/>
        </w:rPr>
        <w:t>สำหรับการวิเคราะห์ข้อมูลในการจัดทำข้อเสนอการพัฒนาการจัดการเรียนรู้เพื่อส่งเสริมการเขียนบทความวิจัยสำหรับการเผยแพร่ ใช้การวิเคราะห์เนื้อหา (</w:t>
      </w:r>
      <w:r w:rsidRPr="0084730E">
        <w:rPr>
          <w:rFonts w:ascii="TH SarabunPSK" w:hAnsi="TH SarabunPSK" w:cs="TH SarabunPSK"/>
          <w:sz w:val="28"/>
        </w:rPr>
        <w:t xml:space="preserve">Content analysis) </w:t>
      </w:r>
      <w:r w:rsidRPr="0084730E">
        <w:rPr>
          <w:rFonts w:ascii="TH SarabunPSK" w:hAnsi="TH SarabunPSK" w:cs="TH SarabunPSK"/>
          <w:sz w:val="28"/>
          <w:cs/>
        </w:rPr>
        <w:t>สำหรับข้อมูลจากการสัมภาษณ์เชิงลึกกลุ่มตัวอย่างนักศึกษา ข้อมูลยกร่างข้อเสนอฯ และข้อมูลความคิดเห็นจากผู้เชี่ยวชาญ</w:t>
      </w:r>
    </w:p>
    <w:p w14:paraId="65C99373" w14:textId="77777777" w:rsidR="00125FC3" w:rsidRPr="0084730E" w:rsidRDefault="00125FC3" w:rsidP="00125FC3">
      <w:pPr>
        <w:pStyle w:val="aa"/>
        <w:rPr>
          <w:rFonts w:ascii="TH SarabunPSK" w:hAnsi="TH SarabunPSK" w:cs="TH SarabunPSK"/>
          <w:sz w:val="28"/>
        </w:rPr>
      </w:pPr>
    </w:p>
    <w:p w14:paraId="012A945F" w14:textId="77777777" w:rsidR="00125FC3" w:rsidRPr="0084730E" w:rsidRDefault="00125FC3" w:rsidP="0076672D">
      <w:pPr>
        <w:rPr>
          <w:rFonts w:ascii="TH SarabunPSK" w:hAnsi="TH SarabunPSK" w:cs="TH SarabunPSK"/>
          <w:b/>
          <w:bCs/>
          <w:sz w:val="32"/>
          <w:cs/>
        </w:rPr>
      </w:pPr>
      <w:r w:rsidRPr="0084730E">
        <w:rPr>
          <w:rFonts w:ascii="TH SarabunPSK" w:hAnsi="TH SarabunPSK" w:cs="TH SarabunPSK"/>
          <w:b/>
          <w:bCs/>
          <w:sz w:val="32"/>
          <w:cs/>
        </w:rPr>
        <w:t>ผลการ</w:t>
      </w:r>
      <w:r w:rsidRPr="0084730E">
        <w:rPr>
          <w:rFonts w:ascii="TH SarabunPSK" w:hAnsi="TH SarabunPSK" w:cs="TH SarabunPSK" w:hint="cs"/>
          <w:b/>
          <w:bCs/>
          <w:sz w:val="32"/>
          <w:cs/>
        </w:rPr>
        <w:t>วิจัย</w:t>
      </w:r>
    </w:p>
    <w:p w14:paraId="598AC213" w14:textId="61477EEE" w:rsidR="00125FC3" w:rsidRPr="0084730E" w:rsidRDefault="00B1288E" w:rsidP="00125FC3">
      <w:pPr>
        <w:pStyle w:val="aa"/>
        <w:ind w:firstLine="567"/>
        <w:jc w:val="thaiDistribute"/>
        <w:rPr>
          <w:rFonts w:ascii="TH SarabunPSK" w:hAnsi="TH SarabunPSK" w:cs="TH SarabunPSK"/>
          <w:sz w:val="28"/>
        </w:rPr>
      </w:pPr>
      <w:r w:rsidRPr="0084730E">
        <w:rPr>
          <w:rFonts w:ascii="TH SarabunPSK" w:hAnsi="TH SarabunPSK" w:cs="TH SarabunPSK"/>
          <w:sz w:val="28"/>
          <w:cs/>
        </w:rPr>
        <w:t>ผลการสำรวจระดับการรับรู้การจัดการเรียนรู้ที่ได้จากการสำรวจ</w:t>
      </w:r>
      <w:r w:rsidR="004E1EE6" w:rsidRPr="0084730E">
        <w:rPr>
          <w:rFonts w:ascii="TH SarabunPSK" w:hAnsi="TH SarabunPSK" w:cs="TH SarabunPSK"/>
          <w:sz w:val="28"/>
          <w:cs/>
        </w:rPr>
        <w:t>นักศึกษาสาขาวิชาการจัดการอุตสาหกรรม คณะเทคโนโลยีอุตสาหกรรม ที่ลงทะเบียนเรียนรายวิชาการวิจัยทางการจัดการอุตสาหกรรม ในภาคการศึกษาที่ 2 ปีการศึกษา 2561 จำนวน 43 คน</w:t>
      </w:r>
      <w:r w:rsidRPr="0084730E">
        <w:rPr>
          <w:rFonts w:ascii="TH SarabunPSK" w:hAnsi="TH SarabunPSK" w:cs="TH SarabunPSK"/>
          <w:sz w:val="28"/>
          <w:cs/>
        </w:rPr>
        <w:t xml:space="preserve"> </w:t>
      </w:r>
      <w:r w:rsidR="004E1EE6" w:rsidRPr="0084730E">
        <w:rPr>
          <w:rFonts w:ascii="TH SarabunPSK" w:hAnsi="TH SarabunPSK" w:cs="TH SarabunPSK" w:hint="cs"/>
          <w:sz w:val="28"/>
          <w:cs/>
        </w:rPr>
        <w:t>โดย</w:t>
      </w:r>
      <w:r w:rsidRPr="0084730E">
        <w:rPr>
          <w:rFonts w:ascii="TH SarabunPSK" w:hAnsi="TH SarabunPSK" w:cs="TH SarabunPSK"/>
          <w:sz w:val="28"/>
          <w:cs/>
        </w:rPr>
        <w:t>ระดับการจัดการเรียนรู้เฉลี่ยแยกตามรายองค์ประกอบและภาพรวมมีดังนี้ ค่าเฉลี่ยของระดับการจัดการเรียนรู้ที่มีค่าสูงสุดอยู่ที่ด้านชั้นเรียนและบรรยากาศการเรียนรู้ มีค่าเท่ากับ 3.54 ด้านที่มีค่าเฉลี่ยระดับการจัดการเรียนรู้ในลำดับรองลงไป ได้แก่ ด้านเทคนิคและกิจกรรมการเรียนรู้ ด้านการวางแผนการจัดการเรียนรู้ และด้านสื่อและนวัตกรรมการเรียนรู้ มีค่าเฉลี่ยเท่ากับ 3.43  3.41 และ 3.39 ตามลำดับ ส่วนค่าต่ำสุดอยู่ที่ด้านการวัดและประเมินผลการเรียนรู้ มีค่าเท่ากับ 3.34 ดังสรุปในตารางที่ 2 และประเด็นคำถามที่มีระดับการรับรู้เฉลี่ยต่ำของแต่ละองค์ประกอบจะได้แสดงในส่วนต่อไป</w:t>
      </w:r>
    </w:p>
    <w:p w14:paraId="2ABFB4AC" w14:textId="77777777" w:rsidR="00B1288E" w:rsidRPr="0084730E" w:rsidRDefault="00B1288E" w:rsidP="00B1288E">
      <w:pPr>
        <w:pStyle w:val="aa"/>
        <w:jc w:val="thaiDistribute"/>
        <w:rPr>
          <w:rFonts w:ascii="TH SarabunPSK" w:hAnsi="TH SarabunPSK" w:cs="TH SarabunPSK"/>
          <w:sz w:val="2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18"/>
        <w:gridCol w:w="1274"/>
      </w:tblGrid>
      <w:tr w:rsidR="0084730E" w:rsidRPr="0084730E" w14:paraId="1C493883" w14:textId="77777777" w:rsidTr="00B1288E">
        <w:trPr>
          <w:trHeight w:val="408"/>
          <w:tblHeader/>
          <w:jc w:val="center"/>
        </w:trPr>
        <w:tc>
          <w:tcPr>
            <w:tcW w:w="6803" w:type="dxa"/>
            <w:gridSpan w:val="3"/>
            <w:tcBorders>
              <w:top w:val="nil"/>
              <w:left w:val="nil"/>
              <w:bottom w:val="single" w:sz="4" w:space="0" w:color="auto"/>
              <w:right w:val="nil"/>
            </w:tcBorders>
            <w:noWrap/>
            <w:hideMark/>
          </w:tcPr>
          <w:p w14:paraId="21859245" w14:textId="77777777" w:rsidR="00B1288E" w:rsidRPr="0084730E" w:rsidRDefault="00B1288E">
            <w:pPr>
              <w:rPr>
                <w:rFonts w:ascii="TH SarabunPSK" w:eastAsia="Calibri" w:hAnsi="TH SarabunPSK" w:cs="TH SarabunPSK"/>
                <w:sz w:val="28"/>
              </w:rPr>
            </w:pPr>
            <w:r w:rsidRPr="0084730E">
              <w:rPr>
                <w:rFonts w:ascii="TH SarabunPSK" w:eastAsia="Calibri" w:hAnsi="TH SarabunPSK" w:cs="TH SarabunPSK"/>
                <w:b/>
                <w:bCs/>
                <w:sz w:val="28"/>
                <w:cs/>
              </w:rPr>
              <w:t xml:space="preserve">ตารางที่ </w:t>
            </w:r>
            <w:r w:rsidRPr="0084730E">
              <w:rPr>
                <w:rFonts w:ascii="TH SarabunPSK" w:eastAsia="Calibri" w:hAnsi="TH SarabunPSK" w:cs="TH SarabunPSK"/>
                <w:b/>
                <w:bCs/>
                <w:sz w:val="28"/>
              </w:rPr>
              <w:t>2</w:t>
            </w:r>
            <w:r w:rsidRPr="0084730E">
              <w:rPr>
                <w:rFonts w:ascii="TH SarabunPSK" w:eastAsia="Calibri" w:hAnsi="TH SarabunPSK" w:cs="TH SarabunPSK"/>
                <w:sz w:val="28"/>
                <w:cs/>
              </w:rPr>
              <w:t xml:space="preserve">  ระดับ</w:t>
            </w:r>
            <w:r w:rsidRPr="0084730E">
              <w:rPr>
                <w:rFonts w:ascii="TH SarabunPSK" w:hAnsi="TH SarabunPSK" w:cs="TH SarabunPSK"/>
                <w:sz w:val="28"/>
                <w:cs/>
              </w:rPr>
              <w:t>การจัดการเรียนรู้</w:t>
            </w:r>
            <w:r w:rsidRPr="0084730E">
              <w:rPr>
                <w:rFonts w:ascii="TH SarabunPSK" w:eastAsia="Calibri" w:hAnsi="TH SarabunPSK" w:cs="TH SarabunPSK"/>
                <w:sz w:val="28"/>
                <w:cs/>
              </w:rPr>
              <w:t>เฉลี่ย</w:t>
            </w:r>
            <w:r w:rsidRPr="0084730E">
              <w:rPr>
                <w:rFonts w:ascii="TH SarabunPSK" w:hAnsi="TH SarabunPSK" w:cs="TH SarabunPSK"/>
                <w:sz w:val="28"/>
                <w:cs/>
              </w:rPr>
              <w:t>แยกตามรายองค์ประกอบและภาพรวม</w:t>
            </w:r>
          </w:p>
        </w:tc>
      </w:tr>
      <w:tr w:rsidR="0084730E" w:rsidRPr="0084730E" w14:paraId="6BB5D24B" w14:textId="77777777" w:rsidTr="00B1288E">
        <w:trPr>
          <w:trHeight w:val="408"/>
          <w:tblHeader/>
          <w:jc w:val="center"/>
        </w:trPr>
        <w:tc>
          <w:tcPr>
            <w:tcW w:w="4111" w:type="dxa"/>
            <w:tcBorders>
              <w:top w:val="single" w:sz="4" w:space="0" w:color="auto"/>
              <w:left w:val="nil"/>
              <w:bottom w:val="single" w:sz="4" w:space="0" w:color="auto"/>
              <w:right w:val="nil"/>
            </w:tcBorders>
            <w:noWrap/>
            <w:hideMark/>
          </w:tcPr>
          <w:p w14:paraId="4009AC18" w14:textId="77777777" w:rsidR="00B1288E" w:rsidRPr="0084730E" w:rsidRDefault="00B1288E">
            <w:pPr>
              <w:jc w:val="center"/>
              <w:rPr>
                <w:rFonts w:ascii="TH SarabunPSK" w:hAnsi="TH SarabunPSK" w:cs="TH SarabunPSK"/>
                <w:b/>
                <w:bCs/>
                <w:sz w:val="28"/>
                <w:cs/>
              </w:rPr>
            </w:pPr>
            <w:r w:rsidRPr="0084730E">
              <w:rPr>
                <w:rFonts w:ascii="TH SarabunPSK" w:hAnsi="TH SarabunPSK" w:cs="TH SarabunPSK"/>
                <w:b/>
                <w:bCs/>
                <w:sz w:val="28"/>
                <w:cs/>
              </w:rPr>
              <w:t>องค์ประกอบการจัดการเรียนรู้</w:t>
            </w:r>
          </w:p>
        </w:tc>
        <w:tc>
          <w:tcPr>
            <w:tcW w:w="1418" w:type="dxa"/>
            <w:tcBorders>
              <w:top w:val="single" w:sz="4" w:space="0" w:color="auto"/>
              <w:left w:val="nil"/>
              <w:bottom w:val="single" w:sz="4" w:space="0" w:color="auto"/>
              <w:right w:val="nil"/>
            </w:tcBorders>
            <w:noWrap/>
            <w:vAlign w:val="center"/>
            <w:hideMark/>
          </w:tcPr>
          <w:p w14:paraId="4E1BD887" w14:textId="77777777" w:rsidR="00B1288E" w:rsidRPr="0084730E" w:rsidRDefault="00B1288E">
            <w:pPr>
              <w:jc w:val="center"/>
              <w:rPr>
                <w:rFonts w:ascii="TH SarabunPSK" w:hAnsi="TH SarabunPSK" w:cs="TH SarabunPSK"/>
                <w:b/>
                <w:bCs/>
                <w:sz w:val="28"/>
                <w:cs/>
              </w:rPr>
            </w:pPr>
            <m:oMathPara>
              <m:oMath>
                <m:r>
                  <w:rPr>
                    <w:rFonts w:ascii="Cambria Math" w:hAnsi="Cambria Math" w:cs="TH SarabunPSK"/>
                    <w:sz w:val="28"/>
                  </w:rPr>
                  <m:t>μ</m:t>
                </m:r>
              </m:oMath>
            </m:oMathPara>
          </w:p>
        </w:tc>
        <w:tc>
          <w:tcPr>
            <w:tcW w:w="1274" w:type="dxa"/>
            <w:tcBorders>
              <w:top w:val="single" w:sz="4" w:space="0" w:color="auto"/>
              <w:left w:val="nil"/>
              <w:bottom w:val="single" w:sz="4" w:space="0" w:color="auto"/>
              <w:right w:val="nil"/>
            </w:tcBorders>
            <w:vAlign w:val="center"/>
            <w:hideMark/>
          </w:tcPr>
          <w:p w14:paraId="1D4E9BA5" w14:textId="77777777" w:rsidR="00B1288E" w:rsidRPr="0084730E" w:rsidRDefault="00B1288E">
            <w:pPr>
              <w:jc w:val="center"/>
              <w:rPr>
                <w:rFonts w:ascii="TH SarabunPSK" w:hAnsi="TH SarabunPSK" w:cs="TH SarabunPSK"/>
                <w:b/>
                <w:bCs/>
                <w:sz w:val="28"/>
                <w:cs/>
              </w:rPr>
            </w:pPr>
            <m:oMathPara>
              <m:oMath>
                <m:r>
                  <w:rPr>
                    <w:rFonts w:ascii="Cambria Math" w:hAnsi="Cambria Math" w:cs="TH SarabunPSK"/>
                    <w:sz w:val="28"/>
                  </w:rPr>
                  <m:t>σ</m:t>
                </m:r>
              </m:oMath>
            </m:oMathPara>
          </w:p>
        </w:tc>
      </w:tr>
      <w:tr w:rsidR="0084730E" w:rsidRPr="0084730E" w14:paraId="6564AA94" w14:textId="77777777" w:rsidTr="00B1288E">
        <w:trPr>
          <w:trHeight w:val="356"/>
          <w:tblHeader/>
          <w:jc w:val="center"/>
        </w:trPr>
        <w:tc>
          <w:tcPr>
            <w:tcW w:w="4111" w:type="dxa"/>
            <w:tcBorders>
              <w:top w:val="single" w:sz="4" w:space="0" w:color="auto"/>
              <w:left w:val="nil"/>
              <w:bottom w:val="nil"/>
              <w:right w:val="nil"/>
            </w:tcBorders>
            <w:hideMark/>
          </w:tcPr>
          <w:p w14:paraId="395180C8" w14:textId="77777777" w:rsidR="00B1288E" w:rsidRPr="0084730E" w:rsidRDefault="00B1288E">
            <w:pPr>
              <w:rPr>
                <w:rFonts w:ascii="TH SarabunPSK" w:hAnsi="TH SarabunPSK" w:cs="TH SarabunPSK"/>
                <w:sz w:val="28"/>
                <w:cs/>
              </w:rPr>
            </w:pPr>
            <w:r w:rsidRPr="0084730E">
              <w:rPr>
                <w:rFonts w:ascii="TH SarabunPSK" w:hAnsi="TH SarabunPSK" w:cs="TH SarabunPSK"/>
                <w:sz w:val="28"/>
              </w:rPr>
              <w:t xml:space="preserve">1 </w:t>
            </w:r>
            <w:r w:rsidRPr="0084730E">
              <w:rPr>
                <w:rFonts w:ascii="TH SarabunPSK" w:hAnsi="TH SarabunPSK" w:cs="TH SarabunPSK" w:hint="cs"/>
                <w:sz w:val="28"/>
                <w:cs/>
              </w:rPr>
              <w:t>การวางแผนการจัดการเรียนรู้</w:t>
            </w:r>
          </w:p>
        </w:tc>
        <w:tc>
          <w:tcPr>
            <w:tcW w:w="1418" w:type="dxa"/>
            <w:tcBorders>
              <w:top w:val="single" w:sz="4" w:space="0" w:color="auto"/>
              <w:left w:val="nil"/>
              <w:bottom w:val="nil"/>
              <w:right w:val="nil"/>
            </w:tcBorders>
            <w:noWrap/>
            <w:hideMark/>
          </w:tcPr>
          <w:p w14:paraId="06C6441D" w14:textId="77777777" w:rsidR="00B1288E" w:rsidRPr="0084730E" w:rsidRDefault="00B1288E">
            <w:pPr>
              <w:jc w:val="center"/>
              <w:rPr>
                <w:rFonts w:ascii="TH SarabunPSK" w:hAnsi="TH SarabunPSK" w:cs="TH SarabunPSK"/>
                <w:sz w:val="28"/>
                <w:cs/>
              </w:rPr>
            </w:pPr>
            <w:r w:rsidRPr="0084730E">
              <w:rPr>
                <w:rFonts w:ascii="TH SarabunPSK" w:hAnsi="TH SarabunPSK" w:cs="TH SarabunPSK"/>
                <w:sz w:val="28"/>
                <w:cs/>
              </w:rPr>
              <w:t>3.41</w:t>
            </w:r>
          </w:p>
        </w:tc>
        <w:tc>
          <w:tcPr>
            <w:tcW w:w="1274" w:type="dxa"/>
            <w:tcBorders>
              <w:top w:val="single" w:sz="4" w:space="0" w:color="auto"/>
              <w:left w:val="nil"/>
              <w:bottom w:val="nil"/>
              <w:right w:val="nil"/>
            </w:tcBorders>
            <w:hideMark/>
          </w:tcPr>
          <w:p w14:paraId="7F2FBCA3" w14:textId="77777777" w:rsidR="00B1288E" w:rsidRPr="0084730E" w:rsidRDefault="00B1288E">
            <w:pPr>
              <w:jc w:val="center"/>
              <w:rPr>
                <w:rFonts w:ascii="TH SarabunPSK" w:hAnsi="TH SarabunPSK" w:cs="TH SarabunPSK"/>
                <w:sz w:val="28"/>
                <w:cs/>
              </w:rPr>
            </w:pPr>
            <w:r w:rsidRPr="0084730E">
              <w:rPr>
                <w:rFonts w:ascii="TH SarabunPSK" w:hAnsi="TH SarabunPSK" w:cs="TH SarabunPSK"/>
                <w:sz w:val="28"/>
              </w:rPr>
              <w:t>0</w:t>
            </w:r>
            <w:r w:rsidRPr="0084730E">
              <w:rPr>
                <w:rFonts w:ascii="TH SarabunPSK" w:hAnsi="TH SarabunPSK" w:cs="TH SarabunPSK" w:hint="cs"/>
                <w:sz w:val="28"/>
                <w:cs/>
              </w:rPr>
              <w:t>.765</w:t>
            </w:r>
          </w:p>
        </w:tc>
      </w:tr>
      <w:tr w:rsidR="0084730E" w:rsidRPr="0084730E" w14:paraId="3BEF7945" w14:textId="77777777" w:rsidTr="00B1288E">
        <w:trPr>
          <w:trHeight w:val="293"/>
          <w:tblHeader/>
          <w:jc w:val="center"/>
        </w:trPr>
        <w:tc>
          <w:tcPr>
            <w:tcW w:w="4111" w:type="dxa"/>
            <w:tcBorders>
              <w:top w:val="nil"/>
              <w:left w:val="nil"/>
              <w:bottom w:val="nil"/>
              <w:right w:val="nil"/>
            </w:tcBorders>
            <w:hideMark/>
          </w:tcPr>
          <w:p w14:paraId="61F0E939"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2 เทคนิคและกิจกรรมการเรียนรู้</w:t>
            </w:r>
          </w:p>
        </w:tc>
        <w:tc>
          <w:tcPr>
            <w:tcW w:w="1418" w:type="dxa"/>
            <w:tcBorders>
              <w:top w:val="nil"/>
              <w:left w:val="nil"/>
              <w:bottom w:val="nil"/>
              <w:right w:val="nil"/>
            </w:tcBorders>
            <w:noWrap/>
            <w:hideMark/>
          </w:tcPr>
          <w:p w14:paraId="72301A67" w14:textId="77777777" w:rsidR="00B1288E" w:rsidRPr="0084730E" w:rsidRDefault="00B1288E">
            <w:pPr>
              <w:jc w:val="center"/>
              <w:rPr>
                <w:rFonts w:ascii="TH SarabunPSK" w:hAnsi="TH SarabunPSK" w:cs="TH SarabunPSK"/>
                <w:sz w:val="28"/>
              </w:rPr>
            </w:pPr>
            <w:r w:rsidRPr="0084730E">
              <w:rPr>
                <w:rFonts w:ascii="TH SarabunPSK" w:hAnsi="TH SarabunPSK" w:cs="TH SarabunPSK"/>
                <w:sz w:val="28"/>
                <w:cs/>
              </w:rPr>
              <w:t>3.43</w:t>
            </w:r>
          </w:p>
        </w:tc>
        <w:tc>
          <w:tcPr>
            <w:tcW w:w="1274" w:type="dxa"/>
            <w:tcBorders>
              <w:top w:val="nil"/>
              <w:left w:val="nil"/>
              <w:bottom w:val="nil"/>
              <w:right w:val="nil"/>
            </w:tcBorders>
            <w:hideMark/>
          </w:tcPr>
          <w:p w14:paraId="3A71D46F" w14:textId="77777777" w:rsidR="00B1288E" w:rsidRPr="0084730E" w:rsidRDefault="00B1288E">
            <w:pPr>
              <w:jc w:val="center"/>
              <w:rPr>
                <w:rFonts w:ascii="TH SarabunPSK" w:hAnsi="TH SarabunPSK" w:cs="TH SarabunPSK"/>
                <w:sz w:val="28"/>
              </w:rPr>
            </w:pPr>
            <w:r w:rsidRPr="0084730E">
              <w:rPr>
                <w:rFonts w:ascii="TH SarabunPSK" w:hAnsi="TH SarabunPSK" w:cs="TH SarabunPSK"/>
                <w:sz w:val="28"/>
              </w:rPr>
              <w:t>0</w:t>
            </w:r>
            <w:r w:rsidRPr="0084730E">
              <w:rPr>
                <w:rFonts w:ascii="TH SarabunPSK" w:hAnsi="TH SarabunPSK" w:cs="TH SarabunPSK" w:hint="cs"/>
                <w:sz w:val="28"/>
                <w:cs/>
              </w:rPr>
              <w:t>.774</w:t>
            </w:r>
          </w:p>
        </w:tc>
      </w:tr>
      <w:tr w:rsidR="0084730E" w:rsidRPr="0084730E" w14:paraId="13E250EA" w14:textId="77777777" w:rsidTr="00B1288E">
        <w:trPr>
          <w:trHeight w:val="255"/>
          <w:tblHeader/>
          <w:jc w:val="center"/>
        </w:trPr>
        <w:tc>
          <w:tcPr>
            <w:tcW w:w="4111" w:type="dxa"/>
            <w:tcBorders>
              <w:top w:val="nil"/>
              <w:left w:val="nil"/>
              <w:bottom w:val="nil"/>
              <w:right w:val="nil"/>
            </w:tcBorders>
            <w:hideMark/>
          </w:tcPr>
          <w:p w14:paraId="6D0C28D3" w14:textId="77777777" w:rsidR="00B1288E" w:rsidRPr="0084730E" w:rsidRDefault="00B1288E">
            <w:pPr>
              <w:rPr>
                <w:rFonts w:ascii="TH SarabunPSK" w:hAnsi="TH SarabunPSK" w:cs="TH SarabunPSK"/>
                <w:sz w:val="28"/>
              </w:rPr>
            </w:pPr>
            <w:r w:rsidRPr="0084730E">
              <w:rPr>
                <w:rFonts w:ascii="TH SarabunPSK" w:hAnsi="TH SarabunPSK" w:cs="TH SarabunPSK"/>
                <w:sz w:val="28"/>
              </w:rPr>
              <w:t xml:space="preserve">3 </w:t>
            </w:r>
            <w:r w:rsidRPr="0084730E">
              <w:rPr>
                <w:rFonts w:ascii="TH SarabunPSK" w:hAnsi="TH SarabunPSK" w:cs="TH SarabunPSK" w:hint="cs"/>
                <w:sz w:val="28"/>
                <w:cs/>
              </w:rPr>
              <w:t xml:space="preserve">การวัดและประเมินผลการเรียนรู้ </w:t>
            </w:r>
          </w:p>
        </w:tc>
        <w:tc>
          <w:tcPr>
            <w:tcW w:w="1418" w:type="dxa"/>
            <w:tcBorders>
              <w:top w:val="nil"/>
              <w:left w:val="nil"/>
              <w:bottom w:val="nil"/>
              <w:right w:val="nil"/>
            </w:tcBorders>
            <w:noWrap/>
            <w:hideMark/>
          </w:tcPr>
          <w:p w14:paraId="068721EA" w14:textId="77777777" w:rsidR="00B1288E" w:rsidRPr="0084730E" w:rsidRDefault="00B1288E">
            <w:pPr>
              <w:jc w:val="center"/>
              <w:rPr>
                <w:rFonts w:ascii="TH SarabunPSK" w:hAnsi="TH SarabunPSK" w:cs="TH SarabunPSK"/>
                <w:sz w:val="28"/>
              </w:rPr>
            </w:pPr>
            <w:r w:rsidRPr="0084730E">
              <w:rPr>
                <w:rFonts w:ascii="TH SarabunPSK" w:hAnsi="TH SarabunPSK" w:cs="TH SarabunPSK"/>
                <w:sz w:val="28"/>
                <w:cs/>
              </w:rPr>
              <w:t>3.34</w:t>
            </w:r>
          </w:p>
        </w:tc>
        <w:tc>
          <w:tcPr>
            <w:tcW w:w="1274" w:type="dxa"/>
            <w:tcBorders>
              <w:top w:val="nil"/>
              <w:left w:val="nil"/>
              <w:bottom w:val="nil"/>
              <w:right w:val="nil"/>
            </w:tcBorders>
            <w:hideMark/>
          </w:tcPr>
          <w:p w14:paraId="092CB9D8" w14:textId="77777777" w:rsidR="00B1288E" w:rsidRPr="0084730E" w:rsidRDefault="00B1288E">
            <w:pPr>
              <w:jc w:val="center"/>
              <w:rPr>
                <w:rFonts w:ascii="TH SarabunPSK" w:hAnsi="TH SarabunPSK" w:cs="TH SarabunPSK"/>
                <w:sz w:val="28"/>
                <w:cs/>
              </w:rPr>
            </w:pPr>
            <w:r w:rsidRPr="0084730E">
              <w:rPr>
                <w:rFonts w:ascii="TH SarabunPSK" w:hAnsi="TH SarabunPSK" w:cs="TH SarabunPSK"/>
                <w:sz w:val="28"/>
              </w:rPr>
              <w:t>0</w:t>
            </w:r>
            <w:r w:rsidRPr="0084730E">
              <w:rPr>
                <w:rFonts w:ascii="TH SarabunPSK" w:hAnsi="TH SarabunPSK" w:cs="TH SarabunPSK" w:hint="cs"/>
                <w:sz w:val="28"/>
                <w:cs/>
              </w:rPr>
              <w:t>.846</w:t>
            </w:r>
          </w:p>
        </w:tc>
      </w:tr>
      <w:tr w:rsidR="0084730E" w:rsidRPr="0084730E" w14:paraId="5F713C29" w14:textId="77777777" w:rsidTr="00B1288E">
        <w:trPr>
          <w:trHeight w:val="359"/>
          <w:tblHeader/>
          <w:jc w:val="center"/>
        </w:trPr>
        <w:tc>
          <w:tcPr>
            <w:tcW w:w="4111" w:type="dxa"/>
            <w:tcBorders>
              <w:top w:val="nil"/>
              <w:left w:val="nil"/>
              <w:bottom w:val="nil"/>
              <w:right w:val="nil"/>
            </w:tcBorders>
            <w:hideMark/>
          </w:tcPr>
          <w:p w14:paraId="6C46D262" w14:textId="77777777" w:rsidR="00B1288E" w:rsidRPr="0084730E" w:rsidRDefault="00B1288E">
            <w:pPr>
              <w:rPr>
                <w:rFonts w:ascii="TH SarabunPSK" w:hAnsi="TH SarabunPSK" w:cs="TH SarabunPSK"/>
                <w:sz w:val="28"/>
              </w:rPr>
            </w:pPr>
            <w:r w:rsidRPr="0084730E">
              <w:rPr>
                <w:rFonts w:ascii="TH SarabunPSK" w:hAnsi="TH SarabunPSK" w:cs="TH SarabunPSK"/>
                <w:sz w:val="28"/>
                <w:cs/>
              </w:rPr>
              <w:t>4 สื่อและนวัตกรรมการเรียนรู้</w:t>
            </w:r>
          </w:p>
        </w:tc>
        <w:tc>
          <w:tcPr>
            <w:tcW w:w="1418" w:type="dxa"/>
            <w:tcBorders>
              <w:top w:val="nil"/>
              <w:left w:val="nil"/>
              <w:bottom w:val="nil"/>
              <w:right w:val="nil"/>
            </w:tcBorders>
            <w:noWrap/>
            <w:hideMark/>
          </w:tcPr>
          <w:p w14:paraId="7401EE56" w14:textId="77777777" w:rsidR="00B1288E" w:rsidRPr="0084730E" w:rsidRDefault="00B1288E">
            <w:pPr>
              <w:jc w:val="center"/>
              <w:rPr>
                <w:rFonts w:ascii="TH SarabunPSK" w:hAnsi="TH SarabunPSK" w:cs="TH SarabunPSK"/>
                <w:sz w:val="28"/>
              </w:rPr>
            </w:pPr>
            <w:r w:rsidRPr="0084730E">
              <w:rPr>
                <w:rFonts w:ascii="TH SarabunPSK" w:hAnsi="TH SarabunPSK" w:cs="TH SarabunPSK"/>
                <w:sz w:val="28"/>
                <w:cs/>
              </w:rPr>
              <w:t>3.39</w:t>
            </w:r>
          </w:p>
        </w:tc>
        <w:tc>
          <w:tcPr>
            <w:tcW w:w="1274" w:type="dxa"/>
            <w:tcBorders>
              <w:top w:val="nil"/>
              <w:left w:val="nil"/>
              <w:bottom w:val="nil"/>
              <w:right w:val="nil"/>
            </w:tcBorders>
            <w:hideMark/>
          </w:tcPr>
          <w:p w14:paraId="09215973" w14:textId="77777777" w:rsidR="00B1288E" w:rsidRPr="0084730E" w:rsidRDefault="00B1288E">
            <w:pPr>
              <w:jc w:val="center"/>
              <w:rPr>
                <w:rFonts w:ascii="TH SarabunPSK" w:hAnsi="TH SarabunPSK" w:cs="TH SarabunPSK"/>
                <w:sz w:val="28"/>
                <w:cs/>
              </w:rPr>
            </w:pPr>
            <w:r w:rsidRPr="0084730E">
              <w:rPr>
                <w:rFonts w:ascii="TH SarabunPSK" w:hAnsi="TH SarabunPSK" w:cs="TH SarabunPSK"/>
                <w:sz w:val="28"/>
              </w:rPr>
              <w:t>0</w:t>
            </w:r>
            <w:r w:rsidRPr="0084730E">
              <w:rPr>
                <w:rFonts w:ascii="TH SarabunPSK" w:hAnsi="TH SarabunPSK" w:cs="TH SarabunPSK" w:hint="cs"/>
                <w:sz w:val="28"/>
                <w:cs/>
              </w:rPr>
              <w:t>.894</w:t>
            </w:r>
          </w:p>
        </w:tc>
      </w:tr>
      <w:tr w:rsidR="0084730E" w:rsidRPr="0084730E" w14:paraId="130852EA" w14:textId="77777777" w:rsidTr="00B1288E">
        <w:trPr>
          <w:trHeight w:val="279"/>
          <w:tblHeader/>
          <w:jc w:val="center"/>
        </w:trPr>
        <w:tc>
          <w:tcPr>
            <w:tcW w:w="4111" w:type="dxa"/>
            <w:tcBorders>
              <w:top w:val="nil"/>
              <w:left w:val="nil"/>
              <w:bottom w:val="nil"/>
              <w:right w:val="nil"/>
            </w:tcBorders>
            <w:hideMark/>
          </w:tcPr>
          <w:p w14:paraId="161DD141" w14:textId="77777777" w:rsidR="00B1288E" w:rsidRPr="0084730E" w:rsidRDefault="00B1288E">
            <w:pPr>
              <w:rPr>
                <w:rFonts w:ascii="TH SarabunPSK" w:hAnsi="TH SarabunPSK" w:cs="TH SarabunPSK"/>
                <w:b/>
                <w:bCs/>
                <w:sz w:val="28"/>
              </w:rPr>
            </w:pPr>
            <w:r w:rsidRPr="0084730E">
              <w:rPr>
                <w:rFonts w:ascii="TH SarabunPSK" w:hAnsi="TH SarabunPSK" w:cs="TH SarabunPSK"/>
                <w:sz w:val="28"/>
                <w:cs/>
              </w:rPr>
              <w:t>5 การจัดสิ่งแวดล้อมและบรรยากาศการเรียนรู้</w:t>
            </w:r>
          </w:p>
        </w:tc>
        <w:tc>
          <w:tcPr>
            <w:tcW w:w="1418" w:type="dxa"/>
            <w:tcBorders>
              <w:top w:val="nil"/>
              <w:left w:val="nil"/>
              <w:bottom w:val="nil"/>
              <w:right w:val="nil"/>
            </w:tcBorders>
            <w:noWrap/>
            <w:hideMark/>
          </w:tcPr>
          <w:p w14:paraId="10F174B8" w14:textId="77777777" w:rsidR="00B1288E" w:rsidRPr="0084730E" w:rsidRDefault="00B1288E">
            <w:pPr>
              <w:jc w:val="center"/>
              <w:rPr>
                <w:rFonts w:ascii="TH SarabunPSK" w:hAnsi="TH SarabunPSK" w:cs="TH SarabunPSK"/>
                <w:sz w:val="28"/>
              </w:rPr>
            </w:pPr>
            <w:r w:rsidRPr="0084730E">
              <w:rPr>
                <w:rFonts w:ascii="TH SarabunPSK" w:hAnsi="TH SarabunPSK" w:cs="TH SarabunPSK"/>
                <w:sz w:val="28"/>
                <w:cs/>
              </w:rPr>
              <w:t>3.54</w:t>
            </w:r>
          </w:p>
        </w:tc>
        <w:tc>
          <w:tcPr>
            <w:tcW w:w="1274" w:type="dxa"/>
            <w:tcBorders>
              <w:top w:val="nil"/>
              <w:left w:val="nil"/>
              <w:bottom w:val="nil"/>
              <w:right w:val="nil"/>
            </w:tcBorders>
            <w:hideMark/>
          </w:tcPr>
          <w:p w14:paraId="1A1782F9" w14:textId="77777777" w:rsidR="00B1288E" w:rsidRPr="0084730E" w:rsidRDefault="00B1288E">
            <w:pPr>
              <w:jc w:val="center"/>
              <w:rPr>
                <w:rFonts w:ascii="TH SarabunPSK" w:hAnsi="TH SarabunPSK" w:cs="TH SarabunPSK"/>
                <w:sz w:val="28"/>
                <w:cs/>
              </w:rPr>
            </w:pPr>
            <w:r w:rsidRPr="0084730E">
              <w:rPr>
                <w:rFonts w:ascii="TH SarabunPSK" w:hAnsi="TH SarabunPSK" w:cs="TH SarabunPSK"/>
                <w:sz w:val="28"/>
              </w:rPr>
              <w:t>0</w:t>
            </w:r>
            <w:r w:rsidRPr="0084730E">
              <w:rPr>
                <w:rFonts w:ascii="TH SarabunPSK" w:hAnsi="TH SarabunPSK" w:cs="TH SarabunPSK" w:hint="cs"/>
                <w:sz w:val="28"/>
                <w:cs/>
              </w:rPr>
              <w:t>.814</w:t>
            </w:r>
          </w:p>
        </w:tc>
      </w:tr>
      <w:tr w:rsidR="00B1288E" w:rsidRPr="0084730E" w14:paraId="58459723" w14:textId="77777777" w:rsidTr="00B1288E">
        <w:trPr>
          <w:trHeight w:val="297"/>
          <w:tblHeader/>
          <w:jc w:val="center"/>
        </w:trPr>
        <w:tc>
          <w:tcPr>
            <w:tcW w:w="4111" w:type="dxa"/>
            <w:tcBorders>
              <w:top w:val="nil"/>
              <w:left w:val="nil"/>
              <w:bottom w:val="single" w:sz="4" w:space="0" w:color="auto"/>
              <w:right w:val="nil"/>
            </w:tcBorders>
            <w:vAlign w:val="center"/>
            <w:hideMark/>
          </w:tcPr>
          <w:p w14:paraId="4161A749" w14:textId="77777777" w:rsidR="00B1288E" w:rsidRPr="0084730E" w:rsidRDefault="00B1288E">
            <w:pPr>
              <w:spacing w:after="60"/>
              <w:jc w:val="center"/>
              <w:rPr>
                <w:rFonts w:ascii="TH SarabunPSK" w:hAnsi="TH SarabunPSK" w:cs="TH SarabunPSK"/>
                <w:b/>
                <w:bCs/>
                <w:sz w:val="28"/>
              </w:rPr>
            </w:pPr>
            <w:r w:rsidRPr="0084730E">
              <w:rPr>
                <w:rFonts w:ascii="TH SarabunPSK" w:hAnsi="TH SarabunPSK" w:cs="TH SarabunPSK"/>
                <w:b/>
                <w:bCs/>
                <w:sz w:val="28"/>
                <w:cs/>
              </w:rPr>
              <w:t>ภาพรวม</w:t>
            </w:r>
          </w:p>
        </w:tc>
        <w:tc>
          <w:tcPr>
            <w:tcW w:w="1418" w:type="dxa"/>
            <w:tcBorders>
              <w:top w:val="nil"/>
              <w:left w:val="nil"/>
              <w:bottom w:val="single" w:sz="4" w:space="0" w:color="auto"/>
              <w:right w:val="nil"/>
            </w:tcBorders>
            <w:noWrap/>
            <w:vAlign w:val="center"/>
            <w:hideMark/>
          </w:tcPr>
          <w:p w14:paraId="5A5B71E9" w14:textId="77777777" w:rsidR="00B1288E" w:rsidRPr="0084730E" w:rsidRDefault="00B1288E">
            <w:pPr>
              <w:spacing w:after="60"/>
              <w:jc w:val="center"/>
              <w:rPr>
                <w:rFonts w:ascii="TH SarabunPSK" w:hAnsi="TH SarabunPSK" w:cs="TH SarabunPSK"/>
                <w:b/>
                <w:bCs/>
                <w:sz w:val="28"/>
              </w:rPr>
            </w:pPr>
            <w:r w:rsidRPr="0084730E">
              <w:rPr>
                <w:rFonts w:ascii="TH SarabunPSK" w:hAnsi="TH SarabunPSK" w:cs="TH SarabunPSK"/>
                <w:b/>
                <w:bCs/>
                <w:sz w:val="28"/>
                <w:cs/>
              </w:rPr>
              <w:t>3.42</w:t>
            </w:r>
          </w:p>
        </w:tc>
        <w:tc>
          <w:tcPr>
            <w:tcW w:w="1274" w:type="dxa"/>
            <w:tcBorders>
              <w:top w:val="nil"/>
              <w:left w:val="nil"/>
              <w:bottom w:val="single" w:sz="4" w:space="0" w:color="auto"/>
              <w:right w:val="nil"/>
            </w:tcBorders>
            <w:vAlign w:val="center"/>
            <w:hideMark/>
          </w:tcPr>
          <w:p w14:paraId="012DE20C" w14:textId="77777777" w:rsidR="00B1288E" w:rsidRPr="0084730E" w:rsidRDefault="00B1288E">
            <w:pPr>
              <w:spacing w:after="60"/>
              <w:jc w:val="center"/>
              <w:rPr>
                <w:rFonts w:ascii="TH SarabunPSK" w:hAnsi="TH SarabunPSK" w:cs="TH SarabunPSK"/>
                <w:b/>
                <w:bCs/>
                <w:sz w:val="28"/>
                <w:cs/>
              </w:rPr>
            </w:pPr>
            <w:r w:rsidRPr="0084730E">
              <w:rPr>
                <w:rFonts w:ascii="TH SarabunPSK" w:hAnsi="TH SarabunPSK" w:cs="TH SarabunPSK"/>
                <w:b/>
                <w:bCs/>
                <w:sz w:val="28"/>
              </w:rPr>
              <w:t>0</w:t>
            </w:r>
            <w:r w:rsidRPr="0084730E">
              <w:rPr>
                <w:rFonts w:ascii="TH SarabunPSK" w:hAnsi="TH SarabunPSK" w:cs="TH SarabunPSK" w:hint="cs"/>
                <w:b/>
                <w:bCs/>
                <w:sz w:val="28"/>
                <w:cs/>
              </w:rPr>
              <w:t>.819</w:t>
            </w:r>
          </w:p>
        </w:tc>
      </w:tr>
    </w:tbl>
    <w:p w14:paraId="03B61850" w14:textId="77777777" w:rsidR="00B1288E" w:rsidRPr="0084730E" w:rsidRDefault="00B1288E" w:rsidP="00B1288E">
      <w:pPr>
        <w:pStyle w:val="aa"/>
        <w:jc w:val="thaiDistribute"/>
        <w:rPr>
          <w:rFonts w:ascii="TH SarabunPSK" w:hAnsi="TH SarabunPSK" w:cs="TH SarabunPSK"/>
          <w:sz w:val="28"/>
        </w:rPr>
      </w:pPr>
    </w:p>
    <w:p w14:paraId="0D00860F"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ในองค์ประกอบการวางแผนการจัดการเรียนรู้ รายการที่มีค่าเฉลี่ยต่ำที่สุดมีค่าเฉลี่ยเท่ากัน 3 รายการ ได้แก่ รายการ “ระยะเวลาสำหรับการเรียนการสอนแต่ละหัวข้อเหมาะสมกับปริมาณงานในหัวข้อนั้น ๆ” “แผนการเรียนการสอนได้แจ้งถึงสื่อการสอน แหล่งการเรียนรู้ เพื่อให้นักศึกษาแสวงหาความรู้เพิ่มเติม” และ “นักศึกษาทราบถึงการวัดและประเมินผลจากแผนการเรียนการสอน” รายการที่มีค่าเฉลี่ยต่ำรองลงไป ได้แก่ “ในแผนการเรียนการสอน นักศึกษาได้ทราบถึงกิจกรรมการเรียนและวิธีการจัดการเรียนรู้เพื่อส่งเสริมการเขียนบทความวิจัยชัดเจน” และ “แผนการเรียนการสอนมีการกำหนดหัวข้อการเรียนการสอนเกี่ยวกับการเขียนบทความวิจัยปรากฏชัดเจน” ตามลำดับ</w:t>
      </w:r>
    </w:p>
    <w:p w14:paraId="68239C21"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ในองค์ประกอบเทคนิคและกิจกรรมการเรียนรู้ รายการที่มีค่าเฉลี่ยต่ำที่สุด ได้แก่ รายการ “การจัดกิจกรรมการเรียนรู้เป็นขั้นตอนเข้าใจง่าย” รายการที่มีค่าเฉลี่ยต่ำรองลงไป ได้แก่ “เปิดโอกาสให้นักศึกษาได้แลกเปลี่ยนเรียนรู้การเรียนและเขียน</w:t>
      </w:r>
      <w:r w:rsidRPr="0084730E">
        <w:rPr>
          <w:rFonts w:ascii="TH SarabunPSK" w:hAnsi="TH SarabunPSK" w:cs="TH SarabunPSK"/>
          <w:sz w:val="28"/>
          <w:cs/>
        </w:rPr>
        <w:lastRenderedPageBreak/>
        <w:t>บทความวิจัย” และ “ใช้เทคนิคการสอนที่กระตุ้นให้นักศึกษาทำหัวข้องานวิจัยที่ท้าทายเป็นประโยชน์ต่องานในอุตสาหกรรม” ตามลำดับ</w:t>
      </w:r>
    </w:p>
    <w:p w14:paraId="39297E0C"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ในองค์ประกอบการวัดและประเมินผลการเรียนรู้ รายการที่มีค่าเฉลี่ยต่ำที่สุด ได้แก่ รายการ “นักศึกษามีส่วนร่วมในการประเมินผล” รายการที่มีค่าเฉลี่ยต่ำรองลงไป ได้แก่ “วิธีการวัดและประเมินผลสอดคล้องกับจุดประสงค์การเรียนรู้” และ “เกณฑ์ประเมินชิ้นงาน/ภาระงานมีความเหมาะสม” ตามลำดับ</w:t>
      </w:r>
    </w:p>
    <w:p w14:paraId="07D566F5"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ในองค์ประกอบสื่อและนวัตกรรมการเรียนรู้ รายการที่มีค่าเฉลี่ยต่ำที่สุด ได้แก่ รายการ “นำนวัตกรรมมาใช้เพิ่มประสิทธิภาพการเรียนรู้” รายการที่มีค่าเฉลี่ยต่ำรองลงไป ได้แก่ “มีเอกสารและสื่อประกอบการจัดการเรียนรู้ที่หลากหลาย” และ “จัดกิจกรรมการเรียนรู้โดยใช้เทคโนโลยีสมัยใหม่” ตามลำดับ</w:t>
      </w:r>
    </w:p>
    <w:p w14:paraId="20DB7B41"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ในองค์ประกอบสุดท้าย องค์ประกอบการจัดสิ่งแวดล้อมและบรรยากาศการเรียนรู้ รายการที่มีค่าเฉลี่ยต่ำที่สุด ได้แก่ รายการ “ห้องเรียนมีเครื่องมืออุปกรณ์เหมาะสมต่อการจัดการเรียนรู้” รายการที่มีค่าเฉลี่ยต่ำรองลงไป มีค่าเฉลี่ยเท่ากัน 2 รายการ ได้แก่ “เครื่องมือ วัสดุ อุปกรณ์ ที่ใช้สนับสนุนการเรียนรู้มีความเหมาะสม” และ “จัดให้นักศึกษามีโอกาสนำเสนอชิ้นงานที่สร้างสรรค์ด้วยตนเอง” และรายการค่าเฉลี่ยรองลำดับถัดไป 1 รายการ ได้แก่ “จัดบรรยากาศที่เอื้อต่อการเรียนรู้ คิดสร้างสรรค์ และสร้างผลงาน”</w:t>
      </w:r>
    </w:p>
    <w:p w14:paraId="5D019DCA" w14:textId="285D2B3D" w:rsidR="00B1288E"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ab/>
        <w:t>หลังจากนั้น จึงนำข้อมูลรายการที่มีผลการสำรวจค่าเฉลี่ยระดับการรับรู้ต่ำข้างต้นไปสัมภาษณ์เชิงลึกกับกลุ่มตัวอย่างนักศึกษา</w:t>
      </w:r>
      <w:r w:rsidR="004E1EE6" w:rsidRPr="0084730E">
        <w:rPr>
          <w:rFonts w:ascii="TH SarabunPSK" w:hAnsi="TH SarabunPSK" w:cs="TH SarabunPSK" w:hint="cs"/>
          <w:sz w:val="28"/>
          <w:cs/>
        </w:rPr>
        <w:t>สาขาวิชาการจัดการอุตสาหกรรมที่ลงทะเบียนเรียน</w:t>
      </w:r>
      <w:r w:rsidR="004E1EE6" w:rsidRPr="0084730E">
        <w:rPr>
          <w:rFonts w:ascii="TH SarabunPSK" w:hAnsi="TH SarabunPSK" w:cs="TH SarabunPSK"/>
          <w:sz w:val="28"/>
          <w:cs/>
        </w:rPr>
        <w:t>รายวิชาการวิจัยทางการจัดการอุตสาหกรรม</w:t>
      </w:r>
      <w:r w:rsidR="004E1EE6" w:rsidRPr="0084730E">
        <w:rPr>
          <w:rFonts w:ascii="TH SarabunPSK" w:hAnsi="TH SarabunPSK" w:cs="TH SarabunPSK" w:hint="cs"/>
          <w:sz w:val="28"/>
          <w:cs/>
        </w:rPr>
        <w:t xml:space="preserve"> </w:t>
      </w:r>
      <w:r w:rsidR="004E1EE6" w:rsidRPr="0084730E">
        <w:rPr>
          <w:rFonts w:ascii="TH SarabunPSK" w:hAnsi="TH SarabunPSK" w:cs="TH SarabunPSK"/>
          <w:sz w:val="28"/>
          <w:cs/>
        </w:rPr>
        <w:t>ในภาคการศึกษาที่ 2 ปีการศึกษา 2561</w:t>
      </w:r>
      <w:r w:rsidR="004E1EE6" w:rsidRPr="0084730E">
        <w:rPr>
          <w:rFonts w:ascii="TH SarabunPSK" w:hAnsi="TH SarabunPSK" w:cs="TH SarabunPSK" w:hint="cs"/>
          <w:sz w:val="28"/>
          <w:cs/>
        </w:rPr>
        <w:t xml:space="preserve"> </w:t>
      </w:r>
      <w:r w:rsidR="004E1EE6" w:rsidRPr="0084730E">
        <w:rPr>
          <w:rFonts w:ascii="TH SarabunPSK" w:hAnsi="TH SarabunPSK" w:cs="TH SarabunPSK"/>
          <w:sz w:val="28"/>
          <w:cs/>
        </w:rPr>
        <w:t>โดยเลือก</w:t>
      </w:r>
      <w:r w:rsidR="004E1EE6" w:rsidRPr="0084730E">
        <w:rPr>
          <w:rFonts w:ascii="TH SarabunPSK" w:hAnsi="TH SarabunPSK" w:cs="TH SarabunPSK" w:hint="cs"/>
          <w:sz w:val="28"/>
          <w:cs/>
        </w:rPr>
        <w:t>กลุ่ม</w:t>
      </w:r>
      <w:r w:rsidR="004E1EE6" w:rsidRPr="0084730E">
        <w:rPr>
          <w:rFonts w:ascii="TH SarabunPSK" w:hAnsi="TH SarabunPSK" w:cs="TH SarabunPSK"/>
          <w:sz w:val="28"/>
          <w:cs/>
        </w:rPr>
        <w:t>ตัวอย่างแบบเจาะจงโดยการอาสาสมัคร จำนวน 8 คน</w:t>
      </w:r>
      <w:r w:rsidR="004E1EE6" w:rsidRPr="0084730E">
        <w:rPr>
          <w:rFonts w:ascii="TH SarabunPSK" w:hAnsi="TH SarabunPSK" w:cs="TH SarabunPSK" w:hint="cs"/>
          <w:sz w:val="28"/>
          <w:cs/>
        </w:rPr>
        <w:t xml:space="preserve"> </w:t>
      </w:r>
      <w:r w:rsidRPr="0084730E">
        <w:rPr>
          <w:rFonts w:ascii="TH SarabunPSK" w:hAnsi="TH SarabunPSK" w:cs="TH SarabunPSK"/>
          <w:sz w:val="28"/>
          <w:cs/>
        </w:rPr>
        <w:t>ในประเด็นปัญหาที่เกิดขึ้นและแนวทางในการปรับปรุง เพื่อนำไปเป็นข้อมูลในการยกร่างข้อเสนอฯ ต่อไป ผลการสัมภาษณ์เชิงลึกสรุปได้ดังตารางที่ 3</w:t>
      </w:r>
    </w:p>
    <w:p w14:paraId="242827A1" w14:textId="77777777" w:rsidR="009801A1" w:rsidRPr="0084730E" w:rsidRDefault="009801A1" w:rsidP="009801A1">
      <w:pPr>
        <w:pStyle w:val="aa"/>
        <w:jc w:val="thaiDistribute"/>
        <w:rPr>
          <w:rFonts w:ascii="TH SarabunPSK" w:hAnsi="TH SarabunPSK" w:cs="TH SarabunPSK"/>
          <w:sz w:val="28"/>
        </w:rPr>
      </w:pPr>
    </w:p>
    <w:tbl>
      <w:tblPr>
        <w:tblStyle w:val="ab"/>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3261"/>
        <w:gridCol w:w="2268"/>
        <w:gridCol w:w="3487"/>
      </w:tblGrid>
      <w:tr w:rsidR="0084730E" w:rsidRPr="0084730E" w14:paraId="4AD5B0D3" w14:textId="77777777" w:rsidTr="009801A1">
        <w:trPr>
          <w:tblHeader/>
        </w:trPr>
        <w:tc>
          <w:tcPr>
            <w:tcW w:w="9016" w:type="dxa"/>
            <w:gridSpan w:val="3"/>
            <w:tcBorders>
              <w:top w:val="nil"/>
              <w:left w:val="nil"/>
              <w:bottom w:val="single" w:sz="4" w:space="0" w:color="auto"/>
              <w:right w:val="nil"/>
            </w:tcBorders>
            <w:hideMark/>
          </w:tcPr>
          <w:p w14:paraId="2EF3677B"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b/>
                <w:bCs/>
                <w:sz w:val="28"/>
                <w:cs/>
              </w:rPr>
              <w:t xml:space="preserve">ตารางที่ </w:t>
            </w:r>
            <w:r w:rsidRPr="0084730E">
              <w:rPr>
                <w:rFonts w:ascii="TH SarabunPSK" w:hAnsi="TH SarabunPSK" w:cs="TH SarabunPSK"/>
                <w:b/>
                <w:bCs/>
                <w:sz w:val="28"/>
              </w:rPr>
              <w:t>3</w:t>
            </w:r>
            <w:r w:rsidRPr="0084730E">
              <w:rPr>
                <w:rFonts w:ascii="TH SarabunPSK" w:hAnsi="TH SarabunPSK" w:cs="TH SarabunPSK"/>
                <w:sz w:val="28"/>
              </w:rPr>
              <w:t xml:space="preserve"> </w:t>
            </w:r>
            <w:r w:rsidRPr="0084730E">
              <w:rPr>
                <w:rFonts w:ascii="TH SarabunPSK" w:hAnsi="TH SarabunPSK" w:cs="TH SarabunPSK" w:hint="cs"/>
                <w:sz w:val="28"/>
                <w:cs/>
              </w:rPr>
              <w:t>ผลการสัมภาษณ์เชิงลึก</w:t>
            </w:r>
          </w:p>
        </w:tc>
      </w:tr>
      <w:tr w:rsidR="0084730E" w:rsidRPr="0084730E" w14:paraId="092896D2" w14:textId="77777777" w:rsidTr="009801A1">
        <w:trPr>
          <w:tblHeader/>
        </w:trPr>
        <w:tc>
          <w:tcPr>
            <w:tcW w:w="3261" w:type="dxa"/>
            <w:tcBorders>
              <w:top w:val="single" w:sz="4" w:space="0" w:color="auto"/>
              <w:left w:val="nil"/>
              <w:bottom w:val="single" w:sz="4" w:space="0" w:color="auto"/>
              <w:right w:val="nil"/>
            </w:tcBorders>
            <w:hideMark/>
          </w:tcPr>
          <w:p w14:paraId="02ED7203" w14:textId="77777777" w:rsidR="009801A1" w:rsidRPr="0084730E" w:rsidRDefault="009801A1">
            <w:pPr>
              <w:jc w:val="center"/>
              <w:rPr>
                <w:rFonts w:ascii="TH SarabunPSK" w:hAnsi="TH SarabunPSK" w:cs="TH SarabunPSK"/>
                <w:b/>
                <w:bCs/>
                <w:sz w:val="28"/>
              </w:rPr>
            </w:pPr>
            <w:r w:rsidRPr="0084730E">
              <w:rPr>
                <w:rFonts w:ascii="TH SarabunPSK" w:hAnsi="TH SarabunPSK" w:cs="TH SarabunPSK"/>
                <w:b/>
                <w:bCs/>
                <w:sz w:val="28"/>
                <w:cs/>
              </w:rPr>
              <w:t>ประเด็นรายการคำถาม</w:t>
            </w:r>
          </w:p>
        </w:tc>
        <w:tc>
          <w:tcPr>
            <w:tcW w:w="2268" w:type="dxa"/>
            <w:tcBorders>
              <w:top w:val="single" w:sz="4" w:space="0" w:color="auto"/>
              <w:left w:val="nil"/>
              <w:bottom w:val="single" w:sz="4" w:space="0" w:color="auto"/>
              <w:right w:val="nil"/>
            </w:tcBorders>
            <w:hideMark/>
          </w:tcPr>
          <w:p w14:paraId="6A3B8B05" w14:textId="77777777" w:rsidR="009801A1" w:rsidRPr="0084730E" w:rsidRDefault="009801A1">
            <w:pPr>
              <w:jc w:val="center"/>
              <w:rPr>
                <w:rFonts w:ascii="TH SarabunPSK" w:hAnsi="TH SarabunPSK" w:cs="TH SarabunPSK"/>
                <w:b/>
                <w:bCs/>
                <w:sz w:val="28"/>
              </w:rPr>
            </w:pPr>
            <w:r w:rsidRPr="0084730E">
              <w:rPr>
                <w:rFonts w:ascii="TH SarabunPSK" w:hAnsi="TH SarabunPSK" w:cs="TH SarabunPSK"/>
                <w:b/>
                <w:bCs/>
                <w:sz w:val="28"/>
                <w:cs/>
              </w:rPr>
              <w:t>ปัญหา</w:t>
            </w:r>
          </w:p>
        </w:tc>
        <w:tc>
          <w:tcPr>
            <w:tcW w:w="3487" w:type="dxa"/>
            <w:tcBorders>
              <w:top w:val="single" w:sz="4" w:space="0" w:color="auto"/>
              <w:left w:val="nil"/>
              <w:bottom w:val="single" w:sz="4" w:space="0" w:color="auto"/>
              <w:right w:val="nil"/>
            </w:tcBorders>
            <w:hideMark/>
          </w:tcPr>
          <w:p w14:paraId="095125EC" w14:textId="77777777" w:rsidR="009801A1" w:rsidRPr="0084730E" w:rsidRDefault="009801A1">
            <w:pPr>
              <w:jc w:val="center"/>
              <w:rPr>
                <w:rFonts w:ascii="TH SarabunPSK" w:hAnsi="TH SarabunPSK" w:cs="TH SarabunPSK"/>
                <w:b/>
                <w:bCs/>
                <w:sz w:val="28"/>
              </w:rPr>
            </w:pPr>
            <w:r w:rsidRPr="0084730E">
              <w:rPr>
                <w:rFonts w:ascii="TH SarabunPSK" w:hAnsi="TH SarabunPSK" w:cs="TH SarabunPSK"/>
                <w:b/>
                <w:bCs/>
                <w:sz w:val="28"/>
                <w:cs/>
              </w:rPr>
              <w:t>แนวทางการปรับปรุง</w:t>
            </w:r>
          </w:p>
        </w:tc>
      </w:tr>
      <w:tr w:rsidR="0084730E" w:rsidRPr="0084730E" w14:paraId="7751B141" w14:textId="77777777" w:rsidTr="009801A1">
        <w:trPr>
          <w:cantSplit/>
        </w:trPr>
        <w:tc>
          <w:tcPr>
            <w:tcW w:w="3261" w:type="dxa"/>
            <w:tcBorders>
              <w:top w:val="single" w:sz="4" w:space="0" w:color="auto"/>
              <w:left w:val="nil"/>
              <w:bottom w:val="nil"/>
              <w:right w:val="nil"/>
            </w:tcBorders>
            <w:hideMark/>
          </w:tcPr>
          <w:p w14:paraId="752E9FB9" w14:textId="77777777" w:rsidR="009801A1" w:rsidRPr="0084730E" w:rsidRDefault="009801A1">
            <w:pPr>
              <w:jc w:val="thaiDistribute"/>
              <w:rPr>
                <w:rFonts w:ascii="TH SarabunPSK" w:hAnsi="TH SarabunPSK" w:cs="TH SarabunPSK"/>
                <w:b/>
                <w:bCs/>
                <w:sz w:val="28"/>
              </w:rPr>
            </w:pPr>
            <w:r w:rsidRPr="0084730E">
              <w:rPr>
                <w:rFonts w:ascii="TH SarabunPSK" w:hAnsi="TH SarabunPSK" w:cs="TH SarabunPSK"/>
                <w:b/>
                <w:bCs/>
                <w:sz w:val="28"/>
                <w:cs/>
              </w:rPr>
              <w:t>การวางแผนการจัดการเรียนรู้</w:t>
            </w:r>
          </w:p>
        </w:tc>
        <w:tc>
          <w:tcPr>
            <w:tcW w:w="2268" w:type="dxa"/>
            <w:tcBorders>
              <w:top w:val="single" w:sz="4" w:space="0" w:color="auto"/>
              <w:left w:val="nil"/>
              <w:bottom w:val="nil"/>
              <w:right w:val="nil"/>
            </w:tcBorders>
          </w:tcPr>
          <w:p w14:paraId="18B26735" w14:textId="77777777" w:rsidR="009801A1" w:rsidRPr="0084730E" w:rsidRDefault="009801A1">
            <w:pPr>
              <w:jc w:val="thaiDistribute"/>
              <w:rPr>
                <w:rFonts w:ascii="TH SarabunPSK" w:hAnsi="TH SarabunPSK" w:cs="TH SarabunPSK"/>
                <w:sz w:val="28"/>
              </w:rPr>
            </w:pPr>
          </w:p>
        </w:tc>
        <w:tc>
          <w:tcPr>
            <w:tcW w:w="3487" w:type="dxa"/>
            <w:tcBorders>
              <w:top w:val="single" w:sz="4" w:space="0" w:color="auto"/>
              <w:left w:val="nil"/>
              <w:bottom w:val="nil"/>
              <w:right w:val="nil"/>
            </w:tcBorders>
          </w:tcPr>
          <w:p w14:paraId="0F2E1E6B" w14:textId="77777777" w:rsidR="009801A1" w:rsidRPr="0084730E" w:rsidRDefault="009801A1">
            <w:pPr>
              <w:jc w:val="thaiDistribute"/>
              <w:rPr>
                <w:rFonts w:ascii="TH SarabunPSK" w:hAnsi="TH SarabunPSK" w:cs="TH SarabunPSK"/>
                <w:sz w:val="28"/>
              </w:rPr>
            </w:pPr>
          </w:p>
        </w:tc>
      </w:tr>
      <w:tr w:rsidR="0084730E" w:rsidRPr="0084730E" w14:paraId="47397CAE" w14:textId="77777777" w:rsidTr="009801A1">
        <w:trPr>
          <w:cantSplit/>
        </w:trPr>
        <w:tc>
          <w:tcPr>
            <w:tcW w:w="3261" w:type="dxa"/>
            <w:tcBorders>
              <w:top w:val="nil"/>
              <w:left w:val="nil"/>
              <w:bottom w:val="nil"/>
              <w:right w:val="nil"/>
            </w:tcBorders>
            <w:hideMark/>
          </w:tcPr>
          <w:p w14:paraId="140A0845"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rPr>
            </w:pPr>
            <w:r w:rsidRPr="0084730E">
              <w:rPr>
                <w:rFonts w:ascii="TH SarabunPSK" w:hAnsi="TH SarabunPSK" w:cs="TH SarabunPSK"/>
                <w:sz w:val="28"/>
                <w:cs/>
              </w:rPr>
              <w:t>ระยะเวลาสำหรับการเรียนการสอนแต่ละหัวข้อเหมาะสมกับปริมาณงานในหัวข้อนั้น ๆ</w:t>
            </w:r>
          </w:p>
        </w:tc>
        <w:tc>
          <w:tcPr>
            <w:tcW w:w="2268" w:type="dxa"/>
            <w:tcBorders>
              <w:top w:val="nil"/>
              <w:left w:val="nil"/>
              <w:bottom w:val="nil"/>
              <w:right w:val="nil"/>
            </w:tcBorders>
            <w:hideMark/>
          </w:tcPr>
          <w:p w14:paraId="5FEC0A11"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ทักษะของผู้เรียนและแนวทางการให้คำปรึกษาของอาจารย์ที่ปรึกษาแต่ละคนไม่เหมือนกัน</w:t>
            </w:r>
          </w:p>
        </w:tc>
        <w:tc>
          <w:tcPr>
            <w:tcW w:w="3487" w:type="dxa"/>
            <w:tcBorders>
              <w:top w:val="nil"/>
              <w:left w:val="nil"/>
              <w:bottom w:val="nil"/>
              <w:right w:val="nil"/>
            </w:tcBorders>
            <w:hideMark/>
          </w:tcPr>
          <w:p w14:paraId="7D4B278E" w14:textId="77777777" w:rsidR="009801A1" w:rsidRPr="0084730E" w:rsidRDefault="009801A1">
            <w:pPr>
              <w:jc w:val="thaiDistribute"/>
              <w:rPr>
                <w:rFonts w:ascii="TH SarabunPSK" w:hAnsi="TH SarabunPSK" w:cs="TH SarabunPSK"/>
                <w:sz w:val="28"/>
                <w:cs/>
              </w:rPr>
            </w:pPr>
            <w:r w:rsidRPr="0084730E">
              <w:rPr>
                <w:rFonts w:ascii="TH SarabunPSK" w:hAnsi="TH SarabunPSK" w:cs="TH SarabunPSK"/>
                <w:sz w:val="28"/>
                <w:cs/>
              </w:rPr>
              <w:t>กำหนดขอบเขตด้านเวลาที่สัมพันธ์กับความก้าวหน้าของกิจกรรมหรืองานอย่างกว้าง ๆ ให้ปรับเปลี่ยนได้บ้าง</w:t>
            </w:r>
          </w:p>
        </w:tc>
      </w:tr>
      <w:tr w:rsidR="0084730E" w:rsidRPr="0084730E" w14:paraId="7FE5A885" w14:textId="77777777" w:rsidTr="009801A1">
        <w:trPr>
          <w:cantSplit/>
        </w:trPr>
        <w:tc>
          <w:tcPr>
            <w:tcW w:w="3261" w:type="dxa"/>
            <w:tcBorders>
              <w:top w:val="nil"/>
              <w:left w:val="nil"/>
              <w:bottom w:val="nil"/>
              <w:right w:val="nil"/>
            </w:tcBorders>
            <w:hideMark/>
          </w:tcPr>
          <w:p w14:paraId="0370F010"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cs/>
              </w:rPr>
            </w:pPr>
            <w:r w:rsidRPr="0084730E">
              <w:rPr>
                <w:rFonts w:ascii="TH SarabunPSK" w:hAnsi="TH SarabunPSK" w:cs="TH SarabunPSK"/>
                <w:sz w:val="28"/>
                <w:cs/>
              </w:rPr>
              <w:t>แผนการเรียนการสอนได้แจ้งถึงสื่อการสอน แหล่งการเรียนรู้ เพื่อให้นักศึกษาแสวงหาความรู้เพิ่มเติม</w:t>
            </w:r>
          </w:p>
        </w:tc>
        <w:tc>
          <w:tcPr>
            <w:tcW w:w="2268" w:type="dxa"/>
            <w:tcBorders>
              <w:top w:val="nil"/>
              <w:left w:val="nil"/>
              <w:bottom w:val="nil"/>
              <w:right w:val="nil"/>
            </w:tcBorders>
            <w:hideMark/>
          </w:tcPr>
          <w:p w14:paraId="1EB648EA"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ผู้เรียนไม่สามารถเข้าใจสื่อการสอน/แหล่งเรียนรู้ทางการวิจัย ได้ด้วยตนเอง</w:t>
            </w:r>
          </w:p>
        </w:tc>
        <w:tc>
          <w:tcPr>
            <w:tcW w:w="3487" w:type="dxa"/>
            <w:tcBorders>
              <w:top w:val="nil"/>
              <w:left w:val="nil"/>
              <w:bottom w:val="nil"/>
              <w:right w:val="nil"/>
            </w:tcBorders>
            <w:hideMark/>
          </w:tcPr>
          <w:p w14:paraId="52180E33"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ให้มีการแนะนำแผนการเรียนการสอน สื่อการสอน แหล่งการเรียนรู้ วิธีการใช้ ในกลุ่มย่อยหรือรายบุคคล</w:t>
            </w:r>
          </w:p>
        </w:tc>
      </w:tr>
      <w:tr w:rsidR="0084730E" w:rsidRPr="0084730E" w14:paraId="597CF997" w14:textId="77777777" w:rsidTr="009801A1">
        <w:trPr>
          <w:cantSplit/>
        </w:trPr>
        <w:tc>
          <w:tcPr>
            <w:tcW w:w="3261" w:type="dxa"/>
            <w:tcBorders>
              <w:top w:val="nil"/>
              <w:left w:val="nil"/>
              <w:bottom w:val="nil"/>
              <w:right w:val="nil"/>
            </w:tcBorders>
            <w:hideMark/>
          </w:tcPr>
          <w:p w14:paraId="287EE909"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cs/>
              </w:rPr>
            </w:pPr>
            <w:r w:rsidRPr="0084730E">
              <w:rPr>
                <w:rFonts w:ascii="TH SarabunPSK" w:hAnsi="TH SarabunPSK" w:cs="TH SarabunPSK"/>
                <w:sz w:val="28"/>
                <w:cs/>
              </w:rPr>
              <w:t>นักศึกษาทราบถึงการวัดและประเมินผลจากแผนการเรียนการสอน</w:t>
            </w:r>
          </w:p>
        </w:tc>
        <w:tc>
          <w:tcPr>
            <w:tcW w:w="2268" w:type="dxa"/>
            <w:tcBorders>
              <w:top w:val="nil"/>
              <w:left w:val="nil"/>
              <w:bottom w:val="nil"/>
              <w:right w:val="nil"/>
            </w:tcBorders>
            <w:hideMark/>
          </w:tcPr>
          <w:p w14:paraId="27BEB558"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ความเป็นนามธรรมของแนวทางการวัดและประเมินผลในแผนการจัดการเรียนรู้</w:t>
            </w:r>
          </w:p>
        </w:tc>
        <w:tc>
          <w:tcPr>
            <w:tcW w:w="3487" w:type="dxa"/>
            <w:tcBorders>
              <w:top w:val="nil"/>
              <w:left w:val="nil"/>
              <w:bottom w:val="nil"/>
              <w:right w:val="nil"/>
            </w:tcBorders>
            <w:hideMark/>
          </w:tcPr>
          <w:p w14:paraId="5A3FB7DA"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ศึกษาเพื่อให้เข้าใจลักษณะงานวิจัยที่ดี ทำให้เข้าใจการวัดประเมินผลมากขึ้นจากการศึกษางานวิจัยเก่าของผู้อื่น อันจะช่วยวางแผนระดับความทุ่มเทในการเรียนรู้ด้วย</w:t>
            </w:r>
          </w:p>
        </w:tc>
      </w:tr>
      <w:tr w:rsidR="0084730E" w:rsidRPr="0084730E" w14:paraId="1DFC9B50" w14:textId="77777777" w:rsidTr="009801A1">
        <w:trPr>
          <w:cantSplit/>
        </w:trPr>
        <w:tc>
          <w:tcPr>
            <w:tcW w:w="3261" w:type="dxa"/>
            <w:tcBorders>
              <w:top w:val="nil"/>
              <w:left w:val="nil"/>
              <w:bottom w:val="nil"/>
              <w:right w:val="nil"/>
            </w:tcBorders>
            <w:hideMark/>
          </w:tcPr>
          <w:p w14:paraId="2A7FF611"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cs/>
              </w:rPr>
            </w:pPr>
            <w:r w:rsidRPr="0084730E">
              <w:rPr>
                <w:rFonts w:ascii="TH SarabunPSK" w:hAnsi="TH SarabunPSK" w:cs="TH SarabunPSK"/>
                <w:sz w:val="28"/>
                <w:cs/>
              </w:rPr>
              <w:t>ในแผนการเรียนการสอน นักศึกษาได้ทราบถึงกิจกรรมการเรียนและวิธีการจัดการเรียนรู้เพื่อส่งเสริมการเขียนบทความวิจัยชัดเจน</w:t>
            </w:r>
          </w:p>
        </w:tc>
        <w:tc>
          <w:tcPr>
            <w:tcW w:w="2268" w:type="dxa"/>
            <w:tcBorders>
              <w:top w:val="nil"/>
              <w:left w:val="nil"/>
              <w:bottom w:val="nil"/>
              <w:right w:val="nil"/>
            </w:tcBorders>
            <w:hideMark/>
          </w:tcPr>
          <w:p w14:paraId="0A0FA659"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ความไม่เข้าใจของผู้เรียนถึงกิจกรรมการเรียนรู้ในแผนการจัดการเรียนรู้ จึงมองภาพรวมไม่ออก</w:t>
            </w:r>
          </w:p>
        </w:tc>
        <w:tc>
          <w:tcPr>
            <w:tcW w:w="3487" w:type="dxa"/>
            <w:tcBorders>
              <w:top w:val="nil"/>
              <w:left w:val="nil"/>
              <w:bottom w:val="nil"/>
              <w:right w:val="nil"/>
            </w:tcBorders>
            <w:hideMark/>
          </w:tcPr>
          <w:p w14:paraId="156D5257" w14:textId="77777777" w:rsidR="009801A1" w:rsidRPr="0084730E" w:rsidRDefault="009801A1">
            <w:pPr>
              <w:jc w:val="thaiDistribute"/>
              <w:rPr>
                <w:rFonts w:ascii="TH SarabunPSK" w:hAnsi="TH SarabunPSK" w:cs="TH SarabunPSK"/>
                <w:sz w:val="28"/>
                <w:cs/>
              </w:rPr>
            </w:pPr>
            <w:r w:rsidRPr="0084730E">
              <w:rPr>
                <w:rFonts w:ascii="TH SarabunPSK" w:hAnsi="TH SarabunPSK" w:cs="TH SarabunPSK"/>
                <w:sz w:val="28"/>
                <w:cs/>
              </w:rPr>
              <w:t>กำหนดกิจกรรมการเรียนรู้ในการแนะนำกระบวนการ/ขั้นตอนในการเขียนบทความวิจัยและผลลัพธ์การเรียนรู้</w:t>
            </w:r>
          </w:p>
        </w:tc>
      </w:tr>
      <w:tr w:rsidR="0084730E" w:rsidRPr="0084730E" w14:paraId="189E0F58" w14:textId="77777777" w:rsidTr="009801A1">
        <w:trPr>
          <w:cantSplit/>
        </w:trPr>
        <w:tc>
          <w:tcPr>
            <w:tcW w:w="3261" w:type="dxa"/>
            <w:tcBorders>
              <w:top w:val="nil"/>
              <w:left w:val="nil"/>
              <w:bottom w:val="dotted" w:sz="4" w:space="0" w:color="auto"/>
              <w:right w:val="nil"/>
            </w:tcBorders>
            <w:hideMark/>
          </w:tcPr>
          <w:p w14:paraId="7EDF1F61"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cs/>
              </w:rPr>
            </w:pPr>
            <w:r w:rsidRPr="0084730E">
              <w:rPr>
                <w:rFonts w:ascii="TH SarabunPSK" w:hAnsi="TH SarabunPSK" w:cs="TH SarabunPSK"/>
                <w:sz w:val="28"/>
                <w:cs/>
              </w:rPr>
              <w:t>แผนการเรียนการสอนมีการกำหนดหัวข้อการเรียนการสอนเกี่ยวกับการเขียนบทความวิจัยปรากฏชัดเจน</w:t>
            </w:r>
          </w:p>
        </w:tc>
        <w:tc>
          <w:tcPr>
            <w:tcW w:w="2268" w:type="dxa"/>
            <w:tcBorders>
              <w:top w:val="nil"/>
              <w:left w:val="nil"/>
              <w:bottom w:val="dotted" w:sz="4" w:space="0" w:color="auto"/>
              <w:right w:val="nil"/>
            </w:tcBorders>
            <w:hideMark/>
          </w:tcPr>
          <w:p w14:paraId="50C3CBD7"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ความไม่เข้าใจของผู้เรียนเกี่ยวกับการเขียนบทความวิจัย</w:t>
            </w:r>
          </w:p>
        </w:tc>
        <w:tc>
          <w:tcPr>
            <w:tcW w:w="3487" w:type="dxa"/>
            <w:tcBorders>
              <w:top w:val="nil"/>
              <w:left w:val="nil"/>
              <w:bottom w:val="dotted" w:sz="4" w:space="0" w:color="auto"/>
              <w:right w:val="nil"/>
            </w:tcBorders>
            <w:hideMark/>
          </w:tcPr>
          <w:p w14:paraId="026FDDD6"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ให้ผู้เรียนไปศึกษาบทความวิจัยของผู้อื่นเพื่อช่วยให้เกิดแนวคิดของตนเอง ก่อนเริ่มเข้าสู่กิจกรรมการเรียนรู้ต่อไป</w:t>
            </w:r>
          </w:p>
        </w:tc>
      </w:tr>
      <w:tr w:rsidR="0084730E" w:rsidRPr="0084730E" w14:paraId="15F42462" w14:textId="77777777" w:rsidTr="009801A1">
        <w:trPr>
          <w:cantSplit/>
        </w:trPr>
        <w:tc>
          <w:tcPr>
            <w:tcW w:w="3261" w:type="dxa"/>
            <w:tcBorders>
              <w:top w:val="dotted" w:sz="4" w:space="0" w:color="auto"/>
              <w:left w:val="nil"/>
              <w:bottom w:val="nil"/>
              <w:right w:val="nil"/>
            </w:tcBorders>
            <w:hideMark/>
          </w:tcPr>
          <w:p w14:paraId="02BF6A15" w14:textId="77777777" w:rsidR="009801A1" w:rsidRPr="0084730E" w:rsidRDefault="009801A1">
            <w:pPr>
              <w:jc w:val="thaiDistribute"/>
              <w:rPr>
                <w:rFonts w:ascii="TH SarabunPSK" w:hAnsi="TH SarabunPSK" w:cs="TH SarabunPSK"/>
                <w:b/>
                <w:bCs/>
                <w:sz w:val="28"/>
                <w:cs/>
              </w:rPr>
            </w:pPr>
            <w:r w:rsidRPr="0084730E">
              <w:rPr>
                <w:rFonts w:ascii="TH SarabunPSK" w:hAnsi="TH SarabunPSK" w:cs="TH SarabunPSK"/>
                <w:b/>
                <w:bCs/>
                <w:sz w:val="28"/>
                <w:cs/>
              </w:rPr>
              <w:t>เทคนิคและกิจกรรมการเรียนรู้</w:t>
            </w:r>
          </w:p>
        </w:tc>
        <w:tc>
          <w:tcPr>
            <w:tcW w:w="2268" w:type="dxa"/>
            <w:tcBorders>
              <w:top w:val="dotted" w:sz="4" w:space="0" w:color="auto"/>
              <w:left w:val="nil"/>
              <w:bottom w:val="nil"/>
              <w:right w:val="nil"/>
            </w:tcBorders>
          </w:tcPr>
          <w:p w14:paraId="04555A36" w14:textId="77777777" w:rsidR="009801A1" w:rsidRPr="0084730E" w:rsidRDefault="009801A1">
            <w:pPr>
              <w:jc w:val="thaiDistribute"/>
              <w:rPr>
                <w:rFonts w:ascii="TH SarabunPSK" w:hAnsi="TH SarabunPSK" w:cs="TH SarabunPSK"/>
                <w:sz w:val="28"/>
              </w:rPr>
            </w:pPr>
          </w:p>
        </w:tc>
        <w:tc>
          <w:tcPr>
            <w:tcW w:w="3487" w:type="dxa"/>
            <w:tcBorders>
              <w:top w:val="dotted" w:sz="4" w:space="0" w:color="auto"/>
              <w:left w:val="nil"/>
              <w:bottom w:val="nil"/>
              <w:right w:val="nil"/>
            </w:tcBorders>
          </w:tcPr>
          <w:p w14:paraId="59726E09" w14:textId="77777777" w:rsidR="009801A1" w:rsidRPr="0084730E" w:rsidRDefault="009801A1">
            <w:pPr>
              <w:jc w:val="thaiDistribute"/>
              <w:rPr>
                <w:rFonts w:ascii="TH SarabunPSK" w:hAnsi="TH SarabunPSK" w:cs="TH SarabunPSK"/>
                <w:sz w:val="28"/>
              </w:rPr>
            </w:pPr>
          </w:p>
        </w:tc>
      </w:tr>
      <w:tr w:rsidR="0084730E" w:rsidRPr="0084730E" w14:paraId="270E6951" w14:textId="77777777" w:rsidTr="009801A1">
        <w:trPr>
          <w:cantSplit/>
        </w:trPr>
        <w:tc>
          <w:tcPr>
            <w:tcW w:w="3261" w:type="dxa"/>
            <w:tcBorders>
              <w:top w:val="nil"/>
              <w:left w:val="nil"/>
              <w:bottom w:val="nil"/>
              <w:right w:val="nil"/>
            </w:tcBorders>
            <w:hideMark/>
          </w:tcPr>
          <w:p w14:paraId="522474FB"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rPr>
            </w:pPr>
            <w:r w:rsidRPr="0084730E">
              <w:rPr>
                <w:rFonts w:ascii="TH SarabunPSK" w:hAnsi="TH SarabunPSK" w:cs="TH SarabunPSK"/>
                <w:sz w:val="28"/>
                <w:cs/>
              </w:rPr>
              <w:lastRenderedPageBreak/>
              <w:t>การจัดกิจกรรมการเรียนรู้เป็นขั้นตอนเข้าใจง่าย</w:t>
            </w:r>
          </w:p>
        </w:tc>
        <w:tc>
          <w:tcPr>
            <w:tcW w:w="2268" w:type="dxa"/>
            <w:tcBorders>
              <w:top w:val="nil"/>
              <w:left w:val="nil"/>
              <w:bottom w:val="nil"/>
              <w:right w:val="nil"/>
            </w:tcBorders>
            <w:hideMark/>
          </w:tcPr>
          <w:p w14:paraId="5BA88F8F"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ความไม่เข้าใจของผู้เรียนอันเนื่องมาจากความเป็นนามธรรมของกิจกรรมการเรียนรู้ในแผนการจัดการเรียนรู้</w:t>
            </w:r>
          </w:p>
        </w:tc>
        <w:tc>
          <w:tcPr>
            <w:tcW w:w="3487" w:type="dxa"/>
            <w:tcBorders>
              <w:top w:val="nil"/>
              <w:left w:val="nil"/>
              <w:bottom w:val="nil"/>
              <w:right w:val="nil"/>
            </w:tcBorders>
            <w:hideMark/>
          </w:tcPr>
          <w:p w14:paraId="6C983AA3"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กำหนดกิจกรรมการเรียนรู้ในรูปความสำเร็จของผลงานหรือกิจกรรมที่ต้องการให้ดำเนินการ อันจะสร้างความเป็นรูปธรรมของกิจกรรมการเรียนรู้ให้มากขึ้น</w:t>
            </w:r>
          </w:p>
        </w:tc>
      </w:tr>
      <w:tr w:rsidR="0084730E" w:rsidRPr="0084730E" w14:paraId="5FFBF3F0" w14:textId="77777777" w:rsidTr="009801A1">
        <w:trPr>
          <w:cantSplit/>
        </w:trPr>
        <w:tc>
          <w:tcPr>
            <w:tcW w:w="3261" w:type="dxa"/>
            <w:tcBorders>
              <w:top w:val="nil"/>
              <w:left w:val="nil"/>
              <w:bottom w:val="nil"/>
              <w:right w:val="nil"/>
            </w:tcBorders>
            <w:hideMark/>
          </w:tcPr>
          <w:p w14:paraId="6EEB03B1"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cs/>
              </w:rPr>
            </w:pPr>
            <w:r w:rsidRPr="0084730E">
              <w:rPr>
                <w:rFonts w:ascii="TH SarabunPSK" w:hAnsi="TH SarabunPSK" w:cs="TH SarabunPSK"/>
                <w:sz w:val="28"/>
                <w:cs/>
              </w:rPr>
              <w:t>เปิดโอกาสให้นักศึกษาได้แลกเปลี่ยนเรียนรู้การเรียนและเขียนบทความวิจัย</w:t>
            </w:r>
          </w:p>
        </w:tc>
        <w:tc>
          <w:tcPr>
            <w:tcW w:w="2268" w:type="dxa"/>
            <w:tcBorders>
              <w:top w:val="nil"/>
              <w:left w:val="nil"/>
              <w:bottom w:val="nil"/>
              <w:right w:val="nil"/>
            </w:tcBorders>
            <w:hideMark/>
          </w:tcPr>
          <w:p w14:paraId="48F99124"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ผู้เรียนได้รับทราบผลป้อนกลับเฉพาะจากผลงานของตนเอง</w:t>
            </w:r>
          </w:p>
        </w:tc>
        <w:tc>
          <w:tcPr>
            <w:tcW w:w="3487" w:type="dxa"/>
            <w:tcBorders>
              <w:top w:val="nil"/>
              <w:left w:val="nil"/>
              <w:bottom w:val="nil"/>
              <w:right w:val="nil"/>
            </w:tcBorders>
            <w:hideMark/>
          </w:tcPr>
          <w:p w14:paraId="2941E507"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 xml:space="preserve">ใช้กิจกรรมการนำเสนอความก้าวหน้าของงานวิจัยและการเขียนบทความวิจัยเพื่อให้เกิดการแลกเปลี่ยนเรียนรู้ในวงกว้างขึ้น </w:t>
            </w:r>
          </w:p>
        </w:tc>
      </w:tr>
      <w:tr w:rsidR="0084730E" w:rsidRPr="0084730E" w14:paraId="789DE63E" w14:textId="77777777" w:rsidTr="009801A1">
        <w:trPr>
          <w:cantSplit/>
        </w:trPr>
        <w:tc>
          <w:tcPr>
            <w:tcW w:w="3261" w:type="dxa"/>
            <w:tcBorders>
              <w:top w:val="nil"/>
              <w:left w:val="nil"/>
              <w:bottom w:val="dotted" w:sz="4" w:space="0" w:color="auto"/>
              <w:right w:val="nil"/>
            </w:tcBorders>
            <w:hideMark/>
          </w:tcPr>
          <w:p w14:paraId="5FCA3971"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cs/>
              </w:rPr>
            </w:pPr>
            <w:r w:rsidRPr="0084730E">
              <w:rPr>
                <w:rFonts w:ascii="TH SarabunPSK" w:hAnsi="TH SarabunPSK" w:cs="TH SarabunPSK"/>
                <w:sz w:val="28"/>
                <w:cs/>
              </w:rPr>
              <w:t>ใช้เทคนิคการสอนที่กระตุ้นให้นักศึกษาทำหัวข้องานวิจัยที่ท้าทายเป็นประโยชน์ต่องานในอุตสาหกรรม</w:t>
            </w:r>
          </w:p>
        </w:tc>
        <w:tc>
          <w:tcPr>
            <w:tcW w:w="2268" w:type="dxa"/>
            <w:tcBorders>
              <w:top w:val="nil"/>
              <w:left w:val="nil"/>
              <w:bottom w:val="dotted" w:sz="4" w:space="0" w:color="auto"/>
              <w:right w:val="nil"/>
            </w:tcBorders>
            <w:hideMark/>
          </w:tcPr>
          <w:p w14:paraId="6C0A9C88"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 xml:space="preserve">ผู้เรียนมองภาพรวมไม่ออกว่าถ้าทำหัวข้องานวิจัยตามที่ตนคิดแล้ว  จะพัฒนาให้ดีขึ้นอย่างไร  </w:t>
            </w:r>
          </w:p>
        </w:tc>
        <w:tc>
          <w:tcPr>
            <w:tcW w:w="3487" w:type="dxa"/>
            <w:tcBorders>
              <w:top w:val="nil"/>
              <w:left w:val="nil"/>
              <w:bottom w:val="dotted" w:sz="4" w:space="0" w:color="auto"/>
              <w:right w:val="nil"/>
            </w:tcBorders>
            <w:hideMark/>
          </w:tcPr>
          <w:p w14:paraId="6E24109A"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 xml:space="preserve">ให้อาจารย์ผู้สอนป้อนกลับประเด็นของหัวข้องานวิจัยที่ผู้เรียนเสนอ โดยไม่สรุปว่าต้องเปลี่ยนเป็นอย่างไร แต่ให้ตั้งประเด็นคำถามด้วย </w:t>
            </w:r>
            <w:r w:rsidRPr="0084730E">
              <w:rPr>
                <w:rFonts w:ascii="TH SarabunPSK" w:hAnsi="TH SarabunPSK" w:cs="TH SarabunPSK"/>
                <w:sz w:val="28"/>
              </w:rPr>
              <w:t xml:space="preserve">what-if </w:t>
            </w:r>
            <w:r w:rsidRPr="0084730E">
              <w:rPr>
                <w:rFonts w:ascii="TH SarabunPSK" w:hAnsi="TH SarabunPSK" w:cs="TH SarabunPSK" w:hint="cs"/>
                <w:sz w:val="28"/>
                <w:cs/>
              </w:rPr>
              <w:t>แทน</w:t>
            </w:r>
          </w:p>
        </w:tc>
      </w:tr>
      <w:tr w:rsidR="0084730E" w:rsidRPr="0084730E" w14:paraId="72F12425" w14:textId="77777777" w:rsidTr="009801A1">
        <w:trPr>
          <w:cantSplit/>
        </w:trPr>
        <w:tc>
          <w:tcPr>
            <w:tcW w:w="3261" w:type="dxa"/>
            <w:tcBorders>
              <w:top w:val="dotted" w:sz="4" w:space="0" w:color="auto"/>
              <w:left w:val="nil"/>
              <w:bottom w:val="nil"/>
              <w:right w:val="nil"/>
            </w:tcBorders>
            <w:hideMark/>
          </w:tcPr>
          <w:p w14:paraId="5C96D3EE" w14:textId="77777777" w:rsidR="009801A1" w:rsidRPr="0084730E" w:rsidRDefault="009801A1">
            <w:pPr>
              <w:jc w:val="thaiDistribute"/>
              <w:rPr>
                <w:rFonts w:ascii="TH SarabunPSK" w:hAnsi="TH SarabunPSK" w:cs="TH SarabunPSK"/>
                <w:b/>
                <w:bCs/>
                <w:sz w:val="28"/>
                <w:cs/>
              </w:rPr>
            </w:pPr>
            <w:r w:rsidRPr="0084730E">
              <w:rPr>
                <w:rFonts w:ascii="TH SarabunPSK" w:hAnsi="TH SarabunPSK" w:cs="TH SarabunPSK"/>
                <w:b/>
                <w:bCs/>
                <w:sz w:val="28"/>
                <w:cs/>
              </w:rPr>
              <w:t>การวัดและประเมินผลการเรียนรู้</w:t>
            </w:r>
          </w:p>
        </w:tc>
        <w:tc>
          <w:tcPr>
            <w:tcW w:w="2268" w:type="dxa"/>
            <w:tcBorders>
              <w:top w:val="dotted" w:sz="4" w:space="0" w:color="auto"/>
              <w:left w:val="nil"/>
              <w:bottom w:val="nil"/>
              <w:right w:val="nil"/>
            </w:tcBorders>
          </w:tcPr>
          <w:p w14:paraId="214D3199" w14:textId="77777777" w:rsidR="009801A1" w:rsidRPr="0084730E" w:rsidRDefault="009801A1">
            <w:pPr>
              <w:jc w:val="thaiDistribute"/>
              <w:rPr>
                <w:rFonts w:ascii="TH SarabunPSK" w:hAnsi="TH SarabunPSK" w:cs="TH SarabunPSK"/>
                <w:sz w:val="28"/>
              </w:rPr>
            </w:pPr>
          </w:p>
        </w:tc>
        <w:tc>
          <w:tcPr>
            <w:tcW w:w="3487" w:type="dxa"/>
            <w:tcBorders>
              <w:top w:val="dotted" w:sz="4" w:space="0" w:color="auto"/>
              <w:left w:val="nil"/>
              <w:bottom w:val="nil"/>
              <w:right w:val="nil"/>
            </w:tcBorders>
          </w:tcPr>
          <w:p w14:paraId="29746FC8" w14:textId="77777777" w:rsidR="009801A1" w:rsidRPr="0084730E" w:rsidRDefault="009801A1">
            <w:pPr>
              <w:jc w:val="thaiDistribute"/>
              <w:rPr>
                <w:rFonts w:ascii="TH SarabunPSK" w:hAnsi="TH SarabunPSK" w:cs="TH SarabunPSK"/>
                <w:sz w:val="28"/>
              </w:rPr>
            </w:pPr>
          </w:p>
        </w:tc>
      </w:tr>
      <w:tr w:rsidR="0084730E" w:rsidRPr="0084730E" w14:paraId="5D5ADFBD" w14:textId="77777777" w:rsidTr="009801A1">
        <w:trPr>
          <w:cantSplit/>
        </w:trPr>
        <w:tc>
          <w:tcPr>
            <w:tcW w:w="3261" w:type="dxa"/>
            <w:tcBorders>
              <w:top w:val="nil"/>
              <w:left w:val="nil"/>
              <w:bottom w:val="nil"/>
              <w:right w:val="nil"/>
            </w:tcBorders>
            <w:hideMark/>
          </w:tcPr>
          <w:p w14:paraId="28048D23"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rPr>
            </w:pPr>
            <w:r w:rsidRPr="0084730E">
              <w:rPr>
                <w:rFonts w:ascii="TH SarabunPSK" w:hAnsi="TH SarabunPSK" w:cs="TH SarabunPSK"/>
                <w:sz w:val="28"/>
                <w:cs/>
              </w:rPr>
              <w:t>นักศึกษามีส่วนร่วมในการประเมินผล</w:t>
            </w:r>
          </w:p>
        </w:tc>
        <w:tc>
          <w:tcPr>
            <w:tcW w:w="2268" w:type="dxa"/>
            <w:tcBorders>
              <w:top w:val="nil"/>
              <w:left w:val="nil"/>
              <w:bottom w:val="nil"/>
              <w:right w:val="nil"/>
            </w:tcBorders>
            <w:hideMark/>
          </w:tcPr>
          <w:p w14:paraId="51A74E8E"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ผู้เรียนคิดว่ามีส่วนร่วมในการประเมินผลการเรียนรู้น้อย</w:t>
            </w:r>
          </w:p>
        </w:tc>
        <w:tc>
          <w:tcPr>
            <w:tcW w:w="3487" w:type="dxa"/>
            <w:tcBorders>
              <w:top w:val="nil"/>
              <w:left w:val="nil"/>
              <w:bottom w:val="nil"/>
              <w:right w:val="nil"/>
            </w:tcBorders>
            <w:hideMark/>
          </w:tcPr>
          <w:p w14:paraId="1A7D8B6F" w14:textId="77777777" w:rsidR="009801A1" w:rsidRPr="0084730E" w:rsidRDefault="009801A1">
            <w:pPr>
              <w:jc w:val="thaiDistribute"/>
              <w:rPr>
                <w:rFonts w:ascii="TH SarabunPSK" w:hAnsi="TH SarabunPSK" w:cs="TH SarabunPSK"/>
                <w:sz w:val="28"/>
                <w:cs/>
              </w:rPr>
            </w:pPr>
            <w:r w:rsidRPr="0084730E">
              <w:rPr>
                <w:rFonts w:ascii="TH SarabunPSK" w:hAnsi="TH SarabunPSK" w:cs="TH SarabunPSK"/>
                <w:sz w:val="28"/>
                <w:cs/>
              </w:rPr>
              <w:t>ให้ผู้เรียน (</w:t>
            </w:r>
            <w:r w:rsidRPr="0084730E">
              <w:rPr>
                <w:rFonts w:ascii="TH SarabunPSK" w:hAnsi="TH SarabunPSK" w:cs="TH SarabunPSK"/>
                <w:sz w:val="28"/>
              </w:rPr>
              <w:t xml:space="preserve">peer) </w:t>
            </w:r>
            <w:r w:rsidRPr="0084730E">
              <w:rPr>
                <w:rFonts w:ascii="TH SarabunPSK" w:hAnsi="TH SarabunPSK" w:cs="TH SarabunPSK" w:hint="cs"/>
                <w:sz w:val="28"/>
                <w:cs/>
              </w:rPr>
              <w:t xml:space="preserve">มีส่วนร่วมในการประเมินผลการเรียนรู้ ด้วยวิธีการที่เหมาะสม ในสัดส่วนระดับหนึ่ง </w:t>
            </w:r>
          </w:p>
        </w:tc>
      </w:tr>
      <w:tr w:rsidR="0084730E" w:rsidRPr="0084730E" w14:paraId="62F56FF0" w14:textId="77777777" w:rsidTr="009801A1">
        <w:trPr>
          <w:cantSplit/>
        </w:trPr>
        <w:tc>
          <w:tcPr>
            <w:tcW w:w="3261" w:type="dxa"/>
            <w:tcBorders>
              <w:top w:val="nil"/>
              <w:left w:val="nil"/>
              <w:bottom w:val="nil"/>
              <w:right w:val="nil"/>
            </w:tcBorders>
            <w:hideMark/>
          </w:tcPr>
          <w:p w14:paraId="02463B44"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cs/>
              </w:rPr>
            </w:pPr>
            <w:r w:rsidRPr="0084730E">
              <w:rPr>
                <w:rFonts w:ascii="TH SarabunPSK" w:hAnsi="TH SarabunPSK" w:cs="TH SarabunPSK"/>
                <w:sz w:val="28"/>
                <w:cs/>
              </w:rPr>
              <w:t>วิธีการวัดและประเมินผลสอดคล้องกับจุดประสงค์การเรียนรู้</w:t>
            </w:r>
          </w:p>
        </w:tc>
        <w:tc>
          <w:tcPr>
            <w:tcW w:w="2268" w:type="dxa"/>
            <w:tcBorders>
              <w:top w:val="nil"/>
              <w:left w:val="nil"/>
              <w:bottom w:val="nil"/>
              <w:right w:val="nil"/>
            </w:tcBorders>
            <w:hideMark/>
          </w:tcPr>
          <w:p w14:paraId="5B5C5EDE"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ผู้เรียนบางคนไม่เข้าใจจุดประสงค์การเรียนรู้ ทำให้รู้สึกไปถึงความไม่สอดคล้องกับการวัดและประเมินผล</w:t>
            </w:r>
          </w:p>
        </w:tc>
        <w:tc>
          <w:tcPr>
            <w:tcW w:w="3487" w:type="dxa"/>
            <w:tcBorders>
              <w:top w:val="nil"/>
              <w:left w:val="nil"/>
              <w:bottom w:val="nil"/>
              <w:right w:val="nil"/>
            </w:tcBorders>
            <w:hideMark/>
          </w:tcPr>
          <w:p w14:paraId="01B04937"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อธิบายให้ผู้เรียนเข้าใจจุดประสงค์การเรียนรู้</w:t>
            </w:r>
          </w:p>
        </w:tc>
      </w:tr>
      <w:tr w:rsidR="0084730E" w:rsidRPr="0084730E" w14:paraId="2C4DC27F" w14:textId="77777777" w:rsidTr="009801A1">
        <w:trPr>
          <w:cantSplit/>
        </w:trPr>
        <w:tc>
          <w:tcPr>
            <w:tcW w:w="3261" w:type="dxa"/>
            <w:tcBorders>
              <w:top w:val="nil"/>
              <w:left w:val="nil"/>
              <w:bottom w:val="dotted" w:sz="4" w:space="0" w:color="auto"/>
              <w:right w:val="nil"/>
            </w:tcBorders>
            <w:hideMark/>
          </w:tcPr>
          <w:p w14:paraId="7CD4236D"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rPr>
            </w:pPr>
            <w:r w:rsidRPr="0084730E">
              <w:rPr>
                <w:rFonts w:ascii="TH SarabunPSK" w:hAnsi="TH SarabunPSK" w:cs="TH SarabunPSK"/>
                <w:sz w:val="28"/>
                <w:cs/>
              </w:rPr>
              <w:t>เกณฑ์ประเมินชิ้นงาน/ภาระงานมีความเหมาะสม</w:t>
            </w:r>
          </w:p>
        </w:tc>
        <w:tc>
          <w:tcPr>
            <w:tcW w:w="2268" w:type="dxa"/>
            <w:tcBorders>
              <w:top w:val="nil"/>
              <w:left w:val="nil"/>
              <w:bottom w:val="dotted" w:sz="4" w:space="0" w:color="auto"/>
              <w:right w:val="nil"/>
            </w:tcBorders>
            <w:hideMark/>
          </w:tcPr>
          <w:p w14:paraId="71600A40"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ผู้เรียนบางคนคิดว่าเกณฑ์การวัดและประเมินผลบางข้อมีลักษณะเป็นนามธรรม</w:t>
            </w:r>
          </w:p>
        </w:tc>
        <w:tc>
          <w:tcPr>
            <w:tcW w:w="3487" w:type="dxa"/>
            <w:tcBorders>
              <w:top w:val="nil"/>
              <w:left w:val="nil"/>
              <w:bottom w:val="dotted" w:sz="4" w:space="0" w:color="auto"/>
              <w:right w:val="nil"/>
            </w:tcBorders>
            <w:hideMark/>
          </w:tcPr>
          <w:p w14:paraId="0C762A9F" w14:textId="77777777" w:rsidR="009801A1" w:rsidRPr="0084730E" w:rsidRDefault="009801A1">
            <w:pPr>
              <w:jc w:val="thaiDistribute"/>
              <w:rPr>
                <w:rFonts w:ascii="TH SarabunPSK" w:hAnsi="TH SarabunPSK" w:cs="TH SarabunPSK"/>
                <w:sz w:val="28"/>
                <w:cs/>
              </w:rPr>
            </w:pPr>
            <w:r w:rsidRPr="0084730E">
              <w:rPr>
                <w:rFonts w:ascii="TH SarabunPSK" w:hAnsi="TH SarabunPSK" w:cs="TH SarabunPSK"/>
                <w:sz w:val="28"/>
                <w:cs/>
              </w:rPr>
              <w:t>ปรับเกณฑ์การวัดและประเมินผลให้มีความเป็นรูปธรรมขึ้น ในสัดส่วนที่เหมาะสม สอดคล้องกับกิจกรรมการเรียนรู้และมาตรฐานผลการเรียนรู้ด้านต่าง ๆ</w:t>
            </w:r>
          </w:p>
        </w:tc>
      </w:tr>
      <w:tr w:rsidR="0084730E" w:rsidRPr="0084730E" w14:paraId="41616D4A" w14:textId="77777777" w:rsidTr="009801A1">
        <w:trPr>
          <w:cantSplit/>
        </w:trPr>
        <w:tc>
          <w:tcPr>
            <w:tcW w:w="3261" w:type="dxa"/>
            <w:tcBorders>
              <w:top w:val="dotted" w:sz="4" w:space="0" w:color="auto"/>
              <w:left w:val="nil"/>
              <w:bottom w:val="nil"/>
              <w:right w:val="nil"/>
            </w:tcBorders>
            <w:hideMark/>
          </w:tcPr>
          <w:p w14:paraId="3E2B4679" w14:textId="77777777" w:rsidR="009801A1" w:rsidRPr="0084730E" w:rsidRDefault="009801A1">
            <w:pPr>
              <w:jc w:val="thaiDistribute"/>
              <w:rPr>
                <w:rFonts w:ascii="TH SarabunPSK" w:hAnsi="TH SarabunPSK" w:cs="TH SarabunPSK"/>
                <w:b/>
                <w:bCs/>
                <w:sz w:val="28"/>
                <w:cs/>
              </w:rPr>
            </w:pPr>
            <w:r w:rsidRPr="0084730E">
              <w:rPr>
                <w:rFonts w:ascii="TH SarabunPSK" w:hAnsi="TH SarabunPSK" w:cs="TH SarabunPSK"/>
                <w:b/>
                <w:bCs/>
                <w:sz w:val="28"/>
                <w:cs/>
              </w:rPr>
              <w:t>สื่อและนวัตกรรมการเรียนรู้</w:t>
            </w:r>
          </w:p>
        </w:tc>
        <w:tc>
          <w:tcPr>
            <w:tcW w:w="2268" w:type="dxa"/>
            <w:tcBorders>
              <w:top w:val="dotted" w:sz="4" w:space="0" w:color="auto"/>
              <w:left w:val="nil"/>
              <w:bottom w:val="nil"/>
              <w:right w:val="nil"/>
            </w:tcBorders>
          </w:tcPr>
          <w:p w14:paraId="1D3B5C9C" w14:textId="77777777" w:rsidR="009801A1" w:rsidRPr="0084730E" w:rsidRDefault="009801A1">
            <w:pPr>
              <w:jc w:val="thaiDistribute"/>
              <w:rPr>
                <w:rFonts w:ascii="TH SarabunPSK" w:hAnsi="TH SarabunPSK" w:cs="TH SarabunPSK"/>
                <w:sz w:val="28"/>
              </w:rPr>
            </w:pPr>
          </w:p>
        </w:tc>
        <w:tc>
          <w:tcPr>
            <w:tcW w:w="3487" w:type="dxa"/>
            <w:tcBorders>
              <w:top w:val="dotted" w:sz="4" w:space="0" w:color="auto"/>
              <w:left w:val="nil"/>
              <w:bottom w:val="nil"/>
              <w:right w:val="nil"/>
            </w:tcBorders>
          </w:tcPr>
          <w:p w14:paraId="095C9F8C" w14:textId="77777777" w:rsidR="009801A1" w:rsidRPr="0084730E" w:rsidRDefault="009801A1">
            <w:pPr>
              <w:jc w:val="thaiDistribute"/>
              <w:rPr>
                <w:rFonts w:ascii="TH SarabunPSK" w:hAnsi="TH SarabunPSK" w:cs="TH SarabunPSK"/>
                <w:sz w:val="28"/>
              </w:rPr>
            </w:pPr>
          </w:p>
        </w:tc>
      </w:tr>
      <w:tr w:rsidR="0084730E" w:rsidRPr="0084730E" w14:paraId="354E01FC" w14:textId="77777777" w:rsidTr="009801A1">
        <w:trPr>
          <w:cantSplit/>
        </w:trPr>
        <w:tc>
          <w:tcPr>
            <w:tcW w:w="3261" w:type="dxa"/>
            <w:tcBorders>
              <w:top w:val="nil"/>
              <w:left w:val="nil"/>
              <w:bottom w:val="nil"/>
              <w:right w:val="nil"/>
            </w:tcBorders>
            <w:hideMark/>
          </w:tcPr>
          <w:p w14:paraId="51AA88E6"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rPr>
            </w:pPr>
            <w:r w:rsidRPr="0084730E">
              <w:rPr>
                <w:rFonts w:ascii="TH SarabunPSK" w:hAnsi="TH SarabunPSK" w:cs="TH SarabunPSK"/>
                <w:sz w:val="28"/>
                <w:cs/>
              </w:rPr>
              <w:t>นำนวัตกรรมมาใช้เพิ่มประสิทธิภาพการเรียนรู้</w:t>
            </w:r>
          </w:p>
        </w:tc>
        <w:tc>
          <w:tcPr>
            <w:tcW w:w="2268" w:type="dxa"/>
            <w:tcBorders>
              <w:top w:val="nil"/>
              <w:left w:val="nil"/>
              <w:bottom w:val="nil"/>
              <w:right w:val="nil"/>
            </w:tcBorders>
            <w:hideMark/>
          </w:tcPr>
          <w:p w14:paraId="1652B14E"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ผู้เรียนอยากเห็นตัวอย่างผลงานเพื่อเป็นแนวทางในการปรับใช้</w:t>
            </w:r>
          </w:p>
        </w:tc>
        <w:tc>
          <w:tcPr>
            <w:tcW w:w="3487" w:type="dxa"/>
            <w:tcBorders>
              <w:top w:val="nil"/>
              <w:left w:val="nil"/>
              <w:bottom w:val="nil"/>
              <w:right w:val="nil"/>
            </w:tcBorders>
            <w:hideMark/>
          </w:tcPr>
          <w:p w14:paraId="7D68B754"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ใช้ตัวอย่างผลงานนวัตกรรมการเรียนรู้ มาเป็นสิ่งสนับสนุนเพื่อเพิ่มประสิทธิภาพการเรียนรู้</w:t>
            </w:r>
          </w:p>
        </w:tc>
      </w:tr>
      <w:tr w:rsidR="0084730E" w:rsidRPr="0084730E" w14:paraId="748D72A1" w14:textId="77777777" w:rsidTr="009801A1">
        <w:trPr>
          <w:cantSplit/>
        </w:trPr>
        <w:tc>
          <w:tcPr>
            <w:tcW w:w="3261" w:type="dxa"/>
            <w:tcBorders>
              <w:top w:val="nil"/>
              <w:left w:val="nil"/>
              <w:bottom w:val="nil"/>
              <w:right w:val="nil"/>
            </w:tcBorders>
            <w:hideMark/>
          </w:tcPr>
          <w:p w14:paraId="0CAEECC1"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rPr>
            </w:pPr>
            <w:r w:rsidRPr="0084730E">
              <w:rPr>
                <w:rFonts w:ascii="TH SarabunPSK" w:hAnsi="TH SarabunPSK" w:cs="TH SarabunPSK"/>
                <w:sz w:val="28"/>
                <w:cs/>
              </w:rPr>
              <w:t>มีเอกสารและสื่อประกอบการจัดการเรียนรู้ที่หลากหลาย</w:t>
            </w:r>
          </w:p>
        </w:tc>
        <w:tc>
          <w:tcPr>
            <w:tcW w:w="2268" w:type="dxa"/>
            <w:tcBorders>
              <w:top w:val="nil"/>
              <w:left w:val="nil"/>
              <w:bottom w:val="nil"/>
              <w:right w:val="nil"/>
            </w:tcBorders>
            <w:hideMark/>
          </w:tcPr>
          <w:p w14:paraId="2DBD512D"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ผู้เรียนต้องการเลือกเอกสารและสื่อประกอบการเรียนการสอนที่ชอบและสนใจ</w:t>
            </w:r>
          </w:p>
        </w:tc>
        <w:tc>
          <w:tcPr>
            <w:tcW w:w="3487" w:type="dxa"/>
            <w:tcBorders>
              <w:top w:val="nil"/>
              <w:left w:val="nil"/>
              <w:bottom w:val="nil"/>
              <w:right w:val="nil"/>
            </w:tcBorders>
            <w:hideMark/>
          </w:tcPr>
          <w:p w14:paraId="52DFF381" w14:textId="77777777" w:rsidR="009801A1" w:rsidRPr="0084730E" w:rsidRDefault="009801A1">
            <w:pPr>
              <w:jc w:val="thaiDistribute"/>
              <w:rPr>
                <w:rFonts w:ascii="TH SarabunPSK" w:hAnsi="TH SarabunPSK" w:cs="TH SarabunPSK"/>
                <w:sz w:val="28"/>
                <w:cs/>
              </w:rPr>
            </w:pPr>
            <w:r w:rsidRPr="0084730E">
              <w:rPr>
                <w:rFonts w:ascii="TH SarabunPSK" w:hAnsi="TH SarabunPSK" w:cs="TH SarabunPSK"/>
                <w:sz w:val="28"/>
                <w:cs/>
              </w:rPr>
              <w:t>เปิดโอกาสให้ผู้เรียนสามารถเลือกใช้เอกสารและสื่อการเรียนการสอนที่หลากหลายตามความสนใจของผู้เรียน</w:t>
            </w:r>
          </w:p>
        </w:tc>
      </w:tr>
      <w:tr w:rsidR="0084730E" w:rsidRPr="0084730E" w14:paraId="01339E5D" w14:textId="77777777" w:rsidTr="009801A1">
        <w:trPr>
          <w:cantSplit/>
        </w:trPr>
        <w:tc>
          <w:tcPr>
            <w:tcW w:w="3261" w:type="dxa"/>
            <w:tcBorders>
              <w:top w:val="nil"/>
              <w:left w:val="nil"/>
              <w:bottom w:val="dotted" w:sz="4" w:space="0" w:color="auto"/>
              <w:right w:val="nil"/>
            </w:tcBorders>
            <w:hideMark/>
          </w:tcPr>
          <w:p w14:paraId="7173715D"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rPr>
            </w:pPr>
            <w:r w:rsidRPr="0084730E">
              <w:rPr>
                <w:rFonts w:ascii="TH SarabunPSK" w:hAnsi="TH SarabunPSK" w:cs="TH SarabunPSK"/>
                <w:sz w:val="28"/>
                <w:cs/>
              </w:rPr>
              <w:t>จัดกิจกรรมการเรียนรู้โดยใช้เทคโนโลยีสมัยใหม่</w:t>
            </w:r>
          </w:p>
        </w:tc>
        <w:tc>
          <w:tcPr>
            <w:tcW w:w="2268" w:type="dxa"/>
            <w:tcBorders>
              <w:top w:val="nil"/>
              <w:left w:val="nil"/>
              <w:bottom w:val="dotted" w:sz="4" w:space="0" w:color="auto"/>
              <w:right w:val="nil"/>
            </w:tcBorders>
            <w:hideMark/>
          </w:tcPr>
          <w:p w14:paraId="74D0E5C2"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ผู้เรียนใช้สื่อร่วมสมัยที่สนับสนุนการเตรียมบทความวิจัยไม่เป็น หรือเข้าไม่ถึง</w:t>
            </w:r>
          </w:p>
        </w:tc>
        <w:tc>
          <w:tcPr>
            <w:tcW w:w="3487" w:type="dxa"/>
            <w:tcBorders>
              <w:top w:val="nil"/>
              <w:left w:val="nil"/>
              <w:bottom w:val="dotted" w:sz="4" w:space="0" w:color="auto"/>
              <w:right w:val="nil"/>
            </w:tcBorders>
            <w:hideMark/>
          </w:tcPr>
          <w:p w14:paraId="0D0B2FC0" w14:textId="77777777" w:rsidR="009801A1" w:rsidRPr="0084730E" w:rsidRDefault="009801A1">
            <w:pPr>
              <w:jc w:val="thaiDistribute"/>
              <w:rPr>
                <w:rFonts w:ascii="TH SarabunPSK" w:hAnsi="TH SarabunPSK" w:cs="TH SarabunPSK"/>
                <w:sz w:val="28"/>
                <w:cs/>
              </w:rPr>
            </w:pPr>
            <w:r w:rsidRPr="0084730E">
              <w:rPr>
                <w:rFonts w:ascii="TH SarabunPSK" w:hAnsi="TH SarabunPSK" w:cs="TH SarabunPSK"/>
                <w:sz w:val="28"/>
                <w:cs/>
              </w:rPr>
              <w:t xml:space="preserve">นำสื่อเทคโนโลยีสมัยใหม่ เช่น โปรแกรมหรือเว็บไซต์เพื่อการตรวจสอบการคัดลอกผลงานทางวิชาการ ฯลฯ มาเป็นส่วนประกอบของกิจกรรมการเรียนรู้  </w:t>
            </w:r>
          </w:p>
        </w:tc>
      </w:tr>
      <w:tr w:rsidR="0084730E" w:rsidRPr="0084730E" w14:paraId="0BAE254F" w14:textId="77777777" w:rsidTr="009801A1">
        <w:trPr>
          <w:cantSplit/>
        </w:trPr>
        <w:tc>
          <w:tcPr>
            <w:tcW w:w="5529" w:type="dxa"/>
            <w:gridSpan w:val="2"/>
            <w:tcBorders>
              <w:top w:val="dotted" w:sz="4" w:space="0" w:color="auto"/>
              <w:left w:val="nil"/>
              <w:bottom w:val="nil"/>
              <w:right w:val="nil"/>
            </w:tcBorders>
            <w:hideMark/>
          </w:tcPr>
          <w:p w14:paraId="344EFF72"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b/>
                <w:bCs/>
                <w:sz w:val="28"/>
                <w:cs/>
              </w:rPr>
              <w:t>การจัดสิ่งแวดล้อมและบรรยากาศการเรียนรู้</w:t>
            </w:r>
          </w:p>
        </w:tc>
        <w:tc>
          <w:tcPr>
            <w:tcW w:w="3487" w:type="dxa"/>
            <w:tcBorders>
              <w:top w:val="dotted" w:sz="4" w:space="0" w:color="auto"/>
              <w:left w:val="nil"/>
              <w:bottom w:val="nil"/>
              <w:right w:val="nil"/>
            </w:tcBorders>
          </w:tcPr>
          <w:p w14:paraId="55AA91F4" w14:textId="77777777" w:rsidR="009801A1" w:rsidRPr="0084730E" w:rsidRDefault="009801A1">
            <w:pPr>
              <w:jc w:val="thaiDistribute"/>
              <w:rPr>
                <w:rFonts w:ascii="TH SarabunPSK" w:hAnsi="TH SarabunPSK" w:cs="TH SarabunPSK"/>
                <w:sz w:val="28"/>
              </w:rPr>
            </w:pPr>
          </w:p>
        </w:tc>
      </w:tr>
      <w:tr w:rsidR="0084730E" w:rsidRPr="0084730E" w14:paraId="6F0D06BE" w14:textId="77777777" w:rsidTr="009801A1">
        <w:trPr>
          <w:cantSplit/>
        </w:trPr>
        <w:tc>
          <w:tcPr>
            <w:tcW w:w="3261" w:type="dxa"/>
            <w:tcBorders>
              <w:top w:val="nil"/>
              <w:left w:val="nil"/>
              <w:bottom w:val="nil"/>
              <w:right w:val="nil"/>
            </w:tcBorders>
            <w:hideMark/>
          </w:tcPr>
          <w:p w14:paraId="32D9F375"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rPr>
            </w:pPr>
            <w:r w:rsidRPr="0084730E">
              <w:rPr>
                <w:rFonts w:ascii="TH SarabunPSK" w:hAnsi="TH SarabunPSK" w:cs="TH SarabunPSK"/>
                <w:sz w:val="28"/>
                <w:cs/>
              </w:rPr>
              <w:t>ห้องเรียนมีเครื่องมืออุปกรณ์เหมาะสมต่อการจัดการเรียนรู้</w:t>
            </w:r>
          </w:p>
        </w:tc>
        <w:tc>
          <w:tcPr>
            <w:tcW w:w="2268" w:type="dxa"/>
            <w:tcBorders>
              <w:top w:val="nil"/>
              <w:left w:val="nil"/>
              <w:bottom w:val="nil"/>
              <w:right w:val="nil"/>
            </w:tcBorders>
            <w:hideMark/>
          </w:tcPr>
          <w:p w14:paraId="6E5DAC56"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ห้องเรียนมีเครื่องมืออุปกรณ์สนับสนุนการวิจัยจำกัด</w:t>
            </w:r>
          </w:p>
        </w:tc>
        <w:tc>
          <w:tcPr>
            <w:tcW w:w="3487" w:type="dxa"/>
            <w:tcBorders>
              <w:top w:val="nil"/>
              <w:left w:val="nil"/>
              <w:bottom w:val="nil"/>
              <w:right w:val="nil"/>
            </w:tcBorders>
            <w:hideMark/>
          </w:tcPr>
          <w:p w14:paraId="1AA96178"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ประสานงานกับฝ่ายบริหารของมหาวิทยาลัยเพื่อจัดสิ่งสนับสนุนการเรียนรู้เพิ่มเติม</w:t>
            </w:r>
          </w:p>
        </w:tc>
      </w:tr>
      <w:tr w:rsidR="0084730E" w:rsidRPr="0084730E" w14:paraId="4C549A89" w14:textId="77777777" w:rsidTr="009801A1">
        <w:trPr>
          <w:cantSplit/>
        </w:trPr>
        <w:tc>
          <w:tcPr>
            <w:tcW w:w="3261" w:type="dxa"/>
            <w:tcBorders>
              <w:top w:val="nil"/>
              <w:left w:val="nil"/>
              <w:bottom w:val="nil"/>
              <w:right w:val="nil"/>
            </w:tcBorders>
            <w:hideMark/>
          </w:tcPr>
          <w:p w14:paraId="61C8922B"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cs/>
              </w:rPr>
            </w:pPr>
            <w:r w:rsidRPr="0084730E">
              <w:rPr>
                <w:rFonts w:ascii="TH SarabunPSK" w:hAnsi="TH SarabunPSK" w:cs="TH SarabunPSK"/>
                <w:sz w:val="28"/>
                <w:cs/>
              </w:rPr>
              <w:t>เครื่องมือ วัสดุ อุปกรณ์ ที่ใช้สนับสนุนการเรียนรู้มีความเหมาะสม</w:t>
            </w:r>
          </w:p>
        </w:tc>
        <w:tc>
          <w:tcPr>
            <w:tcW w:w="2268" w:type="dxa"/>
            <w:tcBorders>
              <w:top w:val="nil"/>
              <w:left w:val="nil"/>
              <w:bottom w:val="nil"/>
              <w:right w:val="nil"/>
            </w:tcBorders>
            <w:hideMark/>
          </w:tcPr>
          <w:p w14:paraId="669C723B"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เครื่องมือ วัสดุ อุปกรณ์ที่ใช้สนับสนุนการวิจัยมีจำกัด</w:t>
            </w:r>
          </w:p>
        </w:tc>
        <w:tc>
          <w:tcPr>
            <w:tcW w:w="3487" w:type="dxa"/>
            <w:tcBorders>
              <w:top w:val="nil"/>
              <w:left w:val="nil"/>
              <w:bottom w:val="nil"/>
              <w:right w:val="nil"/>
            </w:tcBorders>
            <w:hideMark/>
          </w:tcPr>
          <w:p w14:paraId="1AD72FE1"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ประสานงานกับฝ่ายบริหารมหาวิทยาลัยเพื่อจัดสิ่งสนับสนุนการเรียนรู้เพิ่มเติม</w:t>
            </w:r>
          </w:p>
        </w:tc>
      </w:tr>
      <w:tr w:rsidR="0084730E" w:rsidRPr="0084730E" w14:paraId="43F57C15" w14:textId="77777777" w:rsidTr="009801A1">
        <w:trPr>
          <w:cantSplit/>
        </w:trPr>
        <w:tc>
          <w:tcPr>
            <w:tcW w:w="3261" w:type="dxa"/>
            <w:tcBorders>
              <w:top w:val="nil"/>
              <w:left w:val="nil"/>
              <w:bottom w:val="nil"/>
              <w:right w:val="nil"/>
            </w:tcBorders>
            <w:hideMark/>
          </w:tcPr>
          <w:p w14:paraId="64B964C4"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rPr>
            </w:pPr>
            <w:r w:rsidRPr="0084730E">
              <w:rPr>
                <w:rFonts w:ascii="TH SarabunPSK" w:hAnsi="TH SarabunPSK" w:cs="TH SarabunPSK"/>
                <w:sz w:val="28"/>
                <w:cs/>
              </w:rPr>
              <w:lastRenderedPageBreak/>
              <w:t>จัดให้นักศึกษามีโอกาสนำเสนอชิ้นงานที่สร้างสรรค์ด้วยตนเอง</w:t>
            </w:r>
          </w:p>
        </w:tc>
        <w:tc>
          <w:tcPr>
            <w:tcW w:w="2268" w:type="dxa"/>
            <w:tcBorders>
              <w:top w:val="nil"/>
              <w:left w:val="nil"/>
              <w:bottom w:val="nil"/>
              <w:right w:val="nil"/>
            </w:tcBorders>
            <w:hideMark/>
          </w:tcPr>
          <w:p w14:paraId="375B9BBB"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ผู้เรียนมีความประหม่าเมื่อต้องนำเสนอผลงาน</w:t>
            </w:r>
          </w:p>
        </w:tc>
        <w:tc>
          <w:tcPr>
            <w:tcW w:w="3487" w:type="dxa"/>
            <w:tcBorders>
              <w:top w:val="nil"/>
              <w:left w:val="nil"/>
              <w:bottom w:val="nil"/>
              <w:right w:val="nil"/>
            </w:tcBorders>
            <w:hideMark/>
          </w:tcPr>
          <w:p w14:paraId="50721752"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ควรเสริมสร้างบรรยากาศการเรียนรู้แบบกล้าแสดงและรับฟังความคิดเห็น</w:t>
            </w:r>
          </w:p>
        </w:tc>
      </w:tr>
      <w:tr w:rsidR="009801A1" w:rsidRPr="0084730E" w14:paraId="3CF6DC98" w14:textId="77777777" w:rsidTr="009801A1">
        <w:trPr>
          <w:cantSplit/>
        </w:trPr>
        <w:tc>
          <w:tcPr>
            <w:tcW w:w="3261" w:type="dxa"/>
            <w:tcBorders>
              <w:top w:val="nil"/>
              <w:left w:val="nil"/>
              <w:bottom w:val="single" w:sz="4" w:space="0" w:color="auto"/>
              <w:right w:val="nil"/>
            </w:tcBorders>
            <w:hideMark/>
          </w:tcPr>
          <w:p w14:paraId="3BA5FC8F" w14:textId="77777777" w:rsidR="009801A1" w:rsidRPr="0084730E" w:rsidRDefault="009801A1" w:rsidP="00AD6A9D">
            <w:pPr>
              <w:pStyle w:val="ac"/>
              <w:numPr>
                <w:ilvl w:val="0"/>
                <w:numId w:val="1"/>
              </w:numPr>
              <w:spacing w:after="0" w:line="240" w:lineRule="auto"/>
              <w:ind w:left="176" w:hanging="142"/>
              <w:jc w:val="thaiDistribute"/>
              <w:rPr>
                <w:rFonts w:ascii="TH SarabunPSK" w:hAnsi="TH SarabunPSK" w:cs="TH SarabunPSK"/>
                <w:sz w:val="28"/>
              </w:rPr>
            </w:pPr>
            <w:r w:rsidRPr="0084730E">
              <w:rPr>
                <w:rFonts w:ascii="TH SarabunPSK" w:hAnsi="TH SarabunPSK" w:cs="TH SarabunPSK"/>
                <w:sz w:val="28"/>
                <w:cs/>
              </w:rPr>
              <w:t>จัดบรรยากาศที่เอื้อต่อการเรียนรู้ คิดสร้างสรรค์ และสร้างผลงาน</w:t>
            </w:r>
          </w:p>
        </w:tc>
        <w:tc>
          <w:tcPr>
            <w:tcW w:w="2268" w:type="dxa"/>
            <w:tcBorders>
              <w:top w:val="nil"/>
              <w:left w:val="nil"/>
              <w:bottom w:val="single" w:sz="4" w:space="0" w:color="auto"/>
              <w:right w:val="nil"/>
            </w:tcBorders>
            <w:hideMark/>
          </w:tcPr>
          <w:p w14:paraId="69D6C600"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บรรยากาศการเรียนรู้มีลักษณะค่อนข้างเครียด</w:t>
            </w:r>
          </w:p>
        </w:tc>
        <w:tc>
          <w:tcPr>
            <w:tcW w:w="3487" w:type="dxa"/>
            <w:tcBorders>
              <w:top w:val="nil"/>
              <w:left w:val="nil"/>
              <w:bottom w:val="single" w:sz="4" w:space="0" w:color="auto"/>
              <w:right w:val="nil"/>
            </w:tcBorders>
            <w:hideMark/>
          </w:tcPr>
          <w:p w14:paraId="6F76D5D9" w14:textId="77777777" w:rsidR="009801A1" w:rsidRPr="0084730E" w:rsidRDefault="009801A1">
            <w:pPr>
              <w:jc w:val="thaiDistribute"/>
              <w:rPr>
                <w:rFonts w:ascii="TH SarabunPSK" w:hAnsi="TH SarabunPSK" w:cs="TH SarabunPSK"/>
                <w:sz w:val="28"/>
                <w:cs/>
              </w:rPr>
            </w:pPr>
            <w:r w:rsidRPr="0084730E">
              <w:rPr>
                <w:rFonts w:ascii="TH SarabunPSK" w:hAnsi="TH SarabunPSK" w:cs="TH SarabunPSK"/>
                <w:sz w:val="28"/>
                <w:cs/>
              </w:rPr>
              <w:t>ส่งเสริมบรรยากาศการเรียนรู้ที่ยืดหยุ่น ไม่เข้มงวด</w:t>
            </w:r>
          </w:p>
        </w:tc>
      </w:tr>
    </w:tbl>
    <w:p w14:paraId="650B4267" w14:textId="77777777" w:rsidR="009801A1" w:rsidRPr="0084730E" w:rsidRDefault="009801A1" w:rsidP="009801A1">
      <w:pPr>
        <w:pStyle w:val="aa"/>
        <w:jc w:val="thaiDistribute"/>
        <w:rPr>
          <w:rFonts w:ascii="TH SarabunPSK" w:hAnsi="TH SarabunPSK" w:cs="TH SarabunPSK"/>
          <w:sz w:val="28"/>
        </w:rPr>
      </w:pPr>
    </w:p>
    <w:p w14:paraId="5BDF9BA6"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หลังจากได้รับข้อมูลจากการสัมภาษณ์เชิงลึก ผู้วิจัยจึงได้ยกร่างข้อเสนอการพัฒนาการจัดการเรียนรู้เพื่อส่งเสริมการเขียนบทความวิจัยสำหรับการเผยแพร่ แบ่งตามองค์ประกอบการจัดการเรียนรู้ ได้ดังนี้</w:t>
      </w:r>
    </w:p>
    <w:p w14:paraId="2C632791" w14:textId="77777777" w:rsidR="009801A1" w:rsidRPr="0084730E" w:rsidRDefault="009801A1" w:rsidP="009801A1">
      <w:pPr>
        <w:pStyle w:val="aa"/>
        <w:ind w:firstLine="567"/>
        <w:jc w:val="thaiDistribute"/>
        <w:rPr>
          <w:rFonts w:ascii="TH SarabunPSK" w:hAnsi="TH SarabunPSK" w:cs="TH SarabunPSK"/>
          <w:sz w:val="28"/>
        </w:rPr>
      </w:pPr>
    </w:p>
    <w:p w14:paraId="72F1AD9B" w14:textId="77777777" w:rsidR="009801A1" w:rsidRPr="0084730E" w:rsidRDefault="009801A1" w:rsidP="009801A1">
      <w:pPr>
        <w:pStyle w:val="aa"/>
        <w:jc w:val="thaiDistribute"/>
        <w:rPr>
          <w:rFonts w:ascii="TH SarabunPSK" w:hAnsi="TH SarabunPSK" w:cs="TH SarabunPSK"/>
          <w:b/>
          <w:bCs/>
          <w:sz w:val="28"/>
        </w:rPr>
      </w:pPr>
      <w:r w:rsidRPr="0084730E">
        <w:rPr>
          <w:rFonts w:ascii="TH SarabunPSK" w:hAnsi="TH SarabunPSK" w:cs="TH SarabunPSK"/>
          <w:b/>
          <w:bCs/>
          <w:sz w:val="28"/>
          <w:cs/>
        </w:rPr>
        <w:t>การวางแผนการจัดการเรียนรู้</w:t>
      </w:r>
    </w:p>
    <w:p w14:paraId="3C9DFB89"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1.</w:t>
      </w:r>
      <w:r w:rsidRPr="0084730E">
        <w:rPr>
          <w:rFonts w:ascii="TH SarabunPSK" w:hAnsi="TH SarabunPSK" w:cs="TH SarabunPSK"/>
          <w:sz w:val="28"/>
          <w:cs/>
        </w:rPr>
        <w:tab/>
        <w:t>ในการวางแผนการจัดการเรียนรู้ ควรกำหนดระยะเวลาในแผนการจัดการเรียนรู้ที่สัมพันธ์กับปริมาณงานตามหัวข้อของกิจกรรมการเรียนการสอนนั้น ๆ ทั้งนี้ ควรมีระยะเวลาเผื่อเพื่อให้สามารถปรับเปลี่ยนแผนการจัดการเรียนรู้ให้ยืดหยุ่นได้ในระดับหนึ่ง (จากแนวทางการปรับปรุงข้อ 1)</w:t>
      </w:r>
    </w:p>
    <w:p w14:paraId="13C783B9"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2.</w:t>
      </w:r>
      <w:r w:rsidRPr="0084730E">
        <w:rPr>
          <w:rFonts w:ascii="TH SarabunPSK" w:hAnsi="TH SarabunPSK" w:cs="TH SarabunPSK"/>
          <w:sz w:val="28"/>
          <w:cs/>
        </w:rPr>
        <w:tab/>
        <w:t>ควรกำหนดในแผนการจัดการเรียนรู้ให้ผู้เรียนไปศึกษาสำรวจรายงานวิจัยหรือบทความวิจัยของผู้อื่นก่อนเป็นกิจกรรมลำดับแรกหลังจากการปฐมนิเทศรายวิชา เพื่อช่วยให้ผู้เรียนมีความชัดเจนถึงขอบเขตของงานวิจัย ขั้นตอนในการเขียนบทความวิจัย ผลลัพธ์การเรียนรู้ ตลอดจนการวางแผนระดับความทุ่มเทที่ควรจะใช้ในการจัดการเรียนรู้เพื่อส่งเสริมการเขียนบทความวิจัยสำหรับการเผยแพร่ อีกทั้งยังช่วยให้ผู้เรียนเข้าใจถึงแนวทางการวัดและประเมินผลจากแผนการเรียนการสอนมากขึ้นด้วย (จากแนวทางการปรับปรุงข้อ 3</w:t>
      </w:r>
      <w:r w:rsidRPr="0084730E">
        <w:rPr>
          <w:rFonts w:ascii="TH SarabunPSK" w:hAnsi="TH SarabunPSK" w:cs="TH SarabunPSK"/>
          <w:sz w:val="28"/>
        </w:rPr>
        <w:t xml:space="preserve">, </w:t>
      </w:r>
      <w:r w:rsidRPr="0084730E">
        <w:rPr>
          <w:rFonts w:ascii="TH SarabunPSK" w:hAnsi="TH SarabunPSK" w:cs="TH SarabunPSK"/>
          <w:sz w:val="28"/>
          <w:cs/>
        </w:rPr>
        <w:t>4 และ 5)</w:t>
      </w:r>
    </w:p>
    <w:p w14:paraId="68151896"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3.</w:t>
      </w:r>
      <w:r w:rsidRPr="0084730E">
        <w:rPr>
          <w:rFonts w:ascii="TH SarabunPSK" w:hAnsi="TH SarabunPSK" w:cs="TH SarabunPSK"/>
          <w:sz w:val="28"/>
          <w:cs/>
        </w:rPr>
        <w:tab/>
        <w:t>แผนการเรียนการสอนควรกำหนดให้มีการแนะนำสื่อการสอน แหล่งเรียนรู้ และฐานข้อมูล ซึ่งในปัจจุบันมักจะเป็นสื่อหรือแหล่งเรียนรู้ทางอิเล็กทรอนิกส์เสียส่วนใหญ่ ควรมีการสาธิต จัดเตรียม หรือประสานงานกับผู้เกี่ยวข้องล่วงหน้า หรือมอบหมายให้อาจารย์ที่ปรึกษางานวิจัยเป็นผู้แนะนำนักศึกษาเป็นรายกลุ่ม อาทิ การแนะนำการสืบค้นฐานข้อมูล การใช้ซอฟท์แวร์ช่วยในการประมวลผลข้อมูลงานวิจัย (จากแนวทางการปรับปรุงข้อ 2)</w:t>
      </w:r>
    </w:p>
    <w:p w14:paraId="0C5D1E2B" w14:textId="77777777" w:rsidR="009801A1" w:rsidRPr="0084730E" w:rsidRDefault="009801A1" w:rsidP="009801A1">
      <w:pPr>
        <w:pStyle w:val="aa"/>
        <w:jc w:val="thaiDistribute"/>
        <w:rPr>
          <w:rFonts w:ascii="TH SarabunPSK" w:hAnsi="TH SarabunPSK" w:cs="TH SarabunPSK"/>
          <w:b/>
          <w:bCs/>
          <w:sz w:val="28"/>
        </w:rPr>
      </w:pPr>
      <w:r w:rsidRPr="0084730E">
        <w:rPr>
          <w:rFonts w:ascii="TH SarabunPSK" w:hAnsi="TH SarabunPSK" w:cs="TH SarabunPSK"/>
          <w:b/>
          <w:bCs/>
          <w:sz w:val="28"/>
          <w:cs/>
        </w:rPr>
        <w:t>เทคนิคและกิจกรรมการเรียนรู้</w:t>
      </w:r>
    </w:p>
    <w:p w14:paraId="6B5B0BC5"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1.</w:t>
      </w:r>
      <w:r w:rsidRPr="0084730E">
        <w:rPr>
          <w:rFonts w:ascii="TH SarabunPSK" w:hAnsi="TH SarabunPSK" w:cs="TH SarabunPSK"/>
          <w:sz w:val="28"/>
          <w:cs/>
        </w:rPr>
        <w:tab/>
        <w:t>การกำหนดกิจกรรมการเรียนรู้อาจกำหนดอยู่ในรูปของชิ้นงาน เนื้อหาของงานวิจัยตามโครงสร้างที่ระบุไว้ล่วงหน้า หรือหัวข้อของบทความวิจัย เพื่อเป็นแนวทางการสื่อสารให้ผู้เรียนเข้าใจกิจกรรมการเรียนรู้ได้ง่ายและชัดเจนมากขึ้น (จากแนวทางการปรับปรุงข้อ 1)</w:t>
      </w:r>
    </w:p>
    <w:p w14:paraId="1EDF6E98"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2.</w:t>
      </w:r>
      <w:r w:rsidRPr="0084730E">
        <w:rPr>
          <w:rFonts w:ascii="TH SarabunPSK" w:hAnsi="TH SarabunPSK" w:cs="TH SarabunPSK"/>
          <w:sz w:val="28"/>
          <w:cs/>
        </w:rPr>
        <w:tab/>
        <w:t>การนำเสนอความก้าวหน้าของงานวิจัยและการเขียนบทความวิจัยเป็นกิจกรรมสำคัญกิจกรรมหนึ่งที่ช่วยให้ผู้เรียนได้เกิดการเรียนรู้จากการรับฟังคำวิพากย์งานของตนเองและงานของเพื่อนร่วมชั้นจากอาจารย์ผู้รับผิดชอบรายวิชา อันจะช่วยเสริมสร้างแนวคิดในการพัฒนาผลงานของตนเอง (จากแนวทางการปรับปรุงข้อ 2)</w:t>
      </w:r>
    </w:p>
    <w:p w14:paraId="7CA27197"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3.</w:t>
      </w:r>
      <w:r w:rsidRPr="0084730E">
        <w:rPr>
          <w:rFonts w:ascii="TH SarabunPSK" w:hAnsi="TH SarabunPSK" w:cs="TH SarabunPSK"/>
          <w:sz w:val="28"/>
          <w:cs/>
        </w:rPr>
        <w:tab/>
        <w:t>การใช้คำถามให้ผู้เรียนคิดพัฒนาหัวข้องานวิจัยที่ท้าทายและเป็นประโยชน์ต่องานในอุตสาหกรรมเป็นเทคนิคการสอนอย่างหนึ่งที่ควรนำไปใช้ ภายใต้ความถี่ที่เหมาะสมที่ไม่ถึงกับทำให้ผู้เรียนเกิดความวิตกกังวลมากเกินไป (จากแนวทางการปรับปรุงข้อ 3)</w:t>
      </w:r>
    </w:p>
    <w:p w14:paraId="7EECACC8" w14:textId="77777777" w:rsidR="009801A1" w:rsidRPr="0084730E" w:rsidRDefault="009801A1" w:rsidP="009801A1">
      <w:pPr>
        <w:pStyle w:val="aa"/>
        <w:jc w:val="thaiDistribute"/>
        <w:rPr>
          <w:rFonts w:ascii="TH SarabunPSK" w:hAnsi="TH SarabunPSK" w:cs="TH SarabunPSK"/>
          <w:b/>
          <w:bCs/>
          <w:sz w:val="28"/>
        </w:rPr>
      </w:pPr>
      <w:r w:rsidRPr="0084730E">
        <w:rPr>
          <w:rFonts w:ascii="TH SarabunPSK" w:hAnsi="TH SarabunPSK" w:cs="TH SarabunPSK"/>
          <w:b/>
          <w:bCs/>
          <w:sz w:val="28"/>
          <w:cs/>
        </w:rPr>
        <w:t>การวัดและประเมินผลการเรียนรู้</w:t>
      </w:r>
    </w:p>
    <w:p w14:paraId="58AD6978"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1.</w:t>
      </w:r>
      <w:r w:rsidRPr="0084730E">
        <w:rPr>
          <w:rFonts w:ascii="TH SarabunPSK" w:hAnsi="TH SarabunPSK" w:cs="TH SarabunPSK"/>
          <w:sz w:val="28"/>
          <w:cs/>
        </w:rPr>
        <w:tab/>
        <w:t>ควรส่งเสริมให้ผู้เรียนมีส่วนร่วมในกิจกรรมการวัดและประเมินผลการเรียนรู้ด้วยรูปแบบ วิธีการ และสัดส่วนที่เหมาะสม (จากแนวทางการปรับปรุงข้อ 1)</w:t>
      </w:r>
    </w:p>
    <w:p w14:paraId="0FB40154"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2.</w:t>
      </w:r>
      <w:r w:rsidRPr="0084730E">
        <w:rPr>
          <w:rFonts w:ascii="TH SarabunPSK" w:hAnsi="TH SarabunPSK" w:cs="TH SarabunPSK"/>
          <w:sz w:val="28"/>
          <w:cs/>
        </w:rPr>
        <w:tab/>
        <w:t>วิธีการวัดและประเมินผลการเรียนรู้เพื่อส่งเสริมการเขียนบทความวิจัยสำหรับการเผยแพร่ควรสอดคล้องกับวัตถุประสงค์การเรียนรู้ กิจกรรมการเรียนรู้ และมาตรฐานการเรียนรู้ (จากแนวทางการปรับปรุงข้อ 2 และ 3)</w:t>
      </w:r>
    </w:p>
    <w:p w14:paraId="07A3BA1A" w14:textId="77777777" w:rsidR="009801A1" w:rsidRPr="0084730E" w:rsidRDefault="009801A1" w:rsidP="009801A1">
      <w:pPr>
        <w:pStyle w:val="aa"/>
        <w:jc w:val="thaiDistribute"/>
        <w:rPr>
          <w:rFonts w:ascii="TH SarabunPSK" w:hAnsi="TH SarabunPSK" w:cs="TH SarabunPSK"/>
          <w:b/>
          <w:bCs/>
          <w:sz w:val="28"/>
        </w:rPr>
      </w:pPr>
      <w:r w:rsidRPr="0084730E">
        <w:rPr>
          <w:rFonts w:ascii="TH SarabunPSK" w:hAnsi="TH SarabunPSK" w:cs="TH SarabunPSK"/>
          <w:b/>
          <w:bCs/>
          <w:sz w:val="28"/>
          <w:cs/>
        </w:rPr>
        <w:t>สื่อและนวัตกรรมการเรียนรู้</w:t>
      </w:r>
    </w:p>
    <w:p w14:paraId="2F272EF8"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1.</w:t>
      </w:r>
      <w:r w:rsidRPr="0084730E">
        <w:rPr>
          <w:rFonts w:ascii="TH SarabunPSK" w:hAnsi="TH SarabunPSK" w:cs="TH SarabunPSK"/>
          <w:sz w:val="28"/>
          <w:cs/>
        </w:rPr>
        <w:tab/>
        <w:t>ควรใช้นวัตกรรมการเรียนรู้ มาเป็นสิ่งสนับสนุนเพื่อเพิ่มประสิทธิภาพการเรียนรู้ (จากแนวทางการปรับปรุงข้อ 1)</w:t>
      </w:r>
    </w:p>
    <w:p w14:paraId="0D41AA6D"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2.</w:t>
      </w:r>
      <w:r w:rsidRPr="0084730E">
        <w:rPr>
          <w:rFonts w:ascii="TH SarabunPSK" w:hAnsi="TH SarabunPSK" w:cs="TH SarabunPSK"/>
          <w:sz w:val="28"/>
          <w:cs/>
        </w:rPr>
        <w:tab/>
        <w:t>เอกสารและสื่อประกอบการเรียนการสอนอาจไม่จำกัดเพียงเอกสารประกอบการเรียนการสอนหลักเพียงอย่างเดียว ควรเปิดโอกาสให้ผู้เรียนสามารถพิจารณาเลือกเอกสารและสื่อการเรียนการสอนที่หลากหลายตามความสนใจของผู้เรียน ภายใต้ขอบเขตที่ชัดเจน โดยเสนอแนวทางการสืบค้นแหล่งข้อมูลที่เหมาะสมแก่ผู้เรียน (จากแนวทางการปรับปรุงข้อ 2)</w:t>
      </w:r>
    </w:p>
    <w:p w14:paraId="2B33D245"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lastRenderedPageBreak/>
        <w:t>3.</w:t>
      </w:r>
      <w:r w:rsidRPr="0084730E">
        <w:rPr>
          <w:rFonts w:ascii="TH SarabunPSK" w:hAnsi="TH SarabunPSK" w:cs="TH SarabunPSK"/>
          <w:sz w:val="28"/>
          <w:cs/>
        </w:rPr>
        <w:tab/>
        <w:t>ควรใช้สื่อเทคโนโลยีสมัยใหม่มาเป็นส่วนประกอบของกิจกรรมการเรียนรู้ เช่น การใช้โปรแกรมหรือเว็บไซต์เพื่อการตรวจสอบการคัดลอกผลงานทางวิชาการหรืองานวิจัย (</w:t>
      </w:r>
      <w:r w:rsidRPr="0084730E">
        <w:rPr>
          <w:rFonts w:ascii="TH SarabunPSK" w:hAnsi="TH SarabunPSK" w:cs="TH SarabunPSK"/>
          <w:sz w:val="28"/>
        </w:rPr>
        <w:t xml:space="preserve">Plagiarism) </w:t>
      </w:r>
      <w:r w:rsidRPr="0084730E">
        <w:rPr>
          <w:rFonts w:ascii="TH SarabunPSK" w:hAnsi="TH SarabunPSK" w:cs="TH SarabunPSK"/>
          <w:sz w:val="28"/>
          <w:cs/>
        </w:rPr>
        <w:t>ก่อนการขึ้นสอบหรือนำเสนอผลงานวิจัย (จากแนวทางการปรับปรุงข้อ 3)</w:t>
      </w:r>
    </w:p>
    <w:p w14:paraId="7E165D28" w14:textId="77777777" w:rsidR="009801A1" w:rsidRPr="0084730E" w:rsidRDefault="009801A1" w:rsidP="009801A1">
      <w:pPr>
        <w:pStyle w:val="aa"/>
        <w:jc w:val="thaiDistribute"/>
        <w:rPr>
          <w:rFonts w:ascii="TH SarabunPSK" w:hAnsi="TH SarabunPSK" w:cs="TH SarabunPSK"/>
          <w:b/>
          <w:bCs/>
          <w:sz w:val="28"/>
        </w:rPr>
      </w:pPr>
      <w:r w:rsidRPr="0084730E">
        <w:rPr>
          <w:rFonts w:ascii="TH SarabunPSK" w:hAnsi="TH SarabunPSK" w:cs="TH SarabunPSK"/>
          <w:b/>
          <w:bCs/>
          <w:sz w:val="28"/>
          <w:cs/>
        </w:rPr>
        <w:t>การจัดสิ่งแวดล้อมและบรรยากาศการเรียนรู้</w:t>
      </w:r>
    </w:p>
    <w:p w14:paraId="3B00BB4C"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1.</w:t>
      </w:r>
      <w:r w:rsidRPr="0084730E">
        <w:rPr>
          <w:rFonts w:ascii="TH SarabunPSK" w:hAnsi="TH SarabunPSK" w:cs="TH SarabunPSK"/>
          <w:sz w:val="28"/>
          <w:cs/>
        </w:rPr>
        <w:tab/>
        <w:t>ประสานงานกับฝ่ายบริหารของมหาวิทยาลัยเพื่อจัดสิ่งสนับสนุนการเรียนรู้ทางการวิจัยและการเขียนบทความวิจัยสำหรับการเผยแพร่เพิ่มเติม (จากแนวทางการปรับปรุงข้อ 1 และ 2)</w:t>
      </w:r>
    </w:p>
    <w:p w14:paraId="261E1E83"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2.</w:t>
      </w:r>
      <w:r w:rsidRPr="0084730E">
        <w:rPr>
          <w:rFonts w:ascii="TH SarabunPSK" w:hAnsi="TH SarabunPSK" w:cs="TH SarabunPSK"/>
          <w:sz w:val="28"/>
          <w:cs/>
        </w:rPr>
        <w:tab/>
        <w:t>ควรเสริมสร้างบรรยากาศการเรียนรู้แบบกล้าแสดงและรับฟังความคิดเห็น โดยให้ผู้เรียนมีโอกาสนำเสนอชิ้นงานที่สร้างสรรค์ด้วยตนเองอย่างต่อเนื่อง เพื่อเป็นการเปิดโอกาสให้ผู้นำเสนอได้รับฟังข้อเสนอแนะที่หลากหลายไปใช้ปรับปรุงงานของตน (จากแนวทางการปรับปรุงข้อ 3)</w:t>
      </w:r>
    </w:p>
    <w:p w14:paraId="6C856180"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3.</w:t>
      </w:r>
      <w:r w:rsidRPr="0084730E">
        <w:rPr>
          <w:rFonts w:ascii="TH SarabunPSK" w:hAnsi="TH SarabunPSK" w:cs="TH SarabunPSK"/>
          <w:sz w:val="28"/>
          <w:cs/>
        </w:rPr>
        <w:tab/>
        <w:t>ในช่วงเวลาที่ผู้เรียนแยกย้ายจากชั้นเรียนกลุ่มใหญ่ไปปฏิบัติการวิจัย ศึกษาด้วยตนเอง หรือพบอาจารย์ที่ปรึกษางานวิจัย ควรส่งเสริมบรรยากาศการเรียนรู้ที่ยืดหยุ่น ไม่เข้มงวด แต่ชัดเจนในกำหนดการ เนื่องจากอาจารย์ที่ปรึกษางานวิจัยแต่ละคนอาจมีรูปแบบในการให้คำปรึกษาหรือข้อจำกัดของศาสตร์เฉพาะที่แตกต่างกัน (จากแนวทางการปรับปรุงข้อ 4)</w:t>
      </w:r>
    </w:p>
    <w:p w14:paraId="7BFF4580" w14:textId="48D4AC35" w:rsidR="009801A1" w:rsidRPr="0084730E" w:rsidRDefault="009801A1" w:rsidP="009801A1">
      <w:pPr>
        <w:pStyle w:val="aa"/>
        <w:spacing w:before="120"/>
        <w:ind w:firstLine="567"/>
        <w:jc w:val="thaiDistribute"/>
        <w:rPr>
          <w:rFonts w:ascii="TH SarabunPSK" w:hAnsi="TH SarabunPSK" w:cs="TH SarabunPSK"/>
          <w:sz w:val="28"/>
        </w:rPr>
      </w:pPr>
      <w:r w:rsidRPr="0084730E">
        <w:rPr>
          <w:rFonts w:ascii="TH SarabunPSK" w:hAnsi="TH SarabunPSK" w:cs="TH SarabunPSK"/>
          <w:sz w:val="28"/>
          <w:cs/>
        </w:rPr>
        <w:t>หลังจากนั้น ผู้วิจัยนำร่างข้อเสนอการพัฒนาการจัดการเรียนรู้เพื่อส่งเสริมการเขียนบทความวิจัยสำหรับการเผยแพร่ เสนอให้ผู้เชี่ยวชาญพิจารณาให้ความเห็น โดยการประชุมวิพากย์ แล้วผู้วิจัยนำผลจากข้อเสนอแนะมาปรับปรุง ผลดังแสดงในตารางที่ 4</w:t>
      </w:r>
    </w:p>
    <w:p w14:paraId="7BCF5BCC" w14:textId="77777777" w:rsidR="00B1288E" w:rsidRPr="0084730E" w:rsidRDefault="00B1288E" w:rsidP="00B1288E">
      <w:pPr>
        <w:pStyle w:val="aa"/>
        <w:jc w:val="thaiDistribute"/>
        <w:rPr>
          <w:rFonts w:ascii="TH SarabunPSK" w:hAnsi="TH SarabunPSK" w:cs="TH SarabunPSK"/>
          <w:sz w:val="28"/>
        </w:rPr>
      </w:pPr>
    </w:p>
    <w:tbl>
      <w:tblPr>
        <w:tblStyle w:val="ab"/>
        <w:tblW w:w="0" w:type="auto"/>
        <w:tblLook w:val="04A0" w:firstRow="1" w:lastRow="0" w:firstColumn="1" w:lastColumn="0" w:noHBand="0" w:noVBand="1"/>
      </w:tblPr>
      <w:tblGrid>
        <w:gridCol w:w="1086"/>
        <w:gridCol w:w="2384"/>
        <w:gridCol w:w="5556"/>
      </w:tblGrid>
      <w:tr w:rsidR="0084730E" w:rsidRPr="0084730E" w14:paraId="1E40C6A9" w14:textId="77777777" w:rsidTr="009801A1">
        <w:trPr>
          <w:tblHeader/>
        </w:trPr>
        <w:tc>
          <w:tcPr>
            <w:tcW w:w="9026" w:type="dxa"/>
            <w:gridSpan w:val="3"/>
            <w:tcBorders>
              <w:top w:val="nil"/>
              <w:left w:val="nil"/>
              <w:bottom w:val="single" w:sz="4" w:space="0" w:color="auto"/>
              <w:right w:val="nil"/>
            </w:tcBorders>
            <w:hideMark/>
          </w:tcPr>
          <w:p w14:paraId="576379B4"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b/>
                <w:bCs/>
                <w:sz w:val="28"/>
                <w:cs/>
              </w:rPr>
              <w:t xml:space="preserve">ตารางที่ </w:t>
            </w:r>
            <w:r w:rsidRPr="0084730E">
              <w:rPr>
                <w:rFonts w:ascii="TH SarabunPSK" w:hAnsi="TH SarabunPSK" w:cs="TH SarabunPSK"/>
                <w:b/>
                <w:bCs/>
                <w:sz w:val="28"/>
              </w:rPr>
              <w:t>4</w:t>
            </w:r>
            <w:r w:rsidRPr="0084730E">
              <w:rPr>
                <w:rFonts w:ascii="TH SarabunPSK" w:hAnsi="TH SarabunPSK" w:cs="TH SarabunPSK"/>
                <w:sz w:val="28"/>
              </w:rPr>
              <w:t xml:space="preserve"> </w:t>
            </w:r>
            <w:r w:rsidRPr="0084730E">
              <w:rPr>
                <w:rFonts w:ascii="TH SarabunPSK" w:hAnsi="TH SarabunPSK" w:cs="TH SarabunPSK" w:hint="cs"/>
                <w:sz w:val="28"/>
                <w:cs/>
              </w:rPr>
              <w:t>ข้อเสนอแนะจากผู้เชี่ยวชาญและผลการปรับปรุงข้อเสนอฯ</w:t>
            </w:r>
          </w:p>
        </w:tc>
      </w:tr>
      <w:tr w:rsidR="0084730E" w:rsidRPr="0084730E" w14:paraId="0575D91F" w14:textId="77777777" w:rsidTr="009801A1">
        <w:trPr>
          <w:cantSplit/>
          <w:tblHeader/>
        </w:trPr>
        <w:tc>
          <w:tcPr>
            <w:tcW w:w="1086" w:type="dxa"/>
            <w:tcBorders>
              <w:top w:val="single" w:sz="4" w:space="0" w:color="auto"/>
              <w:left w:val="nil"/>
              <w:bottom w:val="single" w:sz="4" w:space="0" w:color="auto"/>
              <w:right w:val="nil"/>
            </w:tcBorders>
            <w:vAlign w:val="center"/>
            <w:hideMark/>
          </w:tcPr>
          <w:p w14:paraId="3611F3D2" w14:textId="77777777" w:rsidR="009801A1" w:rsidRPr="0084730E" w:rsidRDefault="009801A1">
            <w:pPr>
              <w:jc w:val="center"/>
              <w:rPr>
                <w:rFonts w:ascii="TH SarabunPSK" w:hAnsi="TH SarabunPSK" w:cs="TH SarabunPSK"/>
                <w:b/>
                <w:bCs/>
                <w:szCs w:val="24"/>
                <w:cs/>
              </w:rPr>
            </w:pPr>
            <w:r w:rsidRPr="0084730E">
              <w:rPr>
                <w:rFonts w:ascii="TH SarabunPSK" w:hAnsi="TH SarabunPSK" w:cs="TH SarabunPSK"/>
                <w:b/>
                <w:bCs/>
                <w:szCs w:val="24"/>
                <w:cs/>
              </w:rPr>
              <w:t>ร่างข้อเสนอฯ ที่</w:t>
            </w:r>
          </w:p>
        </w:tc>
        <w:tc>
          <w:tcPr>
            <w:tcW w:w="2384" w:type="dxa"/>
            <w:tcBorders>
              <w:top w:val="single" w:sz="4" w:space="0" w:color="auto"/>
              <w:left w:val="nil"/>
              <w:bottom w:val="single" w:sz="4" w:space="0" w:color="auto"/>
              <w:right w:val="nil"/>
            </w:tcBorders>
            <w:vAlign w:val="center"/>
            <w:hideMark/>
          </w:tcPr>
          <w:p w14:paraId="69C3A27E" w14:textId="77777777" w:rsidR="009801A1" w:rsidRPr="0084730E" w:rsidRDefault="009801A1">
            <w:pPr>
              <w:jc w:val="center"/>
              <w:rPr>
                <w:rFonts w:ascii="TH SarabunPSK" w:hAnsi="TH SarabunPSK" w:cs="TH SarabunPSK"/>
                <w:b/>
                <w:bCs/>
                <w:sz w:val="28"/>
                <w:cs/>
              </w:rPr>
            </w:pPr>
            <w:r w:rsidRPr="0084730E">
              <w:rPr>
                <w:rFonts w:ascii="TH SarabunPSK" w:hAnsi="TH SarabunPSK" w:cs="TH SarabunPSK"/>
                <w:b/>
                <w:bCs/>
                <w:sz w:val="28"/>
                <w:cs/>
              </w:rPr>
              <w:t>ความเห็นผู้เชียวชาญ</w:t>
            </w:r>
          </w:p>
        </w:tc>
        <w:tc>
          <w:tcPr>
            <w:tcW w:w="5556" w:type="dxa"/>
            <w:tcBorders>
              <w:top w:val="single" w:sz="4" w:space="0" w:color="auto"/>
              <w:left w:val="nil"/>
              <w:bottom w:val="single" w:sz="4" w:space="0" w:color="auto"/>
              <w:right w:val="nil"/>
            </w:tcBorders>
            <w:vAlign w:val="center"/>
            <w:hideMark/>
          </w:tcPr>
          <w:p w14:paraId="113DA87F" w14:textId="77777777" w:rsidR="009801A1" w:rsidRPr="0084730E" w:rsidRDefault="009801A1">
            <w:pPr>
              <w:jc w:val="center"/>
              <w:rPr>
                <w:rFonts w:ascii="TH SarabunPSK" w:hAnsi="TH SarabunPSK" w:cs="TH SarabunPSK"/>
                <w:b/>
                <w:bCs/>
                <w:sz w:val="28"/>
              </w:rPr>
            </w:pPr>
            <w:r w:rsidRPr="0084730E">
              <w:rPr>
                <w:rFonts w:ascii="TH SarabunPSK" w:hAnsi="TH SarabunPSK" w:cs="TH SarabunPSK"/>
                <w:b/>
                <w:bCs/>
                <w:sz w:val="28"/>
                <w:cs/>
              </w:rPr>
              <w:t>ผลการปรับปรุงข้อเสนอฯ</w:t>
            </w:r>
          </w:p>
        </w:tc>
      </w:tr>
      <w:tr w:rsidR="0084730E" w:rsidRPr="0084730E" w14:paraId="34C9C2C4" w14:textId="77777777" w:rsidTr="009801A1">
        <w:trPr>
          <w:cantSplit/>
        </w:trPr>
        <w:tc>
          <w:tcPr>
            <w:tcW w:w="9026" w:type="dxa"/>
            <w:gridSpan w:val="3"/>
            <w:tcBorders>
              <w:top w:val="single" w:sz="4" w:space="0" w:color="auto"/>
              <w:left w:val="nil"/>
              <w:bottom w:val="nil"/>
              <w:right w:val="nil"/>
            </w:tcBorders>
            <w:hideMark/>
          </w:tcPr>
          <w:p w14:paraId="15172A98"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b/>
                <w:bCs/>
                <w:sz w:val="28"/>
                <w:cs/>
              </w:rPr>
              <w:t>การวางแผนการจัดการเรียนรู้</w:t>
            </w:r>
          </w:p>
        </w:tc>
      </w:tr>
      <w:tr w:rsidR="0084730E" w:rsidRPr="0084730E" w14:paraId="1C171EE9" w14:textId="77777777" w:rsidTr="009801A1">
        <w:trPr>
          <w:cantSplit/>
        </w:trPr>
        <w:tc>
          <w:tcPr>
            <w:tcW w:w="1086" w:type="dxa"/>
            <w:tcBorders>
              <w:top w:val="nil"/>
              <w:left w:val="nil"/>
              <w:bottom w:val="nil"/>
              <w:right w:val="nil"/>
            </w:tcBorders>
            <w:hideMark/>
          </w:tcPr>
          <w:p w14:paraId="3B419FDC"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rPr>
              <w:t>1</w:t>
            </w:r>
          </w:p>
        </w:tc>
        <w:tc>
          <w:tcPr>
            <w:tcW w:w="2384" w:type="dxa"/>
            <w:tcBorders>
              <w:top w:val="nil"/>
              <w:left w:val="nil"/>
              <w:bottom w:val="nil"/>
              <w:right w:val="nil"/>
            </w:tcBorders>
            <w:hideMark/>
          </w:tcPr>
          <w:p w14:paraId="5F9E9FC6"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cs/>
              </w:rPr>
              <w:t>เห็นชอบ</w:t>
            </w:r>
          </w:p>
        </w:tc>
        <w:tc>
          <w:tcPr>
            <w:tcW w:w="5556" w:type="dxa"/>
            <w:tcBorders>
              <w:top w:val="nil"/>
              <w:left w:val="nil"/>
              <w:bottom w:val="nil"/>
              <w:right w:val="nil"/>
            </w:tcBorders>
            <w:hideMark/>
          </w:tcPr>
          <w:p w14:paraId="63645B80" w14:textId="77777777" w:rsidR="009801A1" w:rsidRPr="0084730E" w:rsidRDefault="009801A1">
            <w:pPr>
              <w:jc w:val="thaiDistribute"/>
              <w:rPr>
                <w:rFonts w:ascii="TH SarabunPSK" w:hAnsi="TH SarabunPSK" w:cs="TH SarabunPSK"/>
                <w:sz w:val="28"/>
                <w:cs/>
              </w:rPr>
            </w:pPr>
            <w:r w:rsidRPr="0084730E">
              <w:rPr>
                <w:rFonts w:ascii="TH SarabunPSK" w:hAnsi="TH SarabunPSK" w:cs="TH SarabunPSK"/>
                <w:sz w:val="28"/>
              </w:rPr>
              <w:t xml:space="preserve">1  </w:t>
            </w:r>
            <w:r w:rsidRPr="0084730E">
              <w:rPr>
                <w:rFonts w:ascii="TH SarabunPSK" w:hAnsi="TH SarabunPSK" w:cs="TH SarabunPSK" w:hint="cs"/>
                <w:sz w:val="28"/>
                <w:cs/>
              </w:rPr>
              <w:t>ในการวางแผนการจัดการเรียนรู้ ควรกำหนดระยะเวลาในแผนการจัดการเรียนรู้ที่สัมพันธ์กับปริมาณงานตามหัวข้อของกิจกรรมการเรียนการสอนนั้น ๆ ทั้งนี้ ควรมีระยะเวลาเผื่อเพื่อให้สามารถปรับเปลี่ยนแผนการจัดการเรียนรู้ให้ยืดหยุ่นได้ในระดับหนึ่ง</w:t>
            </w:r>
          </w:p>
        </w:tc>
      </w:tr>
      <w:tr w:rsidR="0084730E" w:rsidRPr="0084730E" w14:paraId="356755FF" w14:textId="77777777" w:rsidTr="009801A1">
        <w:trPr>
          <w:cantSplit/>
        </w:trPr>
        <w:tc>
          <w:tcPr>
            <w:tcW w:w="1086" w:type="dxa"/>
            <w:tcBorders>
              <w:top w:val="nil"/>
              <w:left w:val="nil"/>
              <w:bottom w:val="nil"/>
              <w:right w:val="nil"/>
            </w:tcBorders>
            <w:hideMark/>
          </w:tcPr>
          <w:p w14:paraId="3E098937"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rPr>
              <w:t>2</w:t>
            </w:r>
          </w:p>
        </w:tc>
        <w:tc>
          <w:tcPr>
            <w:tcW w:w="2384" w:type="dxa"/>
            <w:tcBorders>
              <w:top w:val="nil"/>
              <w:left w:val="nil"/>
              <w:bottom w:val="nil"/>
              <w:right w:val="nil"/>
            </w:tcBorders>
            <w:hideMark/>
          </w:tcPr>
          <w:p w14:paraId="0EE1E225"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cs/>
              </w:rPr>
              <w:t>เห็นชอบ</w:t>
            </w:r>
          </w:p>
        </w:tc>
        <w:tc>
          <w:tcPr>
            <w:tcW w:w="5556" w:type="dxa"/>
            <w:tcBorders>
              <w:top w:val="nil"/>
              <w:left w:val="nil"/>
              <w:bottom w:val="nil"/>
              <w:right w:val="nil"/>
            </w:tcBorders>
            <w:hideMark/>
          </w:tcPr>
          <w:p w14:paraId="0AAD4CC8"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rPr>
              <w:t xml:space="preserve">2  </w:t>
            </w:r>
            <w:r w:rsidRPr="0084730E">
              <w:rPr>
                <w:rFonts w:ascii="TH SarabunPSK" w:hAnsi="TH SarabunPSK" w:cs="TH SarabunPSK" w:hint="cs"/>
                <w:sz w:val="28"/>
                <w:cs/>
              </w:rPr>
              <w:t>ควรกำหนดในแผนการจัดการเรียนรู้ให้ผู้เรียนไปศึกษาสำรวจรายงานวิจัยหรือบทความวิจัยของผู้อื่นก่อนเป็นกิจกรรมลำดับแรกหลังจากการปฐมนิเทศรายวิชา เพื่อช่วยให้ผู้เรียนมีความชัดเจนถึงขอบเขตของงานวิจัย ขั้นตอนในการเขียนบทความวิจัย ผลลัพธ์การเรียนรู้ ตลอดจนการวางแผนระดับความทุ่มเทที่ควรจะใช้ในการจัดการเรียนรู้เพื่อส่งเสริมการเขียนบทความวิจัยสำหรับการเผยแพร่ อีกทั้งยังช่วยให้ผู้เรียนเข้าใจถึงแนวทางการวัดและประเมินผลจากแผนการเรียนการสอนมากขึ้นด้วย</w:t>
            </w:r>
          </w:p>
        </w:tc>
      </w:tr>
      <w:tr w:rsidR="0084730E" w:rsidRPr="0084730E" w14:paraId="572783B8" w14:textId="77777777" w:rsidTr="009801A1">
        <w:trPr>
          <w:cantSplit/>
        </w:trPr>
        <w:tc>
          <w:tcPr>
            <w:tcW w:w="1086" w:type="dxa"/>
            <w:tcBorders>
              <w:top w:val="nil"/>
              <w:left w:val="nil"/>
              <w:bottom w:val="dotted" w:sz="4" w:space="0" w:color="auto"/>
              <w:right w:val="nil"/>
            </w:tcBorders>
            <w:hideMark/>
          </w:tcPr>
          <w:p w14:paraId="585ADA19"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rPr>
              <w:t>3</w:t>
            </w:r>
          </w:p>
        </w:tc>
        <w:tc>
          <w:tcPr>
            <w:tcW w:w="2384" w:type="dxa"/>
            <w:tcBorders>
              <w:top w:val="nil"/>
              <w:left w:val="nil"/>
              <w:bottom w:val="dotted" w:sz="4" w:space="0" w:color="auto"/>
              <w:right w:val="nil"/>
            </w:tcBorders>
            <w:hideMark/>
          </w:tcPr>
          <w:p w14:paraId="306DCF58"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cs/>
              </w:rPr>
              <w:t>เห็นชอบ</w:t>
            </w:r>
          </w:p>
        </w:tc>
        <w:tc>
          <w:tcPr>
            <w:tcW w:w="5556" w:type="dxa"/>
            <w:tcBorders>
              <w:top w:val="nil"/>
              <w:left w:val="nil"/>
              <w:bottom w:val="dotted" w:sz="4" w:space="0" w:color="auto"/>
              <w:right w:val="nil"/>
            </w:tcBorders>
            <w:hideMark/>
          </w:tcPr>
          <w:p w14:paraId="7FB829C6"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rPr>
              <w:t xml:space="preserve">3  </w:t>
            </w:r>
            <w:r w:rsidRPr="0084730E">
              <w:rPr>
                <w:rFonts w:ascii="TH SarabunPSK" w:hAnsi="TH SarabunPSK" w:cs="TH SarabunPSK" w:hint="cs"/>
                <w:sz w:val="28"/>
                <w:cs/>
              </w:rPr>
              <w:t xml:space="preserve">แผนการเรียนการสอนควรกำหนดให้มีการแนะนำสื่อการสอน แหล่งเรียนรู้ และฐานข้อมูล ซึ่งในปัจจุบันมักจะเป็นสื่อหรือแหล่งเรียนรู้ทางอิเล็กทรอนิกส์เสียส่วนใหญ่ ควรมีการสาธิต จัดเตรียม หรือประสานงานกับผู้เกี่ยวข้องล่วงหน้า หรือมอบหมายให้อาจารย์ที่ปรึกษางานวิจัยเป็นผู้แนะนำนักศึกษาเป็นรายกลุ่ม อาทิ การแนะนำการสืบค้นฐานข้อมูล การใช้ซอฟท์แวร์ช่วยในการประมวลผลข้อมูลงานวิจัย </w:t>
            </w:r>
          </w:p>
        </w:tc>
      </w:tr>
      <w:tr w:rsidR="0084730E" w:rsidRPr="0084730E" w14:paraId="512D9024" w14:textId="77777777" w:rsidTr="009801A1">
        <w:trPr>
          <w:cantSplit/>
        </w:trPr>
        <w:tc>
          <w:tcPr>
            <w:tcW w:w="9026" w:type="dxa"/>
            <w:gridSpan w:val="3"/>
            <w:tcBorders>
              <w:top w:val="dotted" w:sz="4" w:space="0" w:color="auto"/>
              <w:left w:val="nil"/>
              <w:bottom w:val="nil"/>
              <w:right w:val="nil"/>
            </w:tcBorders>
            <w:hideMark/>
          </w:tcPr>
          <w:p w14:paraId="21F50E2D"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b/>
                <w:bCs/>
                <w:sz w:val="28"/>
                <w:cs/>
              </w:rPr>
              <w:t>เทคนิคและกิจกรรมการเรียนรู้</w:t>
            </w:r>
          </w:p>
        </w:tc>
      </w:tr>
      <w:tr w:rsidR="0084730E" w:rsidRPr="0084730E" w14:paraId="43C378FE" w14:textId="77777777" w:rsidTr="009801A1">
        <w:trPr>
          <w:cantSplit/>
        </w:trPr>
        <w:tc>
          <w:tcPr>
            <w:tcW w:w="1086" w:type="dxa"/>
            <w:tcBorders>
              <w:top w:val="nil"/>
              <w:left w:val="nil"/>
              <w:bottom w:val="nil"/>
              <w:right w:val="nil"/>
            </w:tcBorders>
            <w:hideMark/>
          </w:tcPr>
          <w:p w14:paraId="5BFF8CF8"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rPr>
              <w:t>1</w:t>
            </w:r>
          </w:p>
        </w:tc>
        <w:tc>
          <w:tcPr>
            <w:tcW w:w="2384" w:type="dxa"/>
            <w:tcBorders>
              <w:top w:val="nil"/>
              <w:left w:val="nil"/>
              <w:bottom w:val="nil"/>
              <w:right w:val="nil"/>
            </w:tcBorders>
            <w:hideMark/>
          </w:tcPr>
          <w:p w14:paraId="75CFE267" w14:textId="77777777" w:rsidR="009801A1" w:rsidRPr="0084730E" w:rsidRDefault="009801A1">
            <w:pPr>
              <w:jc w:val="center"/>
              <w:rPr>
                <w:rFonts w:asciiTheme="minorHAnsi" w:hAnsiTheme="minorHAnsi" w:cstheme="minorBidi"/>
                <w:sz w:val="22"/>
              </w:rPr>
            </w:pPr>
            <w:r w:rsidRPr="0084730E">
              <w:rPr>
                <w:rFonts w:ascii="TH SarabunPSK" w:hAnsi="TH SarabunPSK" w:cs="TH SarabunPSK"/>
                <w:sz w:val="28"/>
                <w:cs/>
              </w:rPr>
              <w:t>เห็นชอบ</w:t>
            </w:r>
          </w:p>
        </w:tc>
        <w:tc>
          <w:tcPr>
            <w:tcW w:w="5556" w:type="dxa"/>
            <w:tcBorders>
              <w:top w:val="nil"/>
              <w:left w:val="nil"/>
              <w:bottom w:val="nil"/>
              <w:right w:val="nil"/>
            </w:tcBorders>
            <w:hideMark/>
          </w:tcPr>
          <w:p w14:paraId="432D813A"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rPr>
              <w:t xml:space="preserve">1  </w:t>
            </w:r>
            <w:r w:rsidRPr="0084730E">
              <w:rPr>
                <w:rFonts w:ascii="TH SarabunPSK" w:hAnsi="TH SarabunPSK" w:cs="TH SarabunPSK" w:hint="cs"/>
                <w:sz w:val="28"/>
                <w:cs/>
              </w:rPr>
              <w:t>การกำหนดกิจกรรมการเรียนรู้อาจกำหนดอยู่ในรูปของชิ้นงาน เนื้อหาของงานวิจัยตามโครงสร้างที่ระบุไว้ล่วงหน้า หรือหัวข้อของบทความวิจัย เพื่อเป็นแนวทางการสื่อสารให้ผู้เรียนเข้าใจกิจกรรมการเรียนรู้ได้ง่ายและชัดเจนมากขึ้น</w:t>
            </w:r>
          </w:p>
        </w:tc>
      </w:tr>
      <w:tr w:rsidR="0084730E" w:rsidRPr="0084730E" w14:paraId="428AB30D" w14:textId="77777777" w:rsidTr="009801A1">
        <w:trPr>
          <w:cantSplit/>
        </w:trPr>
        <w:tc>
          <w:tcPr>
            <w:tcW w:w="1086" w:type="dxa"/>
            <w:tcBorders>
              <w:top w:val="nil"/>
              <w:left w:val="nil"/>
              <w:bottom w:val="nil"/>
              <w:right w:val="nil"/>
            </w:tcBorders>
            <w:hideMark/>
          </w:tcPr>
          <w:p w14:paraId="3D0589D5"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rPr>
              <w:lastRenderedPageBreak/>
              <w:t>2</w:t>
            </w:r>
          </w:p>
        </w:tc>
        <w:tc>
          <w:tcPr>
            <w:tcW w:w="2384" w:type="dxa"/>
            <w:tcBorders>
              <w:top w:val="nil"/>
              <w:left w:val="nil"/>
              <w:bottom w:val="nil"/>
              <w:right w:val="nil"/>
            </w:tcBorders>
            <w:hideMark/>
          </w:tcPr>
          <w:p w14:paraId="188576E4" w14:textId="77777777" w:rsidR="009801A1" w:rsidRPr="0084730E" w:rsidRDefault="009801A1">
            <w:pPr>
              <w:jc w:val="center"/>
              <w:rPr>
                <w:rFonts w:asciiTheme="minorHAnsi" w:hAnsiTheme="minorHAnsi" w:cstheme="minorBidi"/>
                <w:sz w:val="22"/>
              </w:rPr>
            </w:pPr>
            <w:r w:rsidRPr="0084730E">
              <w:rPr>
                <w:rFonts w:ascii="TH SarabunPSK" w:hAnsi="TH SarabunPSK" w:cs="TH SarabunPSK"/>
                <w:sz w:val="28"/>
                <w:cs/>
              </w:rPr>
              <w:t>เห็นชอบ</w:t>
            </w:r>
          </w:p>
        </w:tc>
        <w:tc>
          <w:tcPr>
            <w:tcW w:w="5556" w:type="dxa"/>
            <w:tcBorders>
              <w:top w:val="nil"/>
              <w:left w:val="nil"/>
              <w:bottom w:val="nil"/>
              <w:right w:val="nil"/>
            </w:tcBorders>
            <w:hideMark/>
          </w:tcPr>
          <w:p w14:paraId="532EB961"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rPr>
              <w:t xml:space="preserve">2  </w:t>
            </w:r>
            <w:r w:rsidRPr="0084730E">
              <w:rPr>
                <w:rFonts w:ascii="TH SarabunPSK" w:hAnsi="TH SarabunPSK" w:cs="TH SarabunPSK" w:hint="cs"/>
                <w:sz w:val="28"/>
                <w:cs/>
              </w:rPr>
              <w:t>การนำเสนอความก้าวหน้าของงานวิจัยและการเขียนบทความวิจัยเป็นกิจกรรมสำคัญกิจกรรมหนึ่งที่ช่วยให้ผู้เรียนได้เกิดการเรียนรู้จากการรับฟังคำวิพากย์งานของตนเองและงานของเพื่อนร่วมชั้นจากอาจารย์ผู้รับผิดชอบรายวิชา อันจะช่วยเสริมสร้างแนวคิดในการพัฒนาผลงานของตนเอง</w:t>
            </w:r>
          </w:p>
        </w:tc>
      </w:tr>
      <w:tr w:rsidR="0084730E" w:rsidRPr="0084730E" w14:paraId="75595FDD" w14:textId="77777777" w:rsidTr="009801A1">
        <w:trPr>
          <w:cantSplit/>
        </w:trPr>
        <w:tc>
          <w:tcPr>
            <w:tcW w:w="1086" w:type="dxa"/>
            <w:tcBorders>
              <w:top w:val="nil"/>
              <w:left w:val="nil"/>
              <w:bottom w:val="dotted" w:sz="4" w:space="0" w:color="auto"/>
              <w:right w:val="nil"/>
            </w:tcBorders>
            <w:hideMark/>
          </w:tcPr>
          <w:p w14:paraId="5E03DA61"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rPr>
              <w:t>3</w:t>
            </w:r>
          </w:p>
        </w:tc>
        <w:tc>
          <w:tcPr>
            <w:tcW w:w="2384" w:type="dxa"/>
            <w:tcBorders>
              <w:top w:val="nil"/>
              <w:left w:val="nil"/>
              <w:bottom w:val="dotted" w:sz="4" w:space="0" w:color="auto"/>
              <w:right w:val="nil"/>
            </w:tcBorders>
            <w:hideMark/>
          </w:tcPr>
          <w:p w14:paraId="54DDA137" w14:textId="77777777" w:rsidR="009801A1" w:rsidRPr="0084730E" w:rsidRDefault="009801A1">
            <w:pPr>
              <w:jc w:val="center"/>
              <w:rPr>
                <w:rFonts w:asciiTheme="minorHAnsi" w:hAnsiTheme="minorHAnsi" w:cstheme="minorBidi"/>
                <w:sz w:val="22"/>
              </w:rPr>
            </w:pPr>
            <w:r w:rsidRPr="0084730E">
              <w:rPr>
                <w:rFonts w:ascii="TH SarabunPSK" w:hAnsi="TH SarabunPSK" w:cs="TH SarabunPSK"/>
                <w:sz w:val="28"/>
                <w:cs/>
              </w:rPr>
              <w:t>เห็นชอบ</w:t>
            </w:r>
          </w:p>
        </w:tc>
        <w:tc>
          <w:tcPr>
            <w:tcW w:w="5556" w:type="dxa"/>
            <w:tcBorders>
              <w:top w:val="nil"/>
              <w:left w:val="nil"/>
              <w:bottom w:val="dotted" w:sz="4" w:space="0" w:color="auto"/>
              <w:right w:val="nil"/>
            </w:tcBorders>
            <w:hideMark/>
          </w:tcPr>
          <w:p w14:paraId="557E9CFC"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rPr>
              <w:t xml:space="preserve">3  </w:t>
            </w:r>
            <w:r w:rsidRPr="0084730E">
              <w:rPr>
                <w:rFonts w:ascii="TH SarabunPSK" w:hAnsi="TH SarabunPSK" w:cs="TH SarabunPSK" w:hint="cs"/>
                <w:sz w:val="28"/>
                <w:cs/>
              </w:rPr>
              <w:t>การใช้คำถามให้ผู้เรียนคิดพัฒนาหัวข้องานวิจัยที่ท้าทายและเป็นประโยชน์ต่องานในอุตสาหกรรมเป็นเทคนิคการสอนอย่างหนึ่งที่ควรนำไปใช้ ภายใต้ความถี่ที่เหมาะสมที่ไม่ถึงกับทำให้ผู้เรียนเกิดความวิตกกังวลมากเกินไป</w:t>
            </w:r>
          </w:p>
        </w:tc>
      </w:tr>
      <w:tr w:rsidR="0084730E" w:rsidRPr="0084730E" w14:paraId="4E7E59F4" w14:textId="77777777" w:rsidTr="009801A1">
        <w:trPr>
          <w:cantSplit/>
        </w:trPr>
        <w:tc>
          <w:tcPr>
            <w:tcW w:w="9026" w:type="dxa"/>
            <w:gridSpan w:val="3"/>
            <w:tcBorders>
              <w:top w:val="dotted" w:sz="4" w:space="0" w:color="auto"/>
              <w:left w:val="nil"/>
              <w:bottom w:val="nil"/>
              <w:right w:val="nil"/>
            </w:tcBorders>
            <w:hideMark/>
          </w:tcPr>
          <w:p w14:paraId="00BF85D8"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b/>
                <w:bCs/>
                <w:sz w:val="28"/>
                <w:cs/>
              </w:rPr>
              <w:t>การวัดและประเมินผลการเรียนรู้</w:t>
            </w:r>
          </w:p>
        </w:tc>
      </w:tr>
      <w:tr w:rsidR="0084730E" w:rsidRPr="0084730E" w14:paraId="6342C942" w14:textId="77777777" w:rsidTr="009801A1">
        <w:trPr>
          <w:cantSplit/>
        </w:trPr>
        <w:tc>
          <w:tcPr>
            <w:tcW w:w="1086" w:type="dxa"/>
            <w:tcBorders>
              <w:top w:val="nil"/>
              <w:left w:val="nil"/>
              <w:bottom w:val="nil"/>
              <w:right w:val="nil"/>
            </w:tcBorders>
            <w:hideMark/>
          </w:tcPr>
          <w:p w14:paraId="604DBF1B"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rPr>
              <w:t>1</w:t>
            </w:r>
          </w:p>
        </w:tc>
        <w:tc>
          <w:tcPr>
            <w:tcW w:w="2384" w:type="dxa"/>
            <w:tcBorders>
              <w:top w:val="nil"/>
              <w:left w:val="nil"/>
              <w:bottom w:val="nil"/>
              <w:right w:val="nil"/>
            </w:tcBorders>
            <w:hideMark/>
          </w:tcPr>
          <w:p w14:paraId="21A94F78"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cs/>
              </w:rPr>
              <w:t>เห็นชอบ</w:t>
            </w:r>
          </w:p>
        </w:tc>
        <w:tc>
          <w:tcPr>
            <w:tcW w:w="5556" w:type="dxa"/>
            <w:tcBorders>
              <w:top w:val="nil"/>
              <w:left w:val="nil"/>
              <w:bottom w:val="nil"/>
              <w:right w:val="nil"/>
            </w:tcBorders>
            <w:hideMark/>
          </w:tcPr>
          <w:p w14:paraId="775A6E34"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1  ควรส่งเสริมให้ผู้เรียนมีส่วนร่วมในกิจกรรมการวัดและประเมินผลการเรียนรู้ด้วยรูปแบบ วิธีการ และสัดส่วนที่เหมาะสม</w:t>
            </w:r>
          </w:p>
        </w:tc>
      </w:tr>
      <w:tr w:rsidR="0084730E" w:rsidRPr="0084730E" w14:paraId="47004E83" w14:textId="77777777" w:rsidTr="009801A1">
        <w:trPr>
          <w:cantSplit/>
        </w:trPr>
        <w:tc>
          <w:tcPr>
            <w:tcW w:w="1086" w:type="dxa"/>
            <w:tcBorders>
              <w:top w:val="nil"/>
              <w:left w:val="nil"/>
              <w:bottom w:val="nil"/>
              <w:right w:val="nil"/>
            </w:tcBorders>
            <w:hideMark/>
          </w:tcPr>
          <w:p w14:paraId="142FD94C"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rPr>
              <w:t>2</w:t>
            </w:r>
          </w:p>
        </w:tc>
        <w:tc>
          <w:tcPr>
            <w:tcW w:w="2384" w:type="dxa"/>
            <w:tcBorders>
              <w:top w:val="nil"/>
              <w:left w:val="nil"/>
              <w:bottom w:val="nil"/>
              <w:right w:val="nil"/>
            </w:tcBorders>
            <w:hideMark/>
          </w:tcPr>
          <w:p w14:paraId="0AAFF6CE"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cs/>
              </w:rPr>
              <w:t>เห็นชอบ</w:t>
            </w:r>
          </w:p>
        </w:tc>
        <w:tc>
          <w:tcPr>
            <w:tcW w:w="5556" w:type="dxa"/>
            <w:tcBorders>
              <w:top w:val="nil"/>
              <w:left w:val="nil"/>
              <w:bottom w:val="nil"/>
              <w:right w:val="nil"/>
            </w:tcBorders>
            <w:hideMark/>
          </w:tcPr>
          <w:p w14:paraId="1B9BE72C"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rPr>
              <w:t xml:space="preserve">2  </w:t>
            </w:r>
            <w:r w:rsidRPr="0084730E">
              <w:rPr>
                <w:rFonts w:ascii="TH SarabunPSK" w:hAnsi="TH SarabunPSK" w:cs="TH SarabunPSK" w:hint="cs"/>
                <w:sz w:val="28"/>
                <w:cs/>
              </w:rPr>
              <w:t>วิธีการวัดและประเมินผลการเรียนรู้เพื่อส่งเสริมการเขียนบทความวิจัยสำหรับการเผยแพร่ควรสอดคล้องกับวัตถุประสงค์การเรียนรู้และกิจกรรมการเรียนรู้</w:t>
            </w:r>
          </w:p>
        </w:tc>
      </w:tr>
      <w:tr w:rsidR="0084730E" w:rsidRPr="0084730E" w14:paraId="5F8AA0F1" w14:textId="77777777" w:rsidTr="009801A1">
        <w:trPr>
          <w:cantSplit/>
        </w:trPr>
        <w:tc>
          <w:tcPr>
            <w:tcW w:w="1086" w:type="dxa"/>
            <w:tcBorders>
              <w:top w:val="nil"/>
              <w:left w:val="nil"/>
              <w:bottom w:val="dotted" w:sz="4" w:space="0" w:color="auto"/>
              <w:right w:val="nil"/>
            </w:tcBorders>
            <w:hideMark/>
          </w:tcPr>
          <w:p w14:paraId="71D0D506"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cs/>
              </w:rPr>
              <w:t>(เพิ่มเติม)</w:t>
            </w:r>
          </w:p>
        </w:tc>
        <w:tc>
          <w:tcPr>
            <w:tcW w:w="2384" w:type="dxa"/>
            <w:tcBorders>
              <w:top w:val="nil"/>
              <w:left w:val="nil"/>
              <w:bottom w:val="dotted" w:sz="4" w:space="0" w:color="auto"/>
              <w:right w:val="nil"/>
            </w:tcBorders>
            <w:hideMark/>
          </w:tcPr>
          <w:p w14:paraId="7389346C" w14:textId="77777777" w:rsidR="009801A1" w:rsidRPr="0084730E" w:rsidRDefault="009801A1">
            <w:pPr>
              <w:jc w:val="thaiDistribute"/>
              <w:rPr>
                <w:rFonts w:ascii="TH SarabunPSK" w:hAnsi="TH SarabunPSK" w:cs="TH SarabunPSK"/>
                <w:sz w:val="28"/>
                <w:cs/>
              </w:rPr>
            </w:pPr>
            <w:r w:rsidRPr="0084730E">
              <w:rPr>
                <w:rFonts w:ascii="TH SarabunPSK" w:hAnsi="TH SarabunPSK" w:cs="TH SarabunPSK"/>
                <w:sz w:val="28"/>
                <w:cs/>
              </w:rPr>
              <w:t>เนื่องจากในองค์ประกอบนี้มีค่าเฉลี่ยของระดับการรับรู้น้อยที่สุด ประกอบกับรายการน้อยลำดับถัดขึ้นมามีค่าต่างกันน้อยมาก แต่ก็มีความสำคัญเชิงการจัดทำข้อเสนอฯ จึงควรเพิ่มรายการข้อคำถามมีค่าเฉลี่ยของระดับการรับรู้ลำดับน้อยถัดขึ้นมาอีก 2 ข้อ</w:t>
            </w:r>
          </w:p>
        </w:tc>
        <w:tc>
          <w:tcPr>
            <w:tcW w:w="5556" w:type="dxa"/>
            <w:tcBorders>
              <w:top w:val="nil"/>
              <w:left w:val="nil"/>
              <w:bottom w:val="dotted" w:sz="4" w:space="0" w:color="auto"/>
              <w:right w:val="nil"/>
            </w:tcBorders>
            <w:hideMark/>
          </w:tcPr>
          <w:p w14:paraId="71AD0D24"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3  การวัดและประเมินผลการเรียนรู้เพื่อส่งเสริมการเขียนบทความวิจัยสำหรับการเผยแพร่ควรใช้วิธีการที่หลากหลาย สอดคล้องกับมาตรฐานผลการเรียนรู้ด้านต่าง ๆ</w:t>
            </w:r>
          </w:p>
          <w:p w14:paraId="16DE0C4D"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rPr>
              <w:t xml:space="preserve">4  </w:t>
            </w:r>
            <w:r w:rsidRPr="0084730E">
              <w:rPr>
                <w:rFonts w:ascii="TH SarabunPSK" w:hAnsi="TH SarabunPSK" w:cs="TH SarabunPSK" w:hint="cs"/>
                <w:sz w:val="28"/>
                <w:cs/>
              </w:rPr>
              <w:t>การวัดและประเมินผลการเรียนรู้เพื่อส่งเสริมการเขียนบทความวิจัยสำหรับการเผยแพร่ควรดำเนินการอย่างเปิดเผย ตลอดจนชี้ให้เห็นแนวทางในการพัฒนาผู้เรียนเป็นรายบุคคลได้</w:t>
            </w:r>
          </w:p>
        </w:tc>
      </w:tr>
      <w:tr w:rsidR="0084730E" w:rsidRPr="0084730E" w14:paraId="7C3F4C3B" w14:textId="77777777" w:rsidTr="009801A1">
        <w:trPr>
          <w:cantSplit/>
        </w:trPr>
        <w:tc>
          <w:tcPr>
            <w:tcW w:w="9026" w:type="dxa"/>
            <w:gridSpan w:val="3"/>
            <w:tcBorders>
              <w:top w:val="dotted" w:sz="4" w:space="0" w:color="auto"/>
              <w:left w:val="nil"/>
              <w:bottom w:val="nil"/>
              <w:right w:val="nil"/>
            </w:tcBorders>
            <w:hideMark/>
          </w:tcPr>
          <w:p w14:paraId="644D1584"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b/>
                <w:bCs/>
                <w:sz w:val="28"/>
                <w:cs/>
              </w:rPr>
              <w:t>สื่อและนวัตกรรมการเรียนรู้</w:t>
            </w:r>
          </w:p>
        </w:tc>
      </w:tr>
      <w:tr w:rsidR="0084730E" w:rsidRPr="0084730E" w14:paraId="0DE383ED" w14:textId="77777777" w:rsidTr="009801A1">
        <w:trPr>
          <w:cantSplit/>
        </w:trPr>
        <w:tc>
          <w:tcPr>
            <w:tcW w:w="1086" w:type="dxa"/>
            <w:tcBorders>
              <w:top w:val="nil"/>
              <w:left w:val="nil"/>
              <w:bottom w:val="nil"/>
              <w:right w:val="nil"/>
            </w:tcBorders>
            <w:hideMark/>
          </w:tcPr>
          <w:p w14:paraId="235C6720"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rPr>
              <w:t>1</w:t>
            </w:r>
          </w:p>
        </w:tc>
        <w:tc>
          <w:tcPr>
            <w:tcW w:w="2384" w:type="dxa"/>
            <w:tcBorders>
              <w:top w:val="nil"/>
              <w:left w:val="nil"/>
              <w:bottom w:val="nil"/>
              <w:right w:val="nil"/>
            </w:tcBorders>
            <w:hideMark/>
          </w:tcPr>
          <w:p w14:paraId="2AECFB7C" w14:textId="77777777" w:rsidR="009801A1" w:rsidRPr="0084730E" w:rsidRDefault="009801A1">
            <w:pPr>
              <w:jc w:val="center"/>
              <w:rPr>
                <w:rFonts w:asciiTheme="minorHAnsi" w:hAnsiTheme="minorHAnsi" w:cstheme="minorBidi"/>
                <w:sz w:val="22"/>
              </w:rPr>
            </w:pPr>
            <w:r w:rsidRPr="0084730E">
              <w:rPr>
                <w:rFonts w:ascii="TH SarabunPSK" w:hAnsi="TH SarabunPSK" w:cs="TH SarabunPSK"/>
                <w:sz w:val="28"/>
                <w:cs/>
              </w:rPr>
              <w:t>เห็นชอบ</w:t>
            </w:r>
            <w:r w:rsidRPr="0084730E">
              <w:rPr>
                <w:rFonts w:hint="cs"/>
                <w:cs/>
              </w:rPr>
              <w:t xml:space="preserve"> </w:t>
            </w:r>
            <w:r w:rsidRPr="0084730E">
              <w:rPr>
                <w:cs/>
              </w:rPr>
              <w:t>แต่ควรเพิ่มตัวอย่างนวัตกรรมการเรียนรู้</w:t>
            </w:r>
          </w:p>
        </w:tc>
        <w:tc>
          <w:tcPr>
            <w:tcW w:w="5556" w:type="dxa"/>
            <w:tcBorders>
              <w:top w:val="nil"/>
              <w:left w:val="nil"/>
              <w:bottom w:val="nil"/>
              <w:right w:val="nil"/>
            </w:tcBorders>
            <w:hideMark/>
          </w:tcPr>
          <w:p w14:paraId="60789B1D" w14:textId="77777777" w:rsidR="009801A1" w:rsidRPr="0084730E" w:rsidRDefault="009801A1">
            <w:pPr>
              <w:jc w:val="thaiDistribute"/>
              <w:rPr>
                <w:rFonts w:ascii="TH SarabunPSK" w:hAnsi="TH SarabunPSK" w:cs="TH SarabunPSK"/>
                <w:sz w:val="28"/>
                <w:cs/>
              </w:rPr>
            </w:pPr>
            <w:r w:rsidRPr="0084730E">
              <w:rPr>
                <w:rFonts w:ascii="TH SarabunPSK" w:hAnsi="TH SarabunPSK" w:cs="TH SarabunPSK"/>
                <w:sz w:val="28"/>
                <w:cs/>
              </w:rPr>
              <w:t>1  ควรใช้นวัตกรรมการเรียนรู้ เช่น รายงานการวิจัยของนักศึกษาสถาบันอื่นหรือนักศึกษารุ่นพี่ ฯลฯ มาเป็นสิ่งสนับสนุนเพื่อเพิ่มประสิทธิภาพการเรียนรู้</w:t>
            </w:r>
          </w:p>
        </w:tc>
      </w:tr>
      <w:tr w:rsidR="0084730E" w:rsidRPr="0084730E" w14:paraId="3D7E087D" w14:textId="77777777" w:rsidTr="009801A1">
        <w:trPr>
          <w:cantSplit/>
        </w:trPr>
        <w:tc>
          <w:tcPr>
            <w:tcW w:w="1086" w:type="dxa"/>
            <w:tcBorders>
              <w:top w:val="nil"/>
              <w:left w:val="nil"/>
              <w:bottom w:val="nil"/>
              <w:right w:val="nil"/>
            </w:tcBorders>
            <w:hideMark/>
          </w:tcPr>
          <w:p w14:paraId="6C48CD26"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rPr>
              <w:t>2</w:t>
            </w:r>
          </w:p>
        </w:tc>
        <w:tc>
          <w:tcPr>
            <w:tcW w:w="2384" w:type="dxa"/>
            <w:tcBorders>
              <w:top w:val="nil"/>
              <w:left w:val="nil"/>
              <w:bottom w:val="nil"/>
              <w:right w:val="nil"/>
            </w:tcBorders>
            <w:hideMark/>
          </w:tcPr>
          <w:p w14:paraId="3FF31188" w14:textId="77777777" w:rsidR="009801A1" w:rsidRPr="0084730E" w:rsidRDefault="009801A1">
            <w:pPr>
              <w:jc w:val="center"/>
              <w:rPr>
                <w:rFonts w:asciiTheme="minorHAnsi" w:hAnsiTheme="minorHAnsi" w:cstheme="minorBidi"/>
                <w:sz w:val="22"/>
              </w:rPr>
            </w:pPr>
            <w:r w:rsidRPr="0084730E">
              <w:rPr>
                <w:rFonts w:ascii="TH SarabunPSK" w:hAnsi="TH SarabunPSK" w:cs="TH SarabunPSK"/>
                <w:sz w:val="28"/>
                <w:cs/>
              </w:rPr>
              <w:t>เห็นชอบ</w:t>
            </w:r>
          </w:p>
        </w:tc>
        <w:tc>
          <w:tcPr>
            <w:tcW w:w="5556" w:type="dxa"/>
            <w:tcBorders>
              <w:top w:val="nil"/>
              <w:left w:val="nil"/>
              <w:bottom w:val="nil"/>
              <w:right w:val="nil"/>
            </w:tcBorders>
            <w:hideMark/>
          </w:tcPr>
          <w:p w14:paraId="6AF46971"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2  เอกสารและสื่อประกอบการเรียนการสอนอาจไม่จำกัดเพียงเอกสารประกอบการเรียนการสอนหลักเพียงอย่างเดียว ควรเปิดโอกาสให้ผู้เรียนสามารถพิจารณาเลือกเอกสารและสื่อการเรียนการสอนที่หลากหลายตามความสนใจของผู้เรียน ภายใต้ขอบเขตที่ชัดเจน โดยเสนอแนวทางการสืบค้นแหล่งข้อมูลที่เหมาะสมแก่ผู้เรียน</w:t>
            </w:r>
          </w:p>
        </w:tc>
      </w:tr>
      <w:tr w:rsidR="0084730E" w:rsidRPr="0084730E" w14:paraId="44FD8A50" w14:textId="77777777" w:rsidTr="009801A1">
        <w:trPr>
          <w:cantSplit/>
        </w:trPr>
        <w:tc>
          <w:tcPr>
            <w:tcW w:w="1086" w:type="dxa"/>
            <w:tcBorders>
              <w:top w:val="nil"/>
              <w:left w:val="nil"/>
              <w:bottom w:val="dotted" w:sz="4" w:space="0" w:color="auto"/>
              <w:right w:val="nil"/>
            </w:tcBorders>
            <w:hideMark/>
          </w:tcPr>
          <w:p w14:paraId="271887BE"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rPr>
              <w:t>3</w:t>
            </w:r>
          </w:p>
        </w:tc>
        <w:tc>
          <w:tcPr>
            <w:tcW w:w="2384" w:type="dxa"/>
            <w:tcBorders>
              <w:top w:val="nil"/>
              <w:left w:val="nil"/>
              <w:bottom w:val="dotted" w:sz="4" w:space="0" w:color="auto"/>
              <w:right w:val="nil"/>
            </w:tcBorders>
            <w:hideMark/>
          </w:tcPr>
          <w:p w14:paraId="731C3FD0" w14:textId="77777777" w:rsidR="009801A1" w:rsidRPr="0084730E" w:rsidRDefault="009801A1">
            <w:pPr>
              <w:jc w:val="center"/>
              <w:rPr>
                <w:rFonts w:asciiTheme="minorHAnsi" w:hAnsiTheme="minorHAnsi" w:cstheme="minorBidi"/>
                <w:sz w:val="22"/>
              </w:rPr>
            </w:pPr>
            <w:r w:rsidRPr="0084730E">
              <w:rPr>
                <w:rFonts w:ascii="TH SarabunPSK" w:hAnsi="TH SarabunPSK" w:cs="TH SarabunPSK"/>
                <w:sz w:val="28"/>
                <w:cs/>
              </w:rPr>
              <w:t>เห็นชอบ</w:t>
            </w:r>
          </w:p>
        </w:tc>
        <w:tc>
          <w:tcPr>
            <w:tcW w:w="5556" w:type="dxa"/>
            <w:tcBorders>
              <w:top w:val="nil"/>
              <w:left w:val="nil"/>
              <w:bottom w:val="dotted" w:sz="4" w:space="0" w:color="auto"/>
              <w:right w:val="nil"/>
            </w:tcBorders>
            <w:hideMark/>
          </w:tcPr>
          <w:p w14:paraId="1DC90CD2"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rPr>
              <w:t xml:space="preserve">3  </w:t>
            </w:r>
            <w:r w:rsidRPr="0084730E">
              <w:rPr>
                <w:rFonts w:ascii="TH SarabunPSK" w:hAnsi="TH SarabunPSK" w:cs="TH SarabunPSK" w:hint="cs"/>
                <w:sz w:val="28"/>
                <w:cs/>
              </w:rPr>
              <w:t>ควรใช้สื่อเทคโนโลยีสมัยใหม่มาเป็นส่วนประกอบของกิจกรรมการเรียนรู้ เช่น การใช้โปรแกรมหรือเว็บไซต์เพื่อการตรวจสอบการคัดลอกผลงานทางวิชาการหรืองานวิจัย (</w:t>
            </w:r>
            <w:r w:rsidRPr="0084730E">
              <w:rPr>
                <w:rFonts w:ascii="TH SarabunPSK" w:hAnsi="TH SarabunPSK" w:cs="TH SarabunPSK"/>
                <w:sz w:val="28"/>
              </w:rPr>
              <w:t xml:space="preserve">Plagiarism) </w:t>
            </w:r>
            <w:r w:rsidRPr="0084730E">
              <w:rPr>
                <w:rFonts w:ascii="TH SarabunPSK" w:hAnsi="TH SarabunPSK" w:cs="TH SarabunPSK" w:hint="cs"/>
                <w:sz w:val="28"/>
                <w:cs/>
              </w:rPr>
              <w:t>ก่อนการขึ้นสอบหรือนำเสนอผลงานวิจัย</w:t>
            </w:r>
          </w:p>
        </w:tc>
      </w:tr>
      <w:tr w:rsidR="0084730E" w:rsidRPr="0084730E" w14:paraId="72B5EA0B" w14:textId="77777777" w:rsidTr="009801A1">
        <w:trPr>
          <w:cantSplit/>
        </w:trPr>
        <w:tc>
          <w:tcPr>
            <w:tcW w:w="9026" w:type="dxa"/>
            <w:gridSpan w:val="3"/>
            <w:tcBorders>
              <w:top w:val="dotted" w:sz="4" w:space="0" w:color="auto"/>
              <w:left w:val="nil"/>
              <w:bottom w:val="nil"/>
              <w:right w:val="nil"/>
            </w:tcBorders>
            <w:hideMark/>
          </w:tcPr>
          <w:p w14:paraId="4DAFF77A"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b/>
                <w:bCs/>
                <w:sz w:val="28"/>
                <w:cs/>
              </w:rPr>
              <w:t>การจัดสิ่งแวดล้อมและบรรยากาศการเรียนรู้</w:t>
            </w:r>
          </w:p>
        </w:tc>
      </w:tr>
      <w:tr w:rsidR="0084730E" w:rsidRPr="0084730E" w14:paraId="5506E36B" w14:textId="77777777" w:rsidTr="009801A1">
        <w:trPr>
          <w:cantSplit/>
        </w:trPr>
        <w:tc>
          <w:tcPr>
            <w:tcW w:w="1086" w:type="dxa"/>
            <w:tcBorders>
              <w:top w:val="nil"/>
              <w:left w:val="nil"/>
              <w:bottom w:val="nil"/>
              <w:right w:val="nil"/>
            </w:tcBorders>
            <w:hideMark/>
          </w:tcPr>
          <w:p w14:paraId="47E0A952"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rPr>
              <w:t>1</w:t>
            </w:r>
          </w:p>
        </w:tc>
        <w:tc>
          <w:tcPr>
            <w:tcW w:w="2384" w:type="dxa"/>
            <w:tcBorders>
              <w:top w:val="nil"/>
              <w:left w:val="nil"/>
              <w:bottom w:val="nil"/>
              <w:right w:val="nil"/>
            </w:tcBorders>
            <w:hideMark/>
          </w:tcPr>
          <w:p w14:paraId="10CC9C6A"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เป็นการบริหารหลักสูตร ไม่ใช่การจัดการเรียนรู้ ควรตัดออก</w:t>
            </w:r>
          </w:p>
        </w:tc>
        <w:tc>
          <w:tcPr>
            <w:tcW w:w="5556" w:type="dxa"/>
            <w:tcBorders>
              <w:top w:val="nil"/>
              <w:left w:val="nil"/>
              <w:bottom w:val="nil"/>
              <w:right w:val="nil"/>
            </w:tcBorders>
            <w:hideMark/>
          </w:tcPr>
          <w:p w14:paraId="14993805"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cs/>
              </w:rPr>
              <w:t>---</w:t>
            </w:r>
          </w:p>
        </w:tc>
      </w:tr>
      <w:tr w:rsidR="0084730E" w:rsidRPr="0084730E" w14:paraId="33DA58E5" w14:textId="77777777" w:rsidTr="009801A1">
        <w:trPr>
          <w:cantSplit/>
        </w:trPr>
        <w:tc>
          <w:tcPr>
            <w:tcW w:w="1086" w:type="dxa"/>
            <w:tcBorders>
              <w:top w:val="nil"/>
              <w:left w:val="nil"/>
              <w:bottom w:val="nil"/>
              <w:right w:val="nil"/>
            </w:tcBorders>
            <w:hideMark/>
          </w:tcPr>
          <w:p w14:paraId="044F6447"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rPr>
              <w:lastRenderedPageBreak/>
              <w:t>2</w:t>
            </w:r>
          </w:p>
        </w:tc>
        <w:tc>
          <w:tcPr>
            <w:tcW w:w="2384" w:type="dxa"/>
            <w:tcBorders>
              <w:top w:val="nil"/>
              <w:left w:val="nil"/>
              <w:bottom w:val="nil"/>
              <w:right w:val="nil"/>
            </w:tcBorders>
            <w:hideMark/>
          </w:tcPr>
          <w:p w14:paraId="74C6BA8D" w14:textId="77777777" w:rsidR="009801A1" w:rsidRPr="0084730E" w:rsidRDefault="009801A1">
            <w:pPr>
              <w:jc w:val="center"/>
              <w:rPr>
                <w:rFonts w:asciiTheme="minorHAnsi" w:hAnsiTheme="minorHAnsi" w:cstheme="minorBidi"/>
                <w:sz w:val="22"/>
              </w:rPr>
            </w:pPr>
            <w:r w:rsidRPr="0084730E">
              <w:rPr>
                <w:rFonts w:ascii="TH SarabunPSK" w:hAnsi="TH SarabunPSK" w:cs="TH SarabunPSK"/>
                <w:sz w:val="28"/>
                <w:cs/>
              </w:rPr>
              <w:t>เห็นชอบ</w:t>
            </w:r>
          </w:p>
        </w:tc>
        <w:tc>
          <w:tcPr>
            <w:tcW w:w="5556" w:type="dxa"/>
            <w:tcBorders>
              <w:top w:val="nil"/>
              <w:left w:val="nil"/>
              <w:bottom w:val="nil"/>
              <w:right w:val="nil"/>
            </w:tcBorders>
            <w:hideMark/>
          </w:tcPr>
          <w:p w14:paraId="06EFAD5C"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1  ควรเสริมสร้างบรรยากาศการเรียนรู้แบบกล้าแสดงและรับฟังความคิดเห็น โดยให้ผู้เรียนมีโอกาสนำเสนอชิ้นงานที่สร้างสรรค์ด้วยตนเองอย่างต่อเนื่อง เพื่อเป็นการเปิดโอกาสให้ผู้นำเสนอได้รับฟังข้อเสนอแนะที่หลากหลายไปใช้ปรับปรุงงานของตน</w:t>
            </w:r>
          </w:p>
        </w:tc>
      </w:tr>
      <w:tr w:rsidR="009801A1" w:rsidRPr="0084730E" w14:paraId="1705A03C" w14:textId="77777777" w:rsidTr="009801A1">
        <w:trPr>
          <w:cantSplit/>
        </w:trPr>
        <w:tc>
          <w:tcPr>
            <w:tcW w:w="1086" w:type="dxa"/>
            <w:tcBorders>
              <w:top w:val="nil"/>
              <w:left w:val="nil"/>
              <w:bottom w:val="single" w:sz="4" w:space="0" w:color="auto"/>
              <w:right w:val="nil"/>
            </w:tcBorders>
            <w:hideMark/>
          </w:tcPr>
          <w:p w14:paraId="5A91250D" w14:textId="77777777" w:rsidR="009801A1" w:rsidRPr="0084730E" w:rsidRDefault="009801A1">
            <w:pPr>
              <w:jc w:val="center"/>
              <w:rPr>
                <w:rFonts w:ascii="TH SarabunPSK" w:hAnsi="TH SarabunPSK" w:cs="TH SarabunPSK"/>
                <w:sz w:val="28"/>
              </w:rPr>
            </w:pPr>
            <w:r w:rsidRPr="0084730E">
              <w:rPr>
                <w:rFonts w:ascii="TH SarabunPSK" w:hAnsi="TH SarabunPSK" w:cs="TH SarabunPSK"/>
                <w:sz w:val="28"/>
              </w:rPr>
              <w:t>3</w:t>
            </w:r>
          </w:p>
        </w:tc>
        <w:tc>
          <w:tcPr>
            <w:tcW w:w="2384" w:type="dxa"/>
            <w:tcBorders>
              <w:top w:val="nil"/>
              <w:left w:val="nil"/>
              <w:bottom w:val="single" w:sz="4" w:space="0" w:color="auto"/>
              <w:right w:val="nil"/>
            </w:tcBorders>
            <w:hideMark/>
          </w:tcPr>
          <w:p w14:paraId="0D475817" w14:textId="77777777" w:rsidR="009801A1" w:rsidRPr="0084730E" w:rsidRDefault="009801A1">
            <w:pPr>
              <w:jc w:val="center"/>
              <w:rPr>
                <w:rFonts w:asciiTheme="minorHAnsi" w:hAnsiTheme="minorHAnsi" w:cstheme="minorBidi"/>
                <w:sz w:val="22"/>
              </w:rPr>
            </w:pPr>
            <w:r w:rsidRPr="0084730E">
              <w:rPr>
                <w:rFonts w:ascii="TH SarabunPSK" w:hAnsi="TH SarabunPSK" w:cs="TH SarabunPSK"/>
                <w:sz w:val="28"/>
                <w:cs/>
              </w:rPr>
              <w:t>เห็นชอบ</w:t>
            </w:r>
          </w:p>
        </w:tc>
        <w:tc>
          <w:tcPr>
            <w:tcW w:w="5556" w:type="dxa"/>
            <w:tcBorders>
              <w:top w:val="nil"/>
              <w:left w:val="nil"/>
              <w:bottom w:val="single" w:sz="4" w:space="0" w:color="auto"/>
              <w:right w:val="nil"/>
            </w:tcBorders>
            <w:hideMark/>
          </w:tcPr>
          <w:p w14:paraId="050B2135" w14:textId="77777777" w:rsidR="009801A1" w:rsidRPr="0084730E" w:rsidRDefault="009801A1">
            <w:pPr>
              <w:jc w:val="thaiDistribute"/>
              <w:rPr>
                <w:rFonts w:ascii="TH SarabunPSK" w:hAnsi="TH SarabunPSK" w:cs="TH SarabunPSK"/>
                <w:sz w:val="28"/>
              </w:rPr>
            </w:pPr>
            <w:r w:rsidRPr="0084730E">
              <w:rPr>
                <w:rFonts w:ascii="TH SarabunPSK" w:hAnsi="TH SarabunPSK" w:cs="TH SarabunPSK"/>
                <w:sz w:val="28"/>
                <w:cs/>
              </w:rPr>
              <w:t>2  ในช่วงเวลาที่ผู้เรียนแยกย้ายจากชั้นเรียนกลุ่มใหญ่ไปปฏิบัติการวิจัย ศึกษาด้วยตนเอง หรือพบอาจารย์ที่ปรึกษางานวิจัย ควรส่งเสริมบรรยากาศการเรียนรู้ที่ยืดหยุ่น ไม่เข้มงวด แต่ชัดเจนในกำหนดการ เนื่องจากอาจารย์ที่ปรึกษางานวิจัยแต่ละคนอาจมีรูปแบบในการให้คำปรึกษาหรือข้อจำกัดของศาสตร์เฉพาะที่แตกต่างกัน</w:t>
            </w:r>
          </w:p>
        </w:tc>
      </w:tr>
    </w:tbl>
    <w:p w14:paraId="52680D42" w14:textId="77777777" w:rsidR="009801A1" w:rsidRPr="0084730E" w:rsidRDefault="009801A1" w:rsidP="00B1288E">
      <w:pPr>
        <w:pStyle w:val="aa"/>
        <w:jc w:val="thaiDistribute"/>
        <w:rPr>
          <w:rFonts w:ascii="TH SarabunPSK" w:hAnsi="TH SarabunPSK" w:cs="TH SarabunPSK"/>
          <w:sz w:val="28"/>
        </w:rPr>
      </w:pPr>
    </w:p>
    <w:p w14:paraId="113415B1" w14:textId="77777777" w:rsidR="00125FC3" w:rsidRPr="0084730E" w:rsidRDefault="00125FC3" w:rsidP="0076672D">
      <w:pPr>
        <w:rPr>
          <w:rFonts w:ascii="TH SarabunPSK" w:hAnsi="TH SarabunPSK" w:cs="TH SarabunPSK"/>
          <w:sz w:val="28"/>
        </w:rPr>
      </w:pPr>
      <w:r w:rsidRPr="0084730E">
        <w:rPr>
          <w:rFonts w:ascii="TH SarabunPSK" w:hAnsi="TH SarabunPSK" w:cs="TH SarabunPSK"/>
          <w:b/>
          <w:bCs/>
          <w:sz w:val="32"/>
          <w:cs/>
        </w:rPr>
        <w:t>สรุปและอภิปรายผล</w:t>
      </w:r>
    </w:p>
    <w:p w14:paraId="398EB641"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บทความนี้นำเสนอในส่วนของการจัดทำข้อเสนอการพัฒนาการเรียนรู้เป็นหลัก โดยไม่เน้นที่มาของผลสำรวจการรับรู้การจัดการเรียนรู้ซึ่งเป็นข้อมูลเชิงปริมาณ การวิจัยเริ่มจากการนำผลสำรวจระดับการรับรู้การจัดการเรียนรู้เพื่อส่งเสริมการจัดทำบทความวิจัยสำหรับการเผยแพร่ของนักศึกษาที่กำลังศึกษาและจัดทำบทความวิจัยอยู่ รวมทั้งข้อมูลการสัมภาษณ์เชิงลึกเกี่ยวกับปัญหาและแนวทางการปรับปรุงการจัดการเรียนรู้ของกลุ่มตัวอย่างนักศึกษา มายกร่างข้อเสนอฯ หลังจากนั้น นำร่างข้อเสนอฯ ไปเสนอในที่ประชุมของผู้เชี่ยวชาญเพื่อพิจารณาให้ข้อคิดเห็นในการปรับปรุ ข้อเสนอการพัฒนาการจัดการเรียนรู้เพื่อส่งเสริมการเขียนบทความวิจัยสำหรับการเผยแพร่ ของนักศึกษาสาขาวิชาการจัดการอุตสาหกรรม มหาวิทยาลัยราช</w:t>
      </w:r>
      <w:proofErr w:type="spellStart"/>
      <w:r w:rsidRPr="0084730E">
        <w:rPr>
          <w:rFonts w:ascii="TH SarabunPSK" w:hAnsi="TH SarabunPSK" w:cs="TH SarabunPSK"/>
          <w:sz w:val="28"/>
          <w:cs/>
        </w:rPr>
        <w:t>ภัฏ</w:t>
      </w:r>
      <w:proofErr w:type="spellEnd"/>
      <w:r w:rsidRPr="0084730E">
        <w:rPr>
          <w:rFonts w:ascii="TH SarabunPSK" w:hAnsi="TH SarabunPSK" w:cs="TH SarabunPSK"/>
          <w:sz w:val="28"/>
          <w:cs/>
        </w:rPr>
        <w:t>สวน</w:t>
      </w:r>
      <w:proofErr w:type="spellStart"/>
      <w:r w:rsidRPr="0084730E">
        <w:rPr>
          <w:rFonts w:ascii="TH SarabunPSK" w:hAnsi="TH SarabunPSK" w:cs="TH SarabunPSK"/>
          <w:sz w:val="28"/>
          <w:cs/>
        </w:rPr>
        <w:t>สุนัน</w:t>
      </w:r>
      <w:proofErr w:type="spellEnd"/>
      <w:r w:rsidRPr="0084730E">
        <w:rPr>
          <w:rFonts w:ascii="TH SarabunPSK" w:hAnsi="TH SarabunPSK" w:cs="TH SarabunPSK"/>
          <w:sz w:val="28"/>
          <w:cs/>
        </w:rPr>
        <w:t>ทา แบ่งเป็น 5 ด้าน รวมทั้งสิ้น 15 ข้อ สามารถสรุปได้ดังนี้</w:t>
      </w:r>
    </w:p>
    <w:p w14:paraId="32F2BBAC" w14:textId="741DC991" w:rsidR="009801A1" w:rsidRPr="0084730E" w:rsidRDefault="009801A1" w:rsidP="007A5449">
      <w:pPr>
        <w:pStyle w:val="aa"/>
        <w:spacing w:before="60"/>
        <w:ind w:firstLine="567"/>
        <w:jc w:val="thaiDistribute"/>
        <w:rPr>
          <w:rFonts w:ascii="TH SarabunPSK" w:hAnsi="TH SarabunPSK" w:cs="TH SarabunPSK"/>
          <w:b/>
          <w:bCs/>
          <w:sz w:val="28"/>
        </w:rPr>
      </w:pPr>
      <w:r w:rsidRPr="0084730E">
        <w:rPr>
          <w:rFonts w:ascii="TH SarabunPSK" w:hAnsi="TH SarabunPSK" w:cs="TH SarabunPSK"/>
          <w:b/>
          <w:bCs/>
          <w:sz w:val="28"/>
          <w:cs/>
        </w:rPr>
        <w:t>ด้านการวางแผนการจัดการเรียนรู้</w:t>
      </w:r>
    </w:p>
    <w:p w14:paraId="25168A15"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1.</w:t>
      </w:r>
      <w:r w:rsidRPr="0084730E">
        <w:rPr>
          <w:rFonts w:ascii="TH SarabunPSK" w:hAnsi="TH SarabunPSK" w:cs="TH SarabunPSK"/>
          <w:sz w:val="28"/>
          <w:cs/>
        </w:rPr>
        <w:tab/>
        <w:t>แผนการจัดการเรียนรู้ควรมีความยืดหยุ่น สามารถปรับได้</w:t>
      </w:r>
    </w:p>
    <w:p w14:paraId="6CBBFDE0"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2.</w:t>
      </w:r>
      <w:r w:rsidRPr="0084730E">
        <w:rPr>
          <w:rFonts w:ascii="TH SarabunPSK" w:hAnsi="TH SarabunPSK" w:cs="TH SarabunPSK"/>
          <w:sz w:val="28"/>
          <w:cs/>
        </w:rPr>
        <w:tab/>
        <w:t>การกำหนดกิจกรรมในแผนการจัดการเรียนรู้หลังจากการปฐมนิเทศรายวิชา ควรให้ผู้เรียนไปศึกษาสำรวจรายงานวิจัยหรือบทความวิจัยของผู้อื่นก่อนเป็นลำดับแรก</w:t>
      </w:r>
    </w:p>
    <w:p w14:paraId="030767B3"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3.</w:t>
      </w:r>
      <w:r w:rsidRPr="0084730E">
        <w:rPr>
          <w:rFonts w:ascii="TH SarabunPSK" w:hAnsi="TH SarabunPSK" w:cs="TH SarabunPSK"/>
          <w:sz w:val="28"/>
          <w:cs/>
        </w:rPr>
        <w:tab/>
        <w:t>ควรมีการสาธิต จัดเตรียม ประสานงาน หรือแนะนำสื่อหรือแหล่งเรียนรู้ทางอิเล็กทรอนิกส์ที่ระบุในแผนการจัดการเรียนรู้</w:t>
      </w:r>
    </w:p>
    <w:p w14:paraId="4E21F21A" w14:textId="695D9B04" w:rsidR="009801A1" w:rsidRPr="0084730E" w:rsidRDefault="009801A1" w:rsidP="007A5449">
      <w:pPr>
        <w:pStyle w:val="aa"/>
        <w:spacing w:before="60"/>
        <w:ind w:firstLine="567"/>
        <w:jc w:val="thaiDistribute"/>
        <w:rPr>
          <w:rFonts w:ascii="TH SarabunPSK" w:hAnsi="TH SarabunPSK" w:cs="TH SarabunPSK"/>
          <w:b/>
          <w:bCs/>
          <w:sz w:val="28"/>
        </w:rPr>
      </w:pPr>
      <w:r w:rsidRPr="0084730E">
        <w:rPr>
          <w:rFonts w:ascii="TH SarabunPSK" w:hAnsi="TH SarabunPSK" w:cs="TH SarabunPSK"/>
          <w:b/>
          <w:bCs/>
          <w:sz w:val="28"/>
          <w:cs/>
        </w:rPr>
        <w:t>ด้านเทคนิคและกิจกรรมการเรียนรู้</w:t>
      </w:r>
    </w:p>
    <w:p w14:paraId="0751B282"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1.</w:t>
      </w:r>
      <w:r w:rsidRPr="0084730E">
        <w:rPr>
          <w:rFonts w:ascii="TH SarabunPSK" w:hAnsi="TH SarabunPSK" w:cs="TH SarabunPSK"/>
          <w:sz w:val="28"/>
          <w:cs/>
        </w:rPr>
        <w:tab/>
        <w:t>ควรกำหนดกิจกรรมการเรียนรู้ในรูปของชิ้นงานหรือเนื้อหาของงานวิจัยตามโครงสร้าง เพื่อให้สามารถสื่อสารกับผู้เรียนได้ง่ายขึ้นและชัดเจน</w:t>
      </w:r>
    </w:p>
    <w:p w14:paraId="6439CE49"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2.</w:t>
      </w:r>
      <w:r w:rsidRPr="0084730E">
        <w:rPr>
          <w:rFonts w:ascii="TH SarabunPSK" w:hAnsi="TH SarabunPSK" w:cs="TH SarabunPSK"/>
          <w:sz w:val="28"/>
          <w:cs/>
        </w:rPr>
        <w:tab/>
        <w:t>กิจกรรมการนำเสนอความก้าวหน้าของงานวิจัยและบทความวิจัยเป็นกิจกรรมสำคัญช่วยพัฒนาผลงานของผู้เรียน</w:t>
      </w:r>
    </w:p>
    <w:p w14:paraId="18ABB50B"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3.</w:t>
      </w:r>
      <w:r w:rsidRPr="0084730E">
        <w:rPr>
          <w:rFonts w:ascii="TH SarabunPSK" w:hAnsi="TH SarabunPSK" w:cs="TH SarabunPSK"/>
          <w:sz w:val="28"/>
          <w:cs/>
        </w:rPr>
        <w:tab/>
        <w:t>การใช้คำถามที่ท้าทายให้ผู้เรียนคิดพัฒนางานวิจัย เป็นเทคนิคการสอนอย่างหนึ่งที่ควรนำไปใช้</w:t>
      </w:r>
    </w:p>
    <w:p w14:paraId="0E4D1767" w14:textId="5000D0AB" w:rsidR="009801A1" w:rsidRPr="0084730E" w:rsidRDefault="009801A1" w:rsidP="007A5449">
      <w:pPr>
        <w:pStyle w:val="aa"/>
        <w:spacing w:before="60"/>
        <w:ind w:firstLine="567"/>
        <w:jc w:val="thaiDistribute"/>
        <w:rPr>
          <w:rFonts w:ascii="TH SarabunPSK" w:hAnsi="TH SarabunPSK" w:cs="TH SarabunPSK"/>
          <w:b/>
          <w:bCs/>
          <w:sz w:val="28"/>
        </w:rPr>
      </w:pPr>
      <w:r w:rsidRPr="0084730E">
        <w:rPr>
          <w:rFonts w:ascii="TH SarabunPSK" w:hAnsi="TH SarabunPSK" w:cs="TH SarabunPSK"/>
          <w:b/>
          <w:bCs/>
          <w:sz w:val="28"/>
          <w:cs/>
        </w:rPr>
        <w:t>ด้านการวัดและประเมินผลการเรียนรู้</w:t>
      </w:r>
    </w:p>
    <w:p w14:paraId="3E878AEF"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1.</w:t>
      </w:r>
      <w:r w:rsidRPr="0084730E">
        <w:rPr>
          <w:rFonts w:ascii="TH SarabunPSK" w:hAnsi="TH SarabunPSK" w:cs="TH SarabunPSK"/>
          <w:sz w:val="28"/>
          <w:cs/>
        </w:rPr>
        <w:tab/>
        <w:t>ควรให้ผู้เรียนมีส่วนร่วมในการวัดและประเมินผลด้วยรูปแบบ วิธีการ และสัดส่วนที่เหมาะสม</w:t>
      </w:r>
    </w:p>
    <w:p w14:paraId="70E9B55C"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2.</w:t>
      </w:r>
      <w:r w:rsidRPr="0084730E">
        <w:rPr>
          <w:rFonts w:ascii="TH SarabunPSK" w:hAnsi="TH SarabunPSK" w:cs="TH SarabunPSK"/>
          <w:sz w:val="28"/>
          <w:cs/>
        </w:rPr>
        <w:tab/>
        <w:t>วิธีการวัดและประเมินผลการเรียนรู้ควรสอดคล้องกับวัตถุประสงค์การเรียนรู้และกิจกรรมการเรียนรู้</w:t>
      </w:r>
    </w:p>
    <w:p w14:paraId="50DF6FA6"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3.</w:t>
      </w:r>
      <w:r w:rsidRPr="0084730E">
        <w:rPr>
          <w:rFonts w:ascii="TH SarabunPSK" w:hAnsi="TH SarabunPSK" w:cs="TH SarabunPSK"/>
          <w:sz w:val="28"/>
          <w:cs/>
        </w:rPr>
        <w:tab/>
        <w:t>ควรใช้วิธีการวัดและประเมินผลที่หลากหลาย สอดคล้องกับมาตรฐานผลการเรียนรู้ด้านต่าง ๆ</w:t>
      </w:r>
    </w:p>
    <w:p w14:paraId="26CB1C6E"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4.</w:t>
      </w:r>
      <w:r w:rsidRPr="0084730E">
        <w:rPr>
          <w:rFonts w:ascii="TH SarabunPSK" w:hAnsi="TH SarabunPSK" w:cs="TH SarabunPSK"/>
          <w:sz w:val="28"/>
          <w:cs/>
        </w:rPr>
        <w:tab/>
        <w:t>การวัดและประเมินผลการเรียนรู้ควรดำเนินการอย่างเปิดเผย ช่วยพัฒนาผู้เรียนเป็นรายบุคคลได้</w:t>
      </w:r>
    </w:p>
    <w:p w14:paraId="590E7BBB" w14:textId="2CFF81A0" w:rsidR="009801A1" w:rsidRPr="0084730E" w:rsidRDefault="009801A1" w:rsidP="007A5449">
      <w:pPr>
        <w:pStyle w:val="aa"/>
        <w:spacing w:before="60"/>
        <w:ind w:firstLine="567"/>
        <w:jc w:val="thaiDistribute"/>
        <w:rPr>
          <w:rFonts w:ascii="TH SarabunPSK" w:hAnsi="TH SarabunPSK" w:cs="TH SarabunPSK"/>
          <w:b/>
          <w:bCs/>
          <w:sz w:val="28"/>
        </w:rPr>
      </w:pPr>
      <w:r w:rsidRPr="0084730E">
        <w:rPr>
          <w:rFonts w:ascii="TH SarabunPSK" w:hAnsi="TH SarabunPSK" w:cs="TH SarabunPSK"/>
          <w:b/>
          <w:bCs/>
          <w:sz w:val="28"/>
          <w:cs/>
        </w:rPr>
        <w:t>ด้านสื่อและนวัตกรรมการเรียนรู้</w:t>
      </w:r>
    </w:p>
    <w:p w14:paraId="1BAD919F"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1.</w:t>
      </w:r>
      <w:r w:rsidRPr="0084730E">
        <w:rPr>
          <w:rFonts w:ascii="TH SarabunPSK" w:hAnsi="TH SarabunPSK" w:cs="TH SarabunPSK"/>
          <w:sz w:val="28"/>
          <w:cs/>
        </w:rPr>
        <w:tab/>
        <w:t xml:space="preserve">ควรใช้รายงานการวิจัยของนักศึกษาสถาบันอื่นหรือนักศึกษารุ่นพี่ มาเป็นนวัตกรรมการเรียนรู้ช่วยเพิ่มประสิทธิภาพการเรียนรู้ของผู้เรียน </w:t>
      </w:r>
    </w:p>
    <w:p w14:paraId="6CB84EAF"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2.</w:t>
      </w:r>
      <w:r w:rsidRPr="0084730E">
        <w:rPr>
          <w:rFonts w:ascii="TH SarabunPSK" w:hAnsi="TH SarabunPSK" w:cs="TH SarabunPSK"/>
          <w:sz w:val="28"/>
          <w:cs/>
        </w:rPr>
        <w:tab/>
        <w:t>ควรเปิดโอกาสให้ผู้เรียนสามารถเลือกเอกสารหรือสื่อการเรียนการสอนที่หลากหลายตามความสนใจของผู้เรียน</w:t>
      </w:r>
    </w:p>
    <w:p w14:paraId="75AF8C2D"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3.</w:t>
      </w:r>
      <w:r w:rsidRPr="0084730E">
        <w:rPr>
          <w:rFonts w:ascii="TH SarabunPSK" w:hAnsi="TH SarabunPSK" w:cs="TH SarabunPSK"/>
          <w:sz w:val="28"/>
          <w:cs/>
        </w:rPr>
        <w:tab/>
        <w:t xml:space="preserve">ควรใช้สื่อเทคโนโลยีสมัยใหม่ เช่น </w:t>
      </w:r>
      <w:proofErr w:type="spellStart"/>
      <w:r w:rsidRPr="0084730E">
        <w:rPr>
          <w:rFonts w:ascii="TH SarabunPSK" w:hAnsi="TH SarabunPSK" w:cs="TH SarabunPSK"/>
          <w:sz w:val="28"/>
          <w:cs/>
        </w:rPr>
        <w:t>แอป</w:t>
      </w:r>
      <w:proofErr w:type="spellEnd"/>
      <w:r w:rsidRPr="0084730E">
        <w:rPr>
          <w:rFonts w:ascii="TH SarabunPSK" w:hAnsi="TH SarabunPSK" w:cs="TH SarabunPSK"/>
          <w:sz w:val="28"/>
          <w:cs/>
        </w:rPr>
        <w:t>พลิ</w:t>
      </w:r>
      <w:proofErr w:type="spellStart"/>
      <w:r w:rsidRPr="0084730E">
        <w:rPr>
          <w:rFonts w:ascii="TH SarabunPSK" w:hAnsi="TH SarabunPSK" w:cs="TH SarabunPSK"/>
          <w:sz w:val="28"/>
          <w:cs/>
        </w:rPr>
        <w:t>เค</w:t>
      </w:r>
      <w:proofErr w:type="spellEnd"/>
      <w:r w:rsidRPr="0084730E">
        <w:rPr>
          <w:rFonts w:ascii="TH SarabunPSK" w:hAnsi="TH SarabunPSK" w:cs="TH SarabunPSK"/>
          <w:sz w:val="28"/>
          <w:cs/>
        </w:rPr>
        <w:t xml:space="preserve">ชันหรือเว็บไซต์ที่เกี่ยวข้อง ฯลฯ มาเป็นส่วนประกอบของกิจกรรมการเรียนรู้ </w:t>
      </w:r>
    </w:p>
    <w:p w14:paraId="6AA19D3F" w14:textId="611CA8CC" w:rsidR="009801A1" w:rsidRPr="0084730E" w:rsidRDefault="009801A1" w:rsidP="007A5449">
      <w:pPr>
        <w:pStyle w:val="aa"/>
        <w:spacing w:before="60"/>
        <w:ind w:firstLine="567"/>
        <w:jc w:val="thaiDistribute"/>
        <w:rPr>
          <w:rFonts w:ascii="TH SarabunPSK" w:hAnsi="TH SarabunPSK" w:cs="TH SarabunPSK"/>
          <w:b/>
          <w:bCs/>
          <w:sz w:val="28"/>
        </w:rPr>
      </w:pPr>
      <w:r w:rsidRPr="0084730E">
        <w:rPr>
          <w:rFonts w:ascii="TH SarabunPSK" w:hAnsi="TH SarabunPSK" w:cs="TH SarabunPSK"/>
          <w:b/>
          <w:bCs/>
          <w:sz w:val="28"/>
          <w:cs/>
        </w:rPr>
        <w:lastRenderedPageBreak/>
        <w:t>ด้านการจัดสิ่งแวดล้อมและบรรยากาศการเรียนรู้</w:t>
      </w:r>
    </w:p>
    <w:p w14:paraId="551A6050"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1.</w:t>
      </w:r>
      <w:r w:rsidRPr="0084730E">
        <w:rPr>
          <w:rFonts w:ascii="TH SarabunPSK" w:hAnsi="TH SarabunPSK" w:cs="TH SarabunPSK"/>
          <w:sz w:val="28"/>
          <w:cs/>
        </w:rPr>
        <w:tab/>
        <w:t>ควรเสริมสร้างบรรยากาศการเรียนรู้แบบกล้าแสดงและรับฟังความคิดเห็นแก่ผู้เรียน</w:t>
      </w:r>
    </w:p>
    <w:p w14:paraId="6FEDC283"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2.</w:t>
      </w:r>
      <w:r w:rsidRPr="0084730E">
        <w:rPr>
          <w:rFonts w:ascii="TH SarabunPSK" w:hAnsi="TH SarabunPSK" w:cs="TH SarabunPSK"/>
          <w:sz w:val="28"/>
          <w:cs/>
        </w:rPr>
        <w:tab/>
        <w:t>ส่งเสริมบรรยากาศการเรียนรู้ที่ยืดหยุ่น ไม่เข้มงวด แต่ชัดเจนในกำหนดการ</w:t>
      </w:r>
    </w:p>
    <w:p w14:paraId="0F4C198C" w14:textId="77777777" w:rsidR="009801A1" w:rsidRPr="0084730E" w:rsidRDefault="009801A1" w:rsidP="003C6166">
      <w:pPr>
        <w:pStyle w:val="aa"/>
        <w:jc w:val="thaiDistribute"/>
        <w:rPr>
          <w:rFonts w:ascii="TH SarabunPSK" w:hAnsi="TH SarabunPSK" w:cs="TH SarabunPSK"/>
          <w:sz w:val="28"/>
        </w:rPr>
      </w:pPr>
    </w:p>
    <w:p w14:paraId="757CD05F" w14:textId="6C0B5EFA"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จำนวนข้อเสนอในแต่</w:t>
      </w:r>
      <w:r w:rsidR="003C6166" w:rsidRPr="0084730E">
        <w:rPr>
          <w:rFonts w:ascii="TH SarabunPSK" w:hAnsi="TH SarabunPSK" w:cs="TH SarabunPSK"/>
          <w:sz w:val="28"/>
          <w:cs/>
        </w:rPr>
        <w:t>ละองค์ประกอบการจัดการเรียนรู้</w:t>
      </w:r>
      <w:r w:rsidRPr="0084730E">
        <w:rPr>
          <w:rFonts w:ascii="TH SarabunPSK" w:hAnsi="TH SarabunPSK" w:cs="TH SarabunPSK"/>
          <w:sz w:val="28"/>
          <w:cs/>
        </w:rPr>
        <w:t>ส่วนใหญ่มีองค์ประกอบละ 3 ข้อ ยกเว้นองค์ประกอบการวัดและประเมินผลการเรียนรู้ มี 4 ข้อ และองค์ประกอบการจัดสิ่งแวดล้อมและบรรยากาศการเรียนรู้ มี 2 ข้อ สอดคล้องกับค่าระดับการรับรู้เฉลี่ยรายองค์ประกอบซึ่งองค์ประกอบการวัดและประเมินผลการเรียนรู้มีค่าต่ำที่สุด และองค์ประกอบการจัดสิ่งแวดล้อมและบรรยากาศการเรียนรู้มีค่าสูงที่สุด</w:t>
      </w:r>
    </w:p>
    <w:p w14:paraId="5052B569"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ข้อเสนอในองค์ประกอบด้านการวางแผนการจัดการเรียนรู้ มีข้อเสนอในด้านการกำหนดกิจกรรม กำหนดเวลา และการแนะนำสื่อการสอนและแหล่งเรียนรู้ สอดคล้องกับแนวคิดของสุ</w:t>
      </w:r>
      <w:proofErr w:type="spellStart"/>
      <w:r w:rsidRPr="0084730E">
        <w:rPr>
          <w:rFonts w:ascii="TH SarabunPSK" w:hAnsi="TH SarabunPSK" w:cs="TH SarabunPSK"/>
          <w:sz w:val="28"/>
          <w:cs/>
        </w:rPr>
        <w:t>วิทย์</w:t>
      </w:r>
      <w:proofErr w:type="spellEnd"/>
      <w:r w:rsidRPr="0084730E">
        <w:rPr>
          <w:rFonts w:ascii="TH SarabunPSK" w:hAnsi="TH SarabunPSK" w:cs="TH SarabunPSK"/>
          <w:sz w:val="28"/>
          <w:cs/>
        </w:rPr>
        <w:t xml:space="preserve"> มูลคำ และคณะ (2549) และ</w:t>
      </w:r>
      <w:proofErr w:type="spellStart"/>
      <w:r w:rsidRPr="0084730E">
        <w:rPr>
          <w:rFonts w:ascii="TH SarabunPSK" w:hAnsi="TH SarabunPSK" w:cs="TH SarabunPSK"/>
          <w:sz w:val="28"/>
          <w:cs/>
        </w:rPr>
        <w:t>ชนาธิป</w:t>
      </w:r>
      <w:proofErr w:type="spellEnd"/>
      <w:r w:rsidRPr="0084730E">
        <w:rPr>
          <w:rFonts w:ascii="TH SarabunPSK" w:hAnsi="TH SarabunPSK" w:cs="TH SarabunPSK"/>
          <w:sz w:val="28"/>
          <w:cs/>
        </w:rPr>
        <w:t xml:space="preserve"> พรกุล (2551) ที่กล่าวว่า การวางแผนการจัดการเรียนรู้ คือ การกำหนดกิจกรรมการเรียนรู้ไว้ล่วงหน้าอย่างเป็นระบบ โดยมีการรวบรวมข้อมูลต่าง ๆ มากำหนดกิจกรรมและวิธีการจัดการเรียนการสอนอย่างเป็นขั้นตอน ตลอดจนสื่อการสอน แหล่งการเรียนรู้ และการวัดและประเมินผลอย่างไร เพื่อให้นักเรียนบรรลุจุดมุ่งหมายที่กำหนดไว้</w:t>
      </w:r>
    </w:p>
    <w:p w14:paraId="10066260"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ข้อเสนอด้านเทคนิคและกิจกรรมการเรียนรู้ มีข้อเสนอในด้านการจัดกิจกรรมที่สามารถสื่อสารกับผู้เรียนได้ดี กิจกรรมนำเสนอและรับฟังความคิดเห็น และเทคนิคการกระตุ้นผู้เรียนด้วยคำถาม สอดคล้อง</w:t>
      </w:r>
      <w:proofErr w:type="spellStart"/>
      <w:r w:rsidRPr="0084730E">
        <w:rPr>
          <w:rFonts w:ascii="TH SarabunPSK" w:hAnsi="TH SarabunPSK" w:cs="TH SarabunPSK"/>
          <w:sz w:val="28"/>
          <w:cs/>
        </w:rPr>
        <w:t>กับว</w:t>
      </w:r>
      <w:proofErr w:type="spellEnd"/>
      <w:r w:rsidRPr="0084730E">
        <w:rPr>
          <w:rFonts w:ascii="TH SarabunPSK" w:hAnsi="TH SarabunPSK" w:cs="TH SarabunPSK"/>
          <w:sz w:val="28"/>
          <w:cs/>
        </w:rPr>
        <w:t>รา</w:t>
      </w:r>
      <w:proofErr w:type="spellStart"/>
      <w:r w:rsidRPr="0084730E">
        <w:rPr>
          <w:rFonts w:ascii="TH SarabunPSK" w:hAnsi="TH SarabunPSK" w:cs="TH SarabunPSK"/>
          <w:sz w:val="28"/>
          <w:cs/>
        </w:rPr>
        <w:t>ภรณ์</w:t>
      </w:r>
      <w:proofErr w:type="spellEnd"/>
      <w:r w:rsidRPr="0084730E">
        <w:rPr>
          <w:rFonts w:ascii="TH SarabunPSK" w:hAnsi="TH SarabunPSK" w:cs="TH SarabunPSK"/>
          <w:sz w:val="28"/>
          <w:cs/>
        </w:rPr>
        <w:t xml:space="preserve"> ศรีวิโรจน์ (2559) ที่กล่าวว่า การจัดกิจกรรมการเรียนรู้ที่ดี ควรสอดคล้องกับวัตถุประสงค์การจัดการเรียนรู้ เหมาะกับความสามารถและความสนใจของผู้เรียน ผู้เรียนมีส่วนร่วมทำกิจกรรม ส่งเสริมกระบวนการคิด ใช้เทคนิคการเรียนรู้ที่หลากหลาย และผู้เรียนมีความสุขและอยากเรียนรู้มากขึ้น</w:t>
      </w:r>
    </w:p>
    <w:p w14:paraId="5FF8BF8F" w14:textId="0F184D0B"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ข้อเสนอด้านการวัดและประเมินผลการเรียนรู้ มีข้อเสนอเกี่ยวกับความมีส่วนร่วมของผู้เรียน ความสอดคล้องกับวัตถุประสงค์และกิจกรรมการเรียนรู้ ใช้วิธีการที่หลากหลาย และชี้ให้เห็นแนวทางการพัฒนาผู้เรียนรายบุคคล สอดคล้องกับ</w:t>
      </w:r>
      <w:r w:rsidRPr="0084730E">
        <w:rPr>
          <w:rFonts w:ascii="TH SarabunPSK" w:hAnsi="TH SarabunPSK" w:cs="TH SarabunPSK" w:hint="cs"/>
          <w:sz w:val="28"/>
          <w:cs/>
        </w:rPr>
        <w:t xml:space="preserve"> </w:t>
      </w:r>
      <w:proofErr w:type="spellStart"/>
      <w:r w:rsidRPr="0084730E">
        <w:rPr>
          <w:rFonts w:ascii="TH SarabunPSK" w:hAnsi="TH SarabunPSK" w:cs="TH SarabunPSK"/>
          <w:sz w:val="28"/>
          <w:cs/>
        </w:rPr>
        <w:t>วราภรณ์</w:t>
      </w:r>
      <w:proofErr w:type="spellEnd"/>
      <w:r w:rsidRPr="0084730E">
        <w:rPr>
          <w:rFonts w:ascii="TH SarabunPSK" w:hAnsi="TH SarabunPSK" w:cs="TH SarabunPSK"/>
          <w:sz w:val="28"/>
          <w:cs/>
        </w:rPr>
        <w:t xml:space="preserve"> ศรีวิโรจน์ (2559) ที่กล่าวว่า กิจกรรมการเรียนรู้ที่ดีควรให้ผู้เรียนมีส่วนร่วมในการทำกิจกรรมและประเมินผล มีความสอดคล้องกับวัตถุประสงค์การจัดการเรียนรู้ </w:t>
      </w:r>
      <w:r w:rsidR="0051510A" w:rsidRPr="0084730E">
        <w:rPr>
          <w:rFonts w:ascii="TH SarabunPSK" w:hAnsi="TH SarabunPSK" w:cs="TH SarabunPSK" w:hint="cs"/>
          <w:sz w:val="28"/>
          <w:cs/>
        </w:rPr>
        <w:t>สอดคล้องกับ</w:t>
      </w:r>
      <w:r w:rsidR="0051510A" w:rsidRPr="0084730E">
        <w:rPr>
          <w:rFonts w:ascii="TH SarabunPSK" w:hAnsi="TH SarabunPSK" w:cs="TH SarabunPSK"/>
          <w:sz w:val="28"/>
          <w:cs/>
        </w:rPr>
        <w:t>สุทธิ</w:t>
      </w:r>
      <w:proofErr w:type="spellStart"/>
      <w:r w:rsidR="0051510A" w:rsidRPr="0084730E">
        <w:rPr>
          <w:rFonts w:ascii="TH SarabunPSK" w:hAnsi="TH SarabunPSK" w:cs="TH SarabunPSK"/>
          <w:sz w:val="28"/>
          <w:cs/>
        </w:rPr>
        <w:t>พงษ์</w:t>
      </w:r>
      <w:proofErr w:type="spellEnd"/>
      <w:r w:rsidR="0051510A" w:rsidRPr="0084730E">
        <w:rPr>
          <w:rFonts w:ascii="TH SarabunPSK" w:hAnsi="TH SarabunPSK" w:cs="TH SarabunPSK"/>
          <w:sz w:val="28"/>
          <w:cs/>
        </w:rPr>
        <w:t xml:space="preserve"> บุญผดุง </w:t>
      </w:r>
      <w:r w:rsidR="0051510A" w:rsidRPr="0084730E">
        <w:rPr>
          <w:rFonts w:ascii="TH SarabunPSK" w:hAnsi="TH SarabunPSK" w:cs="TH SarabunPSK" w:hint="cs"/>
          <w:sz w:val="28"/>
          <w:cs/>
        </w:rPr>
        <w:t>(2558)</w:t>
      </w:r>
      <w:r w:rsidR="0051510A" w:rsidRPr="0084730E">
        <w:rPr>
          <w:rFonts w:ascii="TH SarabunPSK" w:hAnsi="TH SarabunPSK" w:cs="TH SarabunPSK"/>
          <w:sz w:val="28"/>
          <w:cs/>
        </w:rPr>
        <w:t xml:space="preserve"> ที่กล่าวว่า การสร้างความร่วมมือเป็นแรงผลักดันให้เพิ่มสมรรถนะการวัดและประเมินผลการเรียนรู้ในการจัดการศึกษาได้</w:t>
      </w:r>
      <w:r w:rsidR="0051510A" w:rsidRPr="0084730E">
        <w:rPr>
          <w:rFonts w:ascii="TH SarabunPSK" w:hAnsi="TH SarabunPSK" w:cs="TH SarabunPSK" w:hint="cs"/>
          <w:sz w:val="28"/>
          <w:cs/>
        </w:rPr>
        <w:t xml:space="preserve"> </w:t>
      </w:r>
      <w:r w:rsidRPr="0084730E">
        <w:rPr>
          <w:rFonts w:ascii="TH SarabunPSK" w:hAnsi="TH SarabunPSK" w:cs="TH SarabunPSK"/>
          <w:sz w:val="28"/>
          <w:cs/>
        </w:rPr>
        <w:t>และยังสอดคล้องกับสำนักงานคณะกรรมการการศึกษาขั้นพื้นฐาน (2558) ที่กล่าวว่า การวัดและประเมินผลควรดำเนินการตามสภาพจริง ใช้วิธีการที่หลากหลาย และเน้นการนำประโยชน์ของผลสะท้อนมาปรับปรุงแก้ไข</w:t>
      </w:r>
    </w:p>
    <w:p w14:paraId="64D9C41D" w14:textId="77777777" w:rsidR="009801A1"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ข้อเสนอด้านสื่อและนวัตกรรมการเรียนรู้ มีข้อเสนอในเรื่องการใช้นวัตกรรมการเรียนรู้ ใช้สื่อที่มีความหลากหลายและตามความสนใจของผู้เรียน และการใช้สื่อเทคโนโลยีสมัยใหม่สอดกคล้องกับแนวคิดของ</w:t>
      </w:r>
      <w:proofErr w:type="spellStart"/>
      <w:r w:rsidRPr="0084730E">
        <w:rPr>
          <w:rFonts w:ascii="TH SarabunPSK" w:hAnsi="TH SarabunPSK" w:cs="TH SarabunPSK"/>
          <w:sz w:val="28"/>
          <w:cs/>
        </w:rPr>
        <w:t>กับว</w:t>
      </w:r>
      <w:proofErr w:type="spellEnd"/>
      <w:r w:rsidRPr="0084730E">
        <w:rPr>
          <w:rFonts w:ascii="TH SarabunPSK" w:hAnsi="TH SarabunPSK" w:cs="TH SarabunPSK"/>
          <w:sz w:val="28"/>
          <w:cs/>
        </w:rPr>
        <w:t>รา</w:t>
      </w:r>
      <w:proofErr w:type="spellStart"/>
      <w:r w:rsidRPr="0084730E">
        <w:rPr>
          <w:rFonts w:ascii="TH SarabunPSK" w:hAnsi="TH SarabunPSK" w:cs="TH SarabunPSK"/>
          <w:sz w:val="28"/>
          <w:cs/>
        </w:rPr>
        <w:t>ภรณ์</w:t>
      </w:r>
      <w:proofErr w:type="spellEnd"/>
      <w:r w:rsidRPr="0084730E">
        <w:rPr>
          <w:rFonts w:ascii="TH SarabunPSK" w:hAnsi="TH SarabunPSK" w:cs="TH SarabunPSK"/>
          <w:sz w:val="28"/>
          <w:cs/>
        </w:rPr>
        <w:t xml:space="preserve"> ศรีวิโรจน์ (2559) ที่เสนอให้การจัดการเรียนรู้ควรชื่อสื่อที่หลากหลาย และสอดคล้องกับแนวคิดของสมคิด พรมจุ้ย (2547) และสำนักงานคณะกรรมการการศึกษาขั้นพื้นฐาน (2550) ที่กล่าวว่าสื่อและนวัตกรรมการศึกษาที่นำมาใช้ในการจัดการเรียนรู้ควรมีรูปแบบที่หลากหลาย และใช้สื่อและเทคโนโลยีที่ทันสมัย</w:t>
      </w:r>
    </w:p>
    <w:p w14:paraId="37D863D6" w14:textId="731B4614" w:rsidR="00B31FD5" w:rsidRPr="0084730E" w:rsidRDefault="009801A1" w:rsidP="009801A1">
      <w:pPr>
        <w:pStyle w:val="aa"/>
        <w:ind w:firstLine="567"/>
        <w:jc w:val="thaiDistribute"/>
        <w:rPr>
          <w:rFonts w:ascii="TH SarabunPSK" w:hAnsi="TH SarabunPSK" w:cs="TH SarabunPSK"/>
          <w:sz w:val="28"/>
        </w:rPr>
      </w:pPr>
      <w:r w:rsidRPr="0084730E">
        <w:rPr>
          <w:rFonts w:ascii="TH SarabunPSK" w:hAnsi="TH SarabunPSK" w:cs="TH SarabunPSK"/>
          <w:sz w:val="28"/>
          <w:cs/>
        </w:rPr>
        <w:t>ข้อเสนอด้านการจัดสิ่งแวดล้อมและบรรยากาศการเรียนรู้ มีข้อเสนอในเรื่องการเสริมสร้างบรรยากาศการเรียนรู้แบบกล้าแสดงและรับฟังความคิดเห็นด้วยการให้ผู้เรียนฝีกนำเสนอผลงาน และบรรยากาศการเรียนรู้ที่ยืดหยุ่น ไม่เข้มงวด สอดคล้องกับสุมน อมรวิวัฒน์ (2530) ที่กล่าวว่า บรรยากาศการเรียนรู้ในชั้นเรียนที่ดีควรมีความอบอุ่นเป็นกันเอง มีความรัก ความศรัทธา ความสัมพันธ์อันดีต่อผู้สอน ตลอดจนมีอิสระในความกล้าแสดงออกอย่างมีระเบียบวินัย</w:t>
      </w:r>
    </w:p>
    <w:p w14:paraId="6CD0DFCD" w14:textId="77777777" w:rsidR="00FE37CB" w:rsidRPr="0084730E" w:rsidRDefault="00FE37CB" w:rsidP="00125FC3">
      <w:pPr>
        <w:pStyle w:val="aa"/>
        <w:rPr>
          <w:rFonts w:ascii="TH SarabunPSK" w:hAnsi="TH SarabunPSK" w:cs="TH SarabunPSK"/>
          <w:b/>
          <w:bCs/>
          <w:sz w:val="28"/>
        </w:rPr>
      </w:pPr>
    </w:p>
    <w:p w14:paraId="2426AE44" w14:textId="77777777" w:rsidR="00125FC3" w:rsidRPr="0084730E" w:rsidRDefault="00125FC3" w:rsidP="0076672D">
      <w:pPr>
        <w:pStyle w:val="aa"/>
        <w:rPr>
          <w:rFonts w:ascii="TH SarabunPSK" w:hAnsi="TH SarabunPSK" w:cs="TH SarabunPSK"/>
          <w:b/>
          <w:bCs/>
          <w:sz w:val="28"/>
        </w:rPr>
      </w:pPr>
      <w:r w:rsidRPr="0084730E">
        <w:rPr>
          <w:rFonts w:ascii="TH SarabunPSK" w:hAnsi="TH SarabunPSK" w:cs="TH SarabunPSK"/>
          <w:b/>
          <w:bCs/>
          <w:sz w:val="28"/>
          <w:cs/>
        </w:rPr>
        <w:t>ข้อเสนอแนะ</w:t>
      </w:r>
    </w:p>
    <w:p w14:paraId="35D4B015" w14:textId="77777777" w:rsidR="003C6166" w:rsidRPr="0084730E" w:rsidRDefault="003C6166" w:rsidP="003C6166">
      <w:pPr>
        <w:pStyle w:val="ac"/>
        <w:numPr>
          <w:ilvl w:val="0"/>
          <w:numId w:val="6"/>
        </w:numPr>
        <w:spacing w:after="0" w:line="240" w:lineRule="auto"/>
        <w:ind w:left="426"/>
        <w:rPr>
          <w:rFonts w:ascii="TH SarabunPSK" w:hAnsi="TH SarabunPSK" w:cs="TH SarabunPSK"/>
          <w:sz w:val="28"/>
        </w:rPr>
      </w:pPr>
      <w:r w:rsidRPr="0084730E">
        <w:rPr>
          <w:rFonts w:ascii="TH SarabunPSK" w:hAnsi="TH SarabunPSK" w:cs="TH SarabunPSK"/>
          <w:sz w:val="28"/>
          <w:cs/>
        </w:rPr>
        <w:t>ข้อเสนอแนะเพื่อนำผลการวิจัยไปใช้</w:t>
      </w:r>
    </w:p>
    <w:p w14:paraId="3B73F46A" w14:textId="77777777" w:rsidR="003C6166" w:rsidRPr="0084730E" w:rsidRDefault="003C6166" w:rsidP="005F0374">
      <w:pPr>
        <w:pStyle w:val="ac"/>
        <w:numPr>
          <w:ilvl w:val="1"/>
          <w:numId w:val="6"/>
        </w:numPr>
        <w:spacing w:after="0" w:line="240" w:lineRule="auto"/>
        <w:jc w:val="thaiDistribute"/>
        <w:rPr>
          <w:rFonts w:ascii="TH SarabunPSK" w:hAnsi="TH SarabunPSK" w:cs="TH SarabunPSK"/>
          <w:sz w:val="28"/>
        </w:rPr>
      </w:pPr>
      <w:r w:rsidRPr="0084730E">
        <w:rPr>
          <w:rFonts w:ascii="TH SarabunPSK" w:hAnsi="TH SarabunPSK" w:cs="TH SarabunPSK"/>
          <w:sz w:val="28"/>
          <w:cs/>
        </w:rPr>
        <w:t>ควรนำข้อเสนอการพัฒนาการจัดการเรียนรู้ ในด้านการวัดและประเมินผลการเรียนรู้ ไปประยุกต์ใช้เป็นลำดับแรก เนื่องจากมีค่าระดับการรับรู้เฉลี่ยรายองค์ประกอบน้อยที่สุดในปัจจุบัน โดยควรมีการพิจารณาเพิ่มเกณฑ์การประเมินผลที่สัดส่วนค่าหนึ่งโดยชั้นเรียน (</w:t>
      </w:r>
      <w:r w:rsidRPr="0084730E">
        <w:rPr>
          <w:rFonts w:ascii="TH SarabunPSK" w:hAnsi="TH SarabunPSK" w:cs="TH SarabunPSK"/>
          <w:sz w:val="28"/>
        </w:rPr>
        <w:t xml:space="preserve">peer) </w:t>
      </w:r>
      <w:r w:rsidRPr="0084730E">
        <w:rPr>
          <w:rFonts w:ascii="TH SarabunPSK" w:hAnsi="TH SarabunPSK" w:cs="TH SarabunPSK" w:hint="cs"/>
          <w:sz w:val="28"/>
          <w:cs/>
        </w:rPr>
        <w:t>และการประเมินผลโดยคำนึงถึงจุดประสงค์การเรียนรู้เป็นสำคัญ</w:t>
      </w:r>
    </w:p>
    <w:p w14:paraId="6A7457BA" w14:textId="77777777" w:rsidR="003C6166" w:rsidRPr="0084730E" w:rsidRDefault="003C6166" w:rsidP="005F0374">
      <w:pPr>
        <w:pStyle w:val="ac"/>
        <w:numPr>
          <w:ilvl w:val="1"/>
          <w:numId w:val="6"/>
        </w:numPr>
        <w:spacing w:after="0" w:line="240" w:lineRule="auto"/>
        <w:jc w:val="thaiDistribute"/>
        <w:rPr>
          <w:rFonts w:ascii="TH SarabunPSK" w:hAnsi="TH SarabunPSK" w:cs="TH SarabunPSK"/>
          <w:sz w:val="28"/>
        </w:rPr>
      </w:pPr>
      <w:r w:rsidRPr="0084730E">
        <w:rPr>
          <w:rFonts w:ascii="TH SarabunPSK" w:hAnsi="TH SarabunPSK" w:cs="TH SarabunPSK"/>
          <w:sz w:val="28"/>
          <w:cs/>
        </w:rPr>
        <w:t>ตัวอย่างรายงานวิจัยและรายงานรวมบทความวิจัยที่นำเสนอในที่ประชุมวิชาการ (</w:t>
      </w:r>
      <w:r w:rsidRPr="0084730E">
        <w:rPr>
          <w:rFonts w:ascii="TH SarabunPSK" w:hAnsi="TH SarabunPSK" w:cs="TH SarabunPSK"/>
          <w:sz w:val="28"/>
        </w:rPr>
        <w:t xml:space="preserve">Conference proceedings) </w:t>
      </w:r>
      <w:r w:rsidRPr="0084730E">
        <w:rPr>
          <w:rFonts w:ascii="TH SarabunPSK" w:hAnsi="TH SarabunPSK" w:cs="TH SarabunPSK" w:hint="cs"/>
          <w:sz w:val="28"/>
          <w:cs/>
        </w:rPr>
        <w:t xml:space="preserve">เป็นสื่อและนวัตกรรมการเรียนรู้ประจำรายวิชาที่สำคัญที่ควรเตรียมให้ผู้เรียนใช้ </w:t>
      </w:r>
    </w:p>
    <w:p w14:paraId="0C5676E1" w14:textId="77777777" w:rsidR="003C6166" w:rsidRPr="0084730E" w:rsidRDefault="003C6166" w:rsidP="005F0374">
      <w:pPr>
        <w:pStyle w:val="ac"/>
        <w:numPr>
          <w:ilvl w:val="1"/>
          <w:numId w:val="6"/>
        </w:numPr>
        <w:spacing w:after="0" w:line="240" w:lineRule="auto"/>
        <w:jc w:val="thaiDistribute"/>
        <w:rPr>
          <w:rFonts w:ascii="TH SarabunPSK" w:hAnsi="TH SarabunPSK" w:cs="TH SarabunPSK"/>
          <w:sz w:val="28"/>
        </w:rPr>
      </w:pPr>
      <w:r w:rsidRPr="0084730E">
        <w:rPr>
          <w:rFonts w:ascii="TH SarabunPSK" w:hAnsi="TH SarabunPSK" w:cs="TH SarabunPSK"/>
          <w:sz w:val="28"/>
          <w:cs/>
        </w:rPr>
        <w:lastRenderedPageBreak/>
        <w:t xml:space="preserve">ในการวางแผนการจัดการเรียนรู้เพื่อส่งเสริมการเขียนบทความวิจัยสำหรับการเผยแพร่ ควรวางกำหนดการการเรียนรู้ให้สามารถยืดหยุ่นได้ในระดับที่เหมาะสม และสร้างความมีส่วนร่วมของทีมผู้สอนในการสอน การให้คำปรึกษาการวิจัย และการกำกับติดตามผลงานของนักศึกษาให้เป็นไปตามกำหนดการ </w:t>
      </w:r>
    </w:p>
    <w:p w14:paraId="6C1B5653" w14:textId="77777777" w:rsidR="003C6166" w:rsidRPr="0084730E" w:rsidRDefault="003C6166" w:rsidP="003C6166">
      <w:pPr>
        <w:pStyle w:val="ac"/>
        <w:numPr>
          <w:ilvl w:val="0"/>
          <w:numId w:val="6"/>
        </w:numPr>
        <w:spacing w:after="0" w:line="240" w:lineRule="auto"/>
        <w:ind w:left="426"/>
        <w:rPr>
          <w:rFonts w:ascii="TH SarabunPSK" w:hAnsi="TH SarabunPSK" w:cs="TH SarabunPSK"/>
          <w:sz w:val="28"/>
        </w:rPr>
      </w:pPr>
      <w:r w:rsidRPr="0084730E">
        <w:rPr>
          <w:rFonts w:ascii="TH SarabunPSK" w:hAnsi="TH SarabunPSK" w:cs="TH SarabunPSK"/>
          <w:sz w:val="28"/>
          <w:cs/>
        </w:rPr>
        <w:t>ข้อเสนอแนะในการวิจัยครั้งต่อไป</w:t>
      </w:r>
    </w:p>
    <w:p w14:paraId="6FCB9E05" w14:textId="77777777" w:rsidR="003C6166" w:rsidRPr="0084730E" w:rsidRDefault="003C6166" w:rsidP="005F0374">
      <w:pPr>
        <w:pStyle w:val="ac"/>
        <w:numPr>
          <w:ilvl w:val="1"/>
          <w:numId w:val="6"/>
        </w:numPr>
        <w:spacing w:after="0" w:line="240" w:lineRule="auto"/>
        <w:jc w:val="thaiDistribute"/>
        <w:rPr>
          <w:rFonts w:ascii="TH SarabunPSK" w:hAnsi="TH SarabunPSK" w:cs="TH SarabunPSK"/>
          <w:sz w:val="28"/>
        </w:rPr>
      </w:pPr>
      <w:r w:rsidRPr="0084730E">
        <w:rPr>
          <w:rFonts w:ascii="TH SarabunPSK" w:hAnsi="TH SarabunPSK" w:cs="TH SarabunPSK"/>
          <w:sz w:val="28"/>
          <w:cs/>
        </w:rPr>
        <w:t>ควรศึกษาการพัฒนาการจัดการเรียนรู้เพื่อส่งเสริมการเขียนบทความวิจัยสำหรับการเผยแพร่ในลักษณะการวิจัยและพัฒนา เพื่อให้เกิดพัฒนาการของการจัดการเรียนรู้อย่างต่อเนื่องในระยะยาว</w:t>
      </w:r>
    </w:p>
    <w:p w14:paraId="717A06FF" w14:textId="77777777" w:rsidR="003C6166" w:rsidRPr="0084730E" w:rsidRDefault="003C6166" w:rsidP="005F0374">
      <w:pPr>
        <w:pStyle w:val="ac"/>
        <w:numPr>
          <w:ilvl w:val="1"/>
          <w:numId w:val="6"/>
        </w:numPr>
        <w:spacing w:after="0" w:line="240" w:lineRule="auto"/>
        <w:jc w:val="thaiDistribute"/>
        <w:rPr>
          <w:rFonts w:ascii="TH SarabunPSK" w:hAnsi="TH SarabunPSK" w:cs="TH SarabunPSK"/>
          <w:sz w:val="28"/>
        </w:rPr>
      </w:pPr>
      <w:r w:rsidRPr="0084730E">
        <w:rPr>
          <w:rFonts w:ascii="TH SarabunPSK" w:hAnsi="TH SarabunPSK" w:cs="TH SarabunPSK"/>
          <w:sz w:val="28"/>
          <w:cs/>
        </w:rPr>
        <w:t>ขยายการศึกษาไปสู่รายวิชาลักษณะอื่นที่มีลักษณะการสร้างนวัตกรรมการเรียนรู้ เช่น รายวิชาสัมมนาการจัดการอุตสาหกรรม รายวิชาการฝึกประสบการณ์วิชาชีพ หรือราย</w:t>
      </w:r>
      <w:proofErr w:type="spellStart"/>
      <w:r w:rsidRPr="0084730E">
        <w:rPr>
          <w:rFonts w:ascii="TH SarabunPSK" w:hAnsi="TH SarabunPSK" w:cs="TH SarabunPSK"/>
          <w:sz w:val="28"/>
          <w:cs/>
        </w:rPr>
        <w:t>วิชาสห</w:t>
      </w:r>
      <w:proofErr w:type="spellEnd"/>
      <w:r w:rsidRPr="0084730E">
        <w:rPr>
          <w:rFonts w:ascii="TH SarabunPSK" w:hAnsi="TH SarabunPSK" w:cs="TH SarabunPSK"/>
          <w:sz w:val="28"/>
          <w:cs/>
        </w:rPr>
        <w:t>กิจศึกษา เป็นต้น</w:t>
      </w:r>
    </w:p>
    <w:p w14:paraId="716B551A" w14:textId="77777777" w:rsidR="003C6166" w:rsidRPr="0084730E" w:rsidRDefault="003C6166" w:rsidP="0076672D">
      <w:pPr>
        <w:pStyle w:val="aa"/>
        <w:rPr>
          <w:rFonts w:ascii="TH SarabunPSK" w:hAnsi="TH SarabunPSK" w:cs="TH SarabunPSK"/>
          <w:sz w:val="28"/>
        </w:rPr>
      </w:pPr>
    </w:p>
    <w:p w14:paraId="4AC8F9D5" w14:textId="77777777" w:rsidR="00125FC3" w:rsidRPr="0084730E" w:rsidRDefault="00125FC3" w:rsidP="0076672D">
      <w:pPr>
        <w:pStyle w:val="aa"/>
        <w:rPr>
          <w:rFonts w:ascii="TH SarabunPSK" w:hAnsi="TH SarabunPSK" w:cs="TH SarabunPSK"/>
          <w:b/>
          <w:bCs/>
          <w:sz w:val="28"/>
        </w:rPr>
      </w:pPr>
      <w:r w:rsidRPr="0084730E">
        <w:rPr>
          <w:rFonts w:ascii="TH SarabunPSK" w:hAnsi="TH SarabunPSK" w:cs="TH SarabunPSK"/>
          <w:b/>
          <w:bCs/>
          <w:sz w:val="28"/>
          <w:cs/>
        </w:rPr>
        <w:t>เอกสารอ้างอิง</w:t>
      </w:r>
    </w:p>
    <w:p w14:paraId="37700B95" w14:textId="77777777" w:rsidR="003C6166" w:rsidRPr="0084730E" w:rsidRDefault="003C6166" w:rsidP="003C6166">
      <w:pPr>
        <w:spacing w:before="120"/>
        <w:ind w:left="567" w:hanging="567"/>
        <w:jc w:val="thaiDistribute"/>
        <w:rPr>
          <w:rFonts w:ascii="TH SarabunPSK" w:hAnsi="TH SarabunPSK" w:cs="TH SarabunPSK"/>
          <w:sz w:val="28"/>
        </w:rPr>
      </w:pPr>
      <w:r w:rsidRPr="0084730E">
        <w:rPr>
          <w:rFonts w:ascii="TH SarabunPSK" w:hAnsi="TH SarabunPSK" w:cs="TH SarabunPSK"/>
          <w:sz w:val="28"/>
          <w:cs/>
        </w:rPr>
        <w:t xml:space="preserve">ฉัตรชัย เหล่าเขตการณ์. (2561). </w:t>
      </w:r>
      <w:r w:rsidRPr="0084730E">
        <w:rPr>
          <w:rFonts w:ascii="TH SarabunPSK" w:hAnsi="TH SarabunPSK" w:cs="TH SarabunPSK"/>
          <w:b/>
          <w:bCs/>
          <w:sz w:val="28"/>
          <w:cs/>
        </w:rPr>
        <w:t>การเขียนบทความวิจัยเพื่อตีพิมพ์</w:t>
      </w:r>
      <w:r w:rsidRPr="0084730E">
        <w:rPr>
          <w:rFonts w:ascii="TH SarabunPSK" w:hAnsi="TH SarabunPSK" w:cs="TH SarabunPSK"/>
          <w:sz w:val="28"/>
          <w:cs/>
        </w:rPr>
        <w:t xml:space="preserve">. สืบค้นเมื่อวันที่ 14 สิงหาคม 2561 จาก </w:t>
      </w:r>
      <w:r w:rsidRPr="0084730E">
        <w:rPr>
          <w:rFonts w:ascii="TH SarabunPSK" w:hAnsi="TH SarabunPSK" w:cs="TH SarabunPSK"/>
          <w:sz w:val="28"/>
        </w:rPr>
        <w:t>http://www. thonburi-u.ac.th/KM/article.pdf.</w:t>
      </w:r>
    </w:p>
    <w:p w14:paraId="60791763" w14:textId="77777777" w:rsidR="003C6166" w:rsidRPr="0084730E" w:rsidRDefault="003C6166" w:rsidP="003C6166">
      <w:pPr>
        <w:ind w:left="567" w:hanging="567"/>
        <w:jc w:val="thaiDistribute"/>
        <w:rPr>
          <w:rFonts w:ascii="TH SarabunPSK" w:hAnsi="TH SarabunPSK" w:cs="TH SarabunPSK"/>
          <w:sz w:val="28"/>
        </w:rPr>
      </w:pPr>
      <w:proofErr w:type="spellStart"/>
      <w:r w:rsidRPr="0084730E">
        <w:rPr>
          <w:rFonts w:ascii="TH SarabunPSK" w:hAnsi="TH SarabunPSK" w:cs="TH SarabunPSK"/>
          <w:sz w:val="28"/>
          <w:cs/>
        </w:rPr>
        <w:t>ชนาธิป</w:t>
      </w:r>
      <w:proofErr w:type="spellEnd"/>
      <w:r w:rsidRPr="0084730E">
        <w:rPr>
          <w:rFonts w:ascii="TH SarabunPSK" w:hAnsi="TH SarabunPSK" w:cs="TH SarabunPSK"/>
          <w:sz w:val="28"/>
          <w:cs/>
        </w:rPr>
        <w:t xml:space="preserve"> พรกุล. (2551). </w:t>
      </w:r>
      <w:r w:rsidRPr="0084730E">
        <w:rPr>
          <w:rFonts w:ascii="TH SarabunPSK" w:hAnsi="TH SarabunPSK" w:cs="TH SarabunPSK"/>
          <w:b/>
          <w:bCs/>
          <w:sz w:val="28"/>
          <w:cs/>
        </w:rPr>
        <w:t>การออกแบบการสอน การบูร</w:t>
      </w:r>
      <w:proofErr w:type="spellStart"/>
      <w:r w:rsidRPr="0084730E">
        <w:rPr>
          <w:rFonts w:ascii="TH SarabunPSK" w:hAnsi="TH SarabunPSK" w:cs="TH SarabunPSK"/>
          <w:b/>
          <w:bCs/>
          <w:sz w:val="28"/>
          <w:cs/>
        </w:rPr>
        <w:t>ณา</w:t>
      </w:r>
      <w:proofErr w:type="spellEnd"/>
      <w:r w:rsidRPr="0084730E">
        <w:rPr>
          <w:rFonts w:ascii="TH SarabunPSK" w:hAnsi="TH SarabunPSK" w:cs="TH SarabunPSK"/>
          <w:b/>
          <w:bCs/>
          <w:sz w:val="28"/>
          <w:cs/>
        </w:rPr>
        <w:t>การ การอ่าน การคิดวิเคราะห์ และการเขียน</w:t>
      </w:r>
      <w:r w:rsidRPr="0084730E">
        <w:rPr>
          <w:rFonts w:ascii="TH SarabunPSK" w:hAnsi="TH SarabunPSK" w:cs="TH SarabunPSK"/>
          <w:sz w:val="28"/>
          <w:cs/>
        </w:rPr>
        <w:t>. กรุงเทพฯ : จุฬาลงกรณ์มหาวิทยาลัย.</w:t>
      </w:r>
    </w:p>
    <w:p w14:paraId="20831D04" w14:textId="77777777" w:rsidR="003C6166" w:rsidRPr="0084730E" w:rsidRDefault="003C6166" w:rsidP="003C6166">
      <w:pPr>
        <w:ind w:left="567" w:hanging="567"/>
        <w:jc w:val="thaiDistribute"/>
        <w:rPr>
          <w:rFonts w:ascii="TH SarabunPSK" w:eastAsiaTheme="minorHAnsi" w:hAnsi="TH SarabunPSK" w:cs="TH SarabunPSK"/>
          <w:sz w:val="28"/>
        </w:rPr>
      </w:pPr>
      <w:proofErr w:type="spellStart"/>
      <w:r w:rsidRPr="0084730E">
        <w:rPr>
          <w:rFonts w:ascii="TH SarabunPSK" w:hAnsi="TH SarabunPSK" w:cs="TH SarabunPSK"/>
          <w:sz w:val="28"/>
          <w:cs/>
        </w:rPr>
        <w:t>ไทยทริบูน</w:t>
      </w:r>
      <w:proofErr w:type="spellEnd"/>
      <w:r w:rsidRPr="0084730E">
        <w:rPr>
          <w:rFonts w:ascii="TH SarabunPSK" w:hAnsi="TH SarabunPSK" w:cs="TH SarabunPSK"/>
          <w:sz w:val="28"/>
        </w:rPr>
        <w:t>. (</w:t>
      </w:r>
      <w:r w:rsidRPr="0084730E">
        <w:rPr>
          <w:rFonts w:ascii="TH SarabunPSK" w:hAnsi="TH SarabunPSK" w:cs="TH SarabunPSK" w:hint="cs"/>
          <w:sz w:val="28"/>
          <w:cs/>
        </w:rPr>
        <w:t>2561</w:t>
      </w:r>
      <w:r w:rsidRPr="0084730E">
        <w:rPr>
          <w:rFonts w:ascii="TH SarabunPSK" w:hAnsi="TH SarabunPSK" w:cs="TH SarabunPSK"/>
          <w:sz w:val="28"/>
        </w:rPr>
        <w:t xml:space="preserve">). </w:t>
      </w:r>
      <w:r w:rsidRPr="0084730E">
        <w:rPr>
          <w:rFonts w:ascii="TH SarabunPSK" w:hAnsi="TH SarabunPSK" w:cs="TH SarabunPSK" w:hint="cs"/>
          <w:b/>
          <w:bCs/>
          <w:sz w:val="28"/>
          <w:cs/>
        </w:rPr>
        <w:t>จัดอันดับเว็บไซต์มหาวิทยาลัยราช</w:t>
      </w:r>
      <w:proofErr w:type="spellStart"/>
      <w:r w:rsidRPr="0084730E">
        <w:rPr>
          <w:rFonts w:ascii="TH SarabunPSK" w:hAnsi="TH SarabunPSK" w:cs="TH SarabunPSK" w:hint="cs"/>
          <w:b/>
          <w:bCs/>
          <w:sz w:val="28"/>
          <w:cs/>
        </w:rPr>
        <w:t>ภัฏ</w:t>
      </w:r>
      <w:proofErr w:type="spellEnd"/>
      <w:r w:rsidRPr="0084730E">
        <w:rPr>
          <w:rFonts w:ascii="TH SarabunPSK" w:hAnsi="TH SarabunPSK" w:cs="TH SarabunPSK" w:hint="cs"/>
          <w:b/>
          <w:bCs/>
          <w:sz w:val="28"/>
          <w:cs/>
        </w:rPr>
        <w:t xml:space="preserve">ทั้ง </w:t>
      </w:r>
      <w:r w:rsidRPr="0084730E">
        <w:rPr>
          <w:rFonts w:ascii="TH SarabunPSK" w:hAnsi="TH SarabunPSK" w:cs="TH SarabunPSK"/>
          <w:b/>
          <w:bCs/>
          <w:sz w:val="28"/>
        </w:rPr>
        <w:t xml:space="preserve">38 </w:t>
      </w:r>
      <w:r w:rsidRPr="0084730E">
        <w:rPr>
          <w:rFonts w:ascii="TH SarabunPSK" w:hAnsi="TH SarabunPSK" w:cs="TH SarabunPSK" w:hint="cs"/>
          <w:b/>
          <w:bCs/>
          <w:sz w:val="28"/>
          <w:cs/>
        </w:rPr>
        <w:t>ของไทย - สวน</w:t>
      </w:r>
      <w:proofErr w:type="spellStart"/>
      <w:r w:rsidRPr="0084730E">
        <w:rPr>
          <w:rFonts w:ascii="TH SarabunPSK" w:hAnsi="TH SarabunPSK" w:cs="TH SarabunPSK" w:hint="cs"/>
          <w:b/>
          <w:bCs/>
          <w:sz w:val="28"/>
          <w:cs/>
        </w:rPr>
        <w:t>สุนัน</w:t>
      </w:r>
      <w:proofErr w:type="spellEnd"/>
      <w:r w:rsidRPr="0084730E">
        <w:rPr>
          <w:rFonts w:ascii="TH SarabunPSK" w:hAnsi="TH SarabunPSK" w:cs="TH SarabunPSK" w:hint="cs"/>
          <w:b/>
          <w:bCs/>
          <w:sz w:val="28"/>
          <w:cs/>
        </w:rPr>
        <w:t xml:space="preserve">ทามาอันดับ </w:t>
      </w:r>
      <w:r w:rsidRPr="0084730E">
        <w:rPr>
          <w:rFonts w:ascii="TH SarabunPSK" w:hAnsi="TH SarabunPSK" w:cs="TH SarabunPSK"/>
          <w:b/>
          <w:bCs/>
          <w:sz w:val="28"/>
        </w:rPr>
        <w:t>1</w:t>
      </w:r>
      <w:r w:rsidRPr="0084730E">
        <w:rPr>
          <w:rFonts w:ascii="TH SarabunPSK" w:hAnsi="TH SarabunPSK" w:cs="TH SarabunPSK" w:hint="cs"/>
          <w:sz w:val="28"/>
          <w:cs/>
        </w:rPr>
        <w:t xml:space="preserve">. สืบค้นเมื่อวันที่ 8 สิงหาคม 2561 จาก </w:t>
      </w:r>
      <w:r w:rsidRPr="0084730E">
        <w:rPr>
          <w:rFonts w:ascii="TH SarabunPSK" w:hAnsi="TH SarabunPSK" w:cs="TH SarabunPSK"/>
          <w:sz w:val="28"/>
        </w:rPr>
        <w:t>http://www.thaitribune.org/contents/detail/</w:t>
      </w:r>
      <w:r w:rsidRPr="0084730E">
        <w:rPr>
          <w:rFonts w:ascii="TH SarabunPSK" w:hAnsi="TH SarabunPSK" w:cs="TH SarabunPSK" w:hint="cs"/>
          <w:sz w:val="28"/>
          <w:cs/>
        </w:rPr>
        <w:t>305</w:t>
      </w:r>
      <w:r w:rsidRPr="0084730E">
        <w:rPr>
          <w:rFonts w:ascii="TH SarabunPSK" w:hAnsi="TH SarabunPSK" w:cs="TH SarabunPSK"/>
          <w:sz w:val="28"/>
        </w:rPr>
        <w:t>?</w:t>
      </w:r>
      <w:proofErr w:type="spellStart"/>
      <w:r w:rsidRPr="0084730E">
        <w:rPr>
          <w:rFonts w:ascii="TH SarabunPSK" w:hAnsi="TH SarabunPSK" w:cs="TH SarabunPSK"/>
          <w:sz w:val="28"/>
        </w:rPr>
        <w:t>content_id</w:t>
      </w:r>
      <w:proofErr w:type="spellEnd"/>
      <w:r w:rsidRPr="0084730E">
        <w:rPr>
          <w:rFonts w:ascii="TH SarabunPSK" w:hAnsi="TH SarabunPSK" w:cs="TH SarabunPSK"/>
          <w:sz w:val="28"/>
        </w:rPr>
        <w:t>=</w:t>
      </w:r>
      <w:r w:rsidRPr="0084730E">
        <w:rPr>
          <w:rFonts w:ascii="TH SarabunPSK" w:hAnsi="TH SarabunPSK" w:cs="TH SarabunPSK" w:hint="cs"/>
          <w:sz w:val="28"/>
          <w:cs/>
        </w:rPr>
        <w:t>25670</w:t>
      </w:r>
      <w:r w:rsidRPr="0084730E">
        <w:rPr>
          <w:rFonts w:ascii="TH SarabunPSK" w:hAnsi="TH SarabunPSK" w:cs="TH SarabunPSK"/>
          <w:sz w:val="28"/>
        </w:rPr>
        <w:t xml:space="preserve">&amp;rand= </w:t>
      </w:r>
      <w:r w:rsidRPr="0084730E">
        <w:rPr>
          <w:rFonts w:ascii="TH SarabunPSK" w:hAnsi="TH SarabunPSK" w:cs="TH SarabunPSK" w:hint="cs"/>
          <w:sz w:val="28"/>
          <w:cs/>
        </w:rPr>
        <w:t>1507703837</w:t>
      </w:r>
    </w:p>
    <w:p w14:paraId="60FCD314" w14:textId="77777777" w:rsidR="003C6166" w:rsidRPr="0084730E" w:rsidRDefault="003C6166" w:rsidP="003C6166">
      <w:pPr>
        <w:ind w:left="567" w:hanging="567"/>
        <w:jc w:val="thaiDistribute"/>
        <w:rPr>
          <w:rFonts w:ascii="TH SarabunPSK" w:hAnsi="TH SarabunPSK" w:cs="TH SarabunPSK"/>
          <w:sz w:val="28"/>
        </w:rPr>
      </w:pPr>
      <w:r w:rsidRPr="0084730E">
        <w:rPr>
          <w:rFonts w:ascii="TH SarabunPSK" w:hAnsi="TH SarabunPSK" w:cs="TH SarabunPSK"/>
          <w:sz w:val="28"/>
          <w:cs/>
        </w:rPr>
        <w:t xml:space="preserve">ประจวบจิตร คำจัตุรัส. </w:t>
      </w:r>
      <w:r w:rsidRPr="0084730E">
        <w:rPr>
          <w:rFonts w:ascii="TH SarabunPSK" w:hAnsi="TH SarabunPSK" w:cs="TH SarabunPSK"/>
          <w:sz w:val="28"/>
        </w:rPr>
        <w:t xml:space="preserve">(2550). </w:t>
      </w:r>
      <w:r w:rsidRPr="0084730E">
        <w:rPr>
          <w:rFonts w:ascii="TH SarabunPSK" w:hAnsi="TH SarabunPSK" w:cs="TH SarabunPSK" w:hint="cs"/>
          <w:b/>
          <w:bCs/>
          <w:sz w:val="28"/>
          <w:cs/>
        </w:rPr>
        <w:t>การเขียนแผนการจัดการเรียนรู้ที่เน้นผู้เรียนเป็นสำคัญ</w:t>
      </w:r>
      <w:r w:rsidRPr="0084730E">
        <w:rPr>
          <w:rFonts w:ascii="TH SarabunPSK" w:hAnsi="TH SarabunPSK" w:cs="TH SarabunPSK" w:hint="cs"/>
          <w:sz w:val="28"/>
          <w:cs/>
        </w:rPr>
        <w:t xml:space="preserve">. ประมวลสาระชุดวิชาวิทยาการจัดการเรียนรู้ (หน่วยที่ </w:t>
      </w:r>
      <w:r w:rsidRPr="0084730E">
        <w:rPr>
          <w:rFonts w:ascii="TH SarabunPSK" w:hAnsi="TH SarabunPSK" w:cs="TH SarabunPSK"/>
          <w:sz w:val="28"/>
        </w:rPr>
        <w:t xml:space="preserve">6). </w:t>
      </w:r>
      <w:r w:rsidRPr="0084730E">
        <w:rPr>
          <w:rFonts w:ascii="TH SarabunPSK" w:hAnsi="TH SarabunPSK" w:cs="TH SarabunPSK" w:hint="cs"/>
          <w:sz w:val="28"/>
          <w:cs/>
        </w:rPr>
        <w:t>นนทบุรี : มหาวิทยาลัยสุโขทัยธรรมาธิราช.</w:t>
      </w:r>
    </w:p>
    <w:p w14:paraId="5E3AA20C" w14:textId="77777777" w:rsidR="003C6166" w:rsidRPr="0084730E" w:rsidRDefault="003C6166" w:rsidP="003C6166">
      <w:pPr>
        <w:ind w:left="567" w:hanging="567"/>
        <w:jc w:val="thaiDistribute"/>
        <w:rPr>
          <w:rFonts w:ascii="TH SarabunPSK" w:hAnsi="TH SarabunPSK" w:cs="TH SarabunPSK"/>
          <w:sz w:val="28"/>
        </w:rPr>
      </w:pPr>
      <w:r w:rsidRPr="0084730E">
        <w:rPr>
          <w:rFonts w:ascii="TH SarabunPSK" w:hAnsi="TH SarabunPSK" w:cs="TH SarabunPSK"/>
          <w:sz w:val="28"/>
          <w:cs/>
        </w:rPr>
        <w:t>มหาวิทยาลัยราช</w:t>
      </w:r>
      <w:proofErr w:type="spellStart"/>
      <w:r w:rsidRPr="0084730E">
        <w:rPr>
          <w:rFonts w:ascii="TH SarabunPSK" w:hAnsi="TH SarabunPSK" w:cs="TH SarabunPSK"/>
          <w:sz w:val="28"/>
          <w:cs/>
        </w:rPr>
        <w:t>ภัฏว</w:t>
      </w:r>
      <w:proofErr w:type="spellEnd"/>
      <w:r w:rsidRPr="0084730E">
        <w:rPr>
          <w:rFonts w:ascii="TH SarabunPSK" w:hAnsi="TH SarabunPSK" w:cs="TH SarabunPSK"/>
          <w:sz w:val="28"/>
          <w:cs/>
        </w:rPr>
        <w:t xml:space="preserve">ไลยอลงกรณ์ สำนักส่งเสริมวิชาการและงานทะเบียน. (2557). </w:t>
      </w:r>
      <w:r w:rsidRPr="0084730E">
        <w:rPr>
          <w:rFonts w:ascii="TH SarabunPSK" w:hAnsi="TH SarabunPSK" w:cs="TH SarabunPSK"/>
          <w:b/>
          <w:bCs/>
          <w:sz w:val="28"/>
          <w:cs/>
        </w:rPr>
        <w:t>แนวปฏิบัติที่ดีในการเขียนบทความปริทัศน์ (</w:t>
      </w:r>
      <w:r w:rsidRPr="0084730E">
        <w:rPr>
          <w:rFonts w:ascii="TH SarabunPSK" w:hAnsi="TH SarabunPSK" w:cs="TH SarabunPSK"/>
          <w:b/>
          <w:bCs/>
          <w:sz w:val="28"/>
        </w:rPr>
        <w:t>Review Article)</w:t>
      </w:r>
      <w:r w:rsidRPr="0084730E">
        <w:rPr>
          <w:rFonts w:ascii="TH SarabunPSK" w:hAnsi="TH SarabunPSK" w:cs="TH SarabunPSK"/>
          <w:sz w:val="28"/>
          <w:cs/>
        </w:rPr>
        <w:t xml:space="preserve">. สืบค้นเมื่อวันที่ 14 สิงหาคม 2561 จาก </w:t>
      </w:r>
      <w:r w:rsidRPr="0084730E">
        <w:rPr>
          <w:rFonts w:ascii="TH SarabunPSK" w:hAnsi="TH SarabunPSK" w:cs="TH SarabunPSK"/>
          <w:sz w:val="28"/>
        </w:rPr>
        <w:t>http://acad.vru.ac.th/Journal/review_ article.pdf.</w:t>
      </w:r>
    </w:p>
    <w:p w14:paraId="0A6782E6" w14:textId="77777777" w:rsidR="003C6166" w:rsidRPr="0084730E" w:rsidRDefault="003C6166" w:rsidP="003C6166">
      <w:pPr>
        <w:ind w:left="567" w:hanging="567"/>
        <w:jc w:val="thaiDistribute"/>
        <w:rPr>
          <w:rFonts w:ascii="TH SarabunPSK" w:hAnsi="TH SarabunPSK" w:cs="TH SarabunPSK"/>
          <w:sz w:val="28"/>
        </w:rPr>
      </w:pPr>
      <w:r w:rsidRPr="0084730E">
        <w:rPr>
          <w:rFonts w:ascii="TH SarabunPSK" w:hAnsi="TH SarabunPSK" w:cs="TH SarabunPSK"/>
          <w:sz w:val="28"/>
          <w:cs/>
        </w:rPr>
        <w:t>มหาวิทยาลัยราช</w:t>
      </w:r>
      <w:proofErr w:type="spellStart"/>
      <w:r w:rsidRPr="0084730E">
        <w:rPr>
          <w:rFonts w:ascii="TH SarabunPSK" w:hAnsi="TH SarabunPSK" w:cs="TH SarabunPSK"/>
          <w:sz w:val="28"/>
          <w:cs/>
        </w:rPr>
        <w:t>ภัฏ</w:t>
      </w:r>
      <w:proofErr w:type="spellEnd"/>
      <w:r w:rsidRPr="0084730E">
        <w:rPr>
          <w:rFonts w:ascii="TH SarabunPSK" w:hAnsi="TH SarabunPSK" w:cs="TH SarabunPSK"/>
          <w:sz w:val="28"/>
          <w:cs/>
        </w:rPr>
        <w:t>สวน</w:t>
      </w:r>
      <w:proofErr w:type="spellStart"/>
      <w:r w:rsidRPr="0084730E">
        <w:rPr>
          <w:rFonts w:ascii="TH SarabunPSK" w:hAnsi="TH SarabunPSK" w:cs="TH SarabunPSK"/>
          <w:sz w:val="28"/>
          <w:cs/>
        </w:rPr>
        <w:t>สุนัน</w:t>
      </w:r>
      <w:proofErr w:type="spellEnd"/>
      <w:r w:rsidRPr="0084730E">
        <w:rPr>
          <w:rFonts w:ascii="TH SarabunPSK" w:hAnsi="TH SarabunPSK" w:cs="TH SarabunPSK"/>
          <w:sz w:val="28"/>
          <w:cs/>
        </w:rPr>
        <w:t>ทา. (</w:t>
      </w:r>
      <w:r w:rsidRPr="0084730E">
        <w:rPr>
          <w:rFonts w:ascii="TH SarabunPSK" w:hAnsi="TH SarabunPSK" w:cs="TH SarabunPSK"/>
          <w:sz w:val="28"/>
        </w:rPr>
        <w:t xml:space="preserve">2564). </w:t>
      </w:r>
      <w:r w:rsidRPr="0084730E">
        <w:rPr>
          <w:rFonts w:ascii="TH SarabunPSK" w:hAnsi="TH SarabunPSK" w:cs="TH SarabunPSK" w:hint="cs"/>
          <w:b/>
          <w:bCs/>
          <w:sz w:val="28"/>
          <w:cs/>
        </w:rPr>
        <w:t>หลักสูตรที่เปิดสอน</w:t>
      </w:r>
      <w:r w:rsidRPr="0084730E">
        <w:rPr>
          <w:rFonts w:ascii="TH SarabunPSK" w:hAnsi="TH SarabunPSK" w:cs="TH SarabunPSK" w:hint="cs"/>
          <w:sz w:val="28"/>
          <w:cs/>
        </w:rPr>
        <w:t xml:space="preserve">. สืบค้นเมื่อวันที่ </w:t>
      </w:r>
      <w:r w:rsidRPr="0084730E">
        <w:rPr>
          <w:rFonts w:ascii="TH SarabunPSK" w:hAnsi="TH SarabunPSK" w:cs="TH SarabunPSK"/>
          <w:sz w:val="28"/>
        </w:rPr>
        <w:t xml:space="preserve">18 </w:t>
      </w:r>
      <w:r w:rsidRPr="0084730E">
        <w:rPr>
          <w:rFonts w:ascii="TH SarabunPSK" w:hAnsi="TH SarabunPSK" w:cs="TH SarabunPSK" w:hint="cs"/>
          <w:sz w:val="28"/>
          <w:cs/>
        </w:rPr>
        <w:t xml:space="preserve">มีนาคม </w:t>
      </w:r>
      <w:r w:rsidRPr="0084730E">
        <w:rPr>
          <w:rFonts w:ascii="TH SarabunPSK" w:hAnsi="TH SarabunPSK" w:cs="TH SarabunPSK"/>
          <w:sz w:val="28"/>
        </w:rPr>
        <w:t>256</w:t>
      </w:r>
      <w:r w:rsidRPr="0084730E">
        <w:rPr>
          <w:rFonts w:ascii="TH SarabunPSK" w:hAnsi="TH SarabunPSK" w:cs="TH SarabunPSK" w:hint="cs"/>
          <w:sz w:val="28"/>
          <w:cs/>
        </w:rPr>
        <w:t xml:space="preserve">4 จาก </w:t>
      </w:r>
      <w:r w:rsidRPr="0084730E">
        <w:rPr>
          <w:rFonts w:ascii="TH SarabunPSK" w:hAnsi="TH SarabunPSK" w:cs="TH SarabunPSK"/>
          <w:sz w:val="28"/>
        </w:rPr>
        <w:t xml:space="preserve">https://ssru.ac.th/ </w:t>
      </w:r>
      <w:proofErr w:type="spellStart"/>
      <w:r w:rsidRPr="0084730E">
        <w:rPr>
          <w:rFonts w:ascii="TH SarabunPSK" w:hAnsi="TH SarabunPSK" w:cs="TH SarabunPSK"/>
          <w:sz w:val="28"/>
        </w:rPr>
        <w:t>reg_courses.php</w:t>
      </w:r>
      <w:proofErr w:type="spellEnd"/>
      <w:r w:rsidRPr="0084730E">
        <w:rPr>
          <w:rFonts w:ascii="TH SarabunPSK" w:hAnsi="TH SarabunPSK" w:cs="TH SarabunPSK"/>
          <w:sz w:val="28"/>
        </w:rPr>
        <w:t xml:space="preserve"> </w:t>
      </w:r>
    </w:p>
    <w:p w14:paraId="4015718B" w14:textId="77777777" w:rsidR="003C6166" w:rsidRPr="0084730E" w:rsidRDefault="003C6166" w:rsidP="003C6166">
      <w:pPr>
        <w:ind w:left="567" w:hanging="567"/>
        <w:jc w:val="thaiDistribute"/>
        <w:rPr>
          <w:rFonts w:ascii="TH SarabunPSK" w:hAnsi="TH SarabunPSK" w:cs="TH SarabunPSK"/>
          <w:szCs w:val="24"/>
        </w:rPr>
      </w:pPr>
      <w:r w:rsidRPr="0084730E">
        <w:rPr>
          <w:rFonts w:ascii="TH SarabunPSK" w:hAnsi="TH SarabunPSK" w:cs="TH SarabunPSK"/>
          <w:sz w:val="28"/>
          <w:cs/>
        </w:rPr>
        <w:t>เรณุมาศ มาอุ่น. (2559).</w:t>
      </w:r>
      <w:r w:rsidRPr="0084730E">
        <w:rPr>
          <w:rFonts w:ascii="TH SarabunPSK" w:hAnsi="TH SarabunPSK" w:cs="TH SarabunPSK"/>
          <w:b/>
          <w:bCs/>
          <w:sz w:val="28"/>
          <w:cs/>
        </w:rPr>
        <w:t xml:space="preserve"> การจัดการเรียนการสอนในระดับอุดมศึกษาอย่างมีประสิทธิภาพ</w:t>
      </w:r>
      <w:r w:rsidRPr="0084730E">
        <w:rPr>
          <w:rFonts w:ascii="TH SarabunPSK" w:hAnsi="TH SarabunPSK" w:cs="TH SarabunPSK"/>
          <w:sz w:val="28"/>
          <w:cs/>
        </w:rPr>
        <w:t xml:space="preserve">. วารสารเทคโนโลยีภาคใต้. </w:t>
      </w:r>
      <w:r w:rsidRPr="0084730E">
        <w:rPr>
          <w:rFonts w:ascii="TH SarabunPSK" w:hAnsi="TH SarabunPSK" w:cs="TH SarabunPSK"/>
          <w:sz w:val="28"/>
        </w:rPr>
        <w:t xml:space="preserve">9 (2, </w:t>
      </w:r>
      <w:r w:rsidRPr="0084730E">
        <w:rPr>
          <w:rFonts w:ascii="TH SarabunPSK" w:hAnsi="TH SarabunPSK" w:cs="TH SarabunPSK" w:hint="cs"/>
          <w:sz w:val="28"/>
          <w:cs/>
        </w:rPr>
        <w:t>กรกฎาคม</w:t>
      </w:r>
      <w:r w:rsidRPr="0084730E">
        <w:rPr>
          <w:rFonts w:ascii="TH SarabunPSK" w:hAnsi="TH SarabunPSK" w:cs="TH SarabunPSK"/>
          <w:sz w:val="28"/>
        </w:rPr>
        <w:t>–</w:t>
      </w:r>
      <w:r w:rsidRPr="0084730E">
        <w:rPr>
          <w:rFonts w:ascii="TH SarabunPSK" w:hAnsi="TH SarabunPSK" w:cs="TH SarabunPSK" w:hint="cs"/>
          <w:sz w:val="28"/>
          <w:cs/>
        </w:rPr>
        <w:t>ธันวาคม</w:t>
      </w:r>
      <w:r w:rsidRPr="0084730E">
        <w:rPr>
          <w:rFonts w:ascii="TH SarabunPSK" w:hAnsi="TH SarabunPSK" w:cs="TH SarabunPSK"/>
          <w:sz w:val="28"/>
        </w:rPr>
        <w:t>),</w:t>
      </w:r>
      <w:r w:rsidRPr="0084730E">
        <w:rPr>
          <w:rFonts w:ascii="TH SarabunPSK" w:hAnsi="TH SarabunPSK" w:cs="TH SarabunPSK" w:hint="cs"/>
          <w:sz w:val="28"/>
          <w:cs/>
        </w:rPr>
        <w:t xml:space="preserve"> 169-176.</w:t>
      </w:r>
    </w:p>
    <w:p w14:paraId="11B1BFFC" w14:textId="77777777" w:rsidR="003C6166" w:rsidRPr="0084730E" w:rsidRDefault="003C6166" w:rsidP="003C6166">
      <w:pPr>
        <w:ind w:left="567" w:hanging="567"/>
        <w:jc w:val="thaiDistribute"/>
        <w:rPr>
          <w:rFonts w:ascii="TH SarabunPSK" w:hAnsi="TH SarabunPSK" w:cs="TH SarabunPSK"/>
          <w:sz w:val="28"/>
        </w:rPr>
      </w:pPr>
      <w:proofErr w:type="spellStart"/>
      <w:r w:rsidRPr="0084730E">
        <w:rPr>
          <w:rFonts w:ascii="TH SarabunPSK" w:hAnsi="TH SarabunPSK" w:cs="TH SarabunPSK"/>
          <w:sz w:val="28"/>
          <w:cs/>
        </w:rPr>
        <w:t>วราภรณ์</w:t>
      </w:r>
      <w:proofErr w:type="spellEnd"/>
      <w:r w:rsidRPr="0084730E">
        <w:rPr>
          <w:rFonts w:ascii="TH SarabunPSK" w:hAnsi="TH SarabunPSK" w:cs="TH SarabunPSK"/>
          <w:sz w:val="28"/>
          <w:cs/>
        </w:rPr>
        <w:t xml:space="preserve"> ศรีวิโรจน์. (</w:t>
      </w:r>
      <w:r w:rsidRPr="0084730E">
        <w:rPr>
          <w:rFonts w:ascii="TH SarabunPSK" w:hAnsi="TH SarabunPSK" w:cs="TH SarabunPSK"/>
          <w:sz w:val="28"/>
        </w:rPr>
        <w:t xml:space="preserve">2559). </w:t>
      </w:r>
      <w:r w:rsidRPr="0084730E">
        <w:rPr>
          <w:rFonts w:ascii="TH SarabunPSK" w:hAnsi="TH SarabunPSK" w:cs="TH SarabunPSK" w:hint="cs"/>
          <w:b/>
          <w:bCs/>
          <w:sz w:val="28"/>
          <w:cs/>
        </w:rPr>
        <w:t>เอกสารประกอบการเรียนการสอนรายวิชาหลักการจัดการเรียนรู้</w:t>
      </w:r>
      <w:r w:rsidRPr="0084730E">
        <w:rPr>
          <w:rFonts w:ascii="TH SarabunPSK" w:hAnsi="TH SarabunPSK" w:cs="TH SarabunPSK" w:hint="cs"/>
          <w:sz w:val="28"/>
          <w:cs/>
        </w:rPr>
        <w:t>. เพชรบุรี : มหาวิทยาลัยราช</w:t>
      </w:r>
      <w:proofErr w:type="spellStart"/>
      <w:r w:rsidRPr="0084730E">
        <w:rPr>
          <w:rFonts w:ascii="TH SarabunPSK" w:hAnsi="TH SarabunPSK" w:cs="TH SarabunPSK" w:hint="cs"/>
          <w:sz w:val="28"/>
          <w:cs/>
        </w:rPr>
        <w:t>ภัฏ</w:t>
      </w:r>
      <w:proofErr w:type="spellEnd"/>
      <w:r w:rsidRPr="0084730E">
        <w:rPr>
          <w:rFonts w:ascii="TH SarabunPSK" w:hAnsi="TH SarabunPSK" w:cs="TH SarabunPSK" w:hint="cs"/>
          <w:sz w:val="28"/>
          <w:cs/>
        </w:rPr>
        <w:t>เพชรบุรี.</w:t>
      </w:r>
    </w:p>
    <w:p w14:paraId="6B1EDBE5" w14:textId="77777777" w:rsidR="003C6166" w:rsidRPr="0084730E" w:rsidRDefault="003C6166" w:rsidP="003C6166">
      <w:pPr>
        <w:ind w:left="567" w:hanging="567"/>
        <w:jc w:val="thaiDistribute"/>
        <w:rPr>
          <w:rFonts w:ascii="TH SarabunPSK" w:hAnsi="TH SarabunPSK" w:cs="TH SarabunPSK"/>
          <w:sz w:val="22"/>
          <w:szCs w:val="22"/>
        </w:rPr>
      </w:pPr>
      <w:r w:rsidRPr="0084730E">
        <w:rPr>
          <w:rFonts w:ascii="TH SarabunPSK" w:hAnsi="TH SarabunPSK" w:cs="TH SarabunPSK"/>
          <w:sz w:val="28"/>
          <w:cs/>
        </w:rPr>
        <w:t xml:space="preserve">สงัด </w:t>
      </w:r>
      <w:proofErr w:type="spellStart"/>
      <w:r w:rsidRPr="0084730E">
        <w:rPr>
          <w:rFonts w:ascii="TH SarabunPSK" w:hAnsi="TH SarabunPSK" w:cs="TH SarabunPSK"/>
          <w:sz w:val="28"/>
          <w:cs/>
        </w:rPr>
        <w:t>อุทรานันท์</w:t>
      </w:r>
      <w:proofErr w:type="spellEnd"/>
      <w:r w:rsidRPr="0084730E">
        <w:rPr>
          <w:rFonts w:ascii="TH SarabunPSK" w:hAnsi="TH SarabunPSK" w:cs="TH SarabunPSK"/>
          <w:sz w:val="28"/>
          <w:cs/>
        </w:rPr>
        <w:t xml:space="preserve">. </w:t>
      </w:r>
      <w:r w:rsidRPr="0084730E">
        <w:rPr>
          <w:rFonts w:ascii="TH SarabunPSK" w:hAnsi="TH SarabunPSK" w:cs="TH SarabunPSK"/>
          <w:sz w:val="28"/>
        </w:rPr>
        <w:t>(253</w:t>
      </w:r>
      <w:r w:rsidRPr="0084730E">
        <w:rPr>
          <w:rFonts w:ascii="TH SarabunPSK" w:hAnsi="TH SarabunPSK" w:cs="TH SarabunPSK" w:hint="cs"/>
          <w:sz w:val="28"/>
          <w:cs/>
        </w:rPr>
        <w:t>2)</w:t>
      </w:r>
      <w:r w:rsidRPr="0084730E">
        <w:rPr>
          <w:rFonts w:ascii="TH SarabunPSK" w:hAnsi="TH SarabunPSK" w:cs="TH SarabunPSK"/>
          <w:sz w:val="28"/>
        </w:rPr>
        <w:t xml:space="preserve">. </w:t>
      </w:r>
      <w:r w:rsidRPr="0084730E">
        <w:rPr>
          <w:rFonts w:ascii="TH SarabunPSK" w:hAnsi="TH SarabunPSK" w:cs="TH SarabunPSK" w:hint="cs"/>
          <w:b/>
          <w:bCs/>
          <w:sz w:val="28"/>
          <w:cs/>
        </w:rPr>
        <w:t>พื้นฐานและหลักการพัฒนาหลักสูตร</w:t>
      </w:r>
      <w:r w:rsidRPr="0084730E">
        <w:rPr>
          <w:rFonts w:ascii="TH SarabunPSK" w:hAnsi="TH SarabunPSK" w:cs="TH SarabunPSK" w:hint="cs"/>
          <w:sz w:val="28"/>
          <w:cs/>
        </w:rPr>
        <w:t>. พิมพ์ครั้งที่ 3. กรุงเทพฯ : มิตรสยาม.</w:t>
      </w:r>
    </w:p>
    <w:p w14:paraId="19E6C69F" w14:textId="77777777" w:rsidR="003C6166" w:rsidRPr="0084730E" w:rsidRDefault="003C6166" w:rsidP="003C6166">
      <w:pPr>
        <w:ind w:left="567" w:hanging="567"/>
        <w:jc w:val="thaiDistribute"/>
        <w:rPr>
          <w:rFonts w:ascii="TH SarabunPSK" w:hAnsi="TH SarabunPSK" w:cs="TH SarabunPSK"/>
          <w:sz w:val="28"/>
        </w:rPr>
      </w:pPr>
      <w:r w:rsidRPr="0084730E">
        <w:rPr>
          <w:rFonts w:ascii="TH SarabunPSK" w:hAnsi="TH SarabunPSK" w:cs="TH SarabunPSK"/>
          <w:sz w:val="28"/>
          <w:cs/>
        </w:rPr>
        <w:t xml:space="preserve">สมคิด พรมจุ้ย. (2547). </w:t>
      </w:r>
      <w:r w:rsidRPr="0084730E">
        <w:rPr>
          <w:rFonts w:ascii="TH SarabunPSK" w:hAnsi="TH SarabunPSK" w:cs="TH SarabunPSK"/>
          <w:b/>
          <w:bCs/>
          <w:sz w:val="28"/>
          <w:cs/>
        </w:rPr>
        <w:t>การวิจัยและพัฒนาหลักสูตรฝึกอบรมนักวิจัย</w:t>
      </w:r>
      <w:r w:rsidRPr="0084730E">
        <w:rPr>
          <w:rFonts w:ascii="TH SarabunPSK" w:hAnsi="TH SarabunPSK" w:cs="TH SarabunPSK"/>
          <w:sz w:val="28"/>
          <w:cs/>
        </w:rPr>
        <w:t>. วารสารสุโขทัย</w:t>
      </w:r>
      <w:proofErr w:type="spellStart"/>
      <w:r w:rsidRPr="0084730E">
        <w:rPr>
          <w:rFonts w:ascii="TH SarabunPSK" w:hAnsi="TH SarabunPSK" w:cs="TH SarabunPSK"/>
          <w:sz w:val="28"/>
          <w:cs/>
        </w:rPr>
        <w:t>ธรรมาธิ</w:t>
      </w:r>
      <w:proofErr w:type="spellEnd"/>
      <w:r w:rsidRPr="0084730E">
        <w:rPr>
          <w:rFonts w:ascii="TH SarabunPSK" w:hAnsi="TH SarabunPSK" w:cs="TH SarabunPSK"/>
          <w:sz w:val="28"/>
          <w:cs/>
        </w:rPr>
        <w:t>ราช. 17 (2</w:t>
      </w:r>
      <w:r w:rsidRPr="0084730E">
        <w:rPr>
          <w:rFonts w:ascii="TH SarabunPSK" w:hAnsi="TH SarabunPSK" w:cs="TH SarabunPSK"/>
          <w:sz w:val="28"/>
        </w:rPr>
        <w:t xml:space="preserve">, </w:t>
      </w:r>
      <w:r w:rsidRPr="0084730E">
        <w:rPr>
          <w:rFonts w:ascii="TH SarabunPSK" w:hAnsi="TH SarabunPSK" w:cs="TH SarabunPSK" w:hint="cs"/>
          <w:sz w:val="28"/>
          <w:cs/>
        </w:rPr>
        <w:t>กรกฎาคม-ธันวาคม)</w:t>
      </w:r>
      <w:r w:rsidRPr="0084730E">
        <w:rPr>
          <w:rFonts w:ascii="TH SarabunPSK" w:hAnsi="TH SarabunPSK" w:cs="TH SarabunPSK" w:hint="cs"/>
          <w:sz w:val="28"/>
        </w:rPr>
        <w:t xml:space="preserve">, </w:t>
      </w:r>
      <w:r w:rsidRPr="0084730E">
        <w:rPr>
          <w:rFonts w:ascii="TH SarabunPSK" w:hAnsi="TH SarabunPSK" w:cs="TH SarabunPSK" w:hint="cs"/>
          <w:sz w:val="28"/>
          <w:cs/>
        </w:rPr>
        <w:t>97-103.</w:t>
      </w:r>
    </w:p>
    <w:p w14:paraId="5584E2A8" w14:textId="452AFE39" w:rsidR="003C6166" w:rsidRPr="0084730E" w:rsidRDefault="0051510A" w:rsidP="003C6166">
      <w:pPr>
        <w:ind w:left="567" w:hanging="567"/>
        <w:jc w:val="thaiDistribute"/>
        <w:rPr>
          <w:rFonts w:ascii="TH SarabunPSK" w:hAnsi="TH SarabunPSK" w:cs="TH SarabunPSK"/>
          <w:sz w:val="28"/>
        </w:rPr>
      </w:pPr>
      <w:r w:rsidRPr="0084730E">
        <w:rPr>
          <w:rFonts w:ascii="TH SarabunPSK" w:hAnsi="TH SarabunPSK" w:cs="TH SarabunPSK"/>
          <w:sz w:val="28"/>
          <w:cs/>
        </w:rPr>
        <w:t>สุทธิพงศ์ บุญผดุง</w:t>
      </w:r>
      <w:r w:rsidRPr="0084730E">
        <w:rPr>
          <w:rFonts w:ascii="TH SarabunPSK" w:hAnsi="TH SarabunPSK" w:cs="TH SarabunPSK" w:hint="cs"/>
          <w:sz w:val="28"/>
          <w:cs/>
        </w:rPr>
        <w:t xml:space="preserve">. (2558). </w:t>
      </w:r>
      <w:r w:rsidRPr="0084730E">
        <w:rPr>
          <w:rFonts w:ascii="TH SarabunPSK" w:hAnsi="TH SarabunPSK" w:cs="TH SarabunPSK"/>
          <w:b/>
          <w:bCs/>
          <w:sz w:val="28"/>
          <w:cs/>
        </w:rPr>
        <w:t>การพัฒนาสมรรถนะการวัดและประเมินผลการเรียนรู้ในการจัดการศึกษาขั้นพื้นฐานของครูสังกัดกรุงเทพมหานครโดยใช้แนวคิดการจูงใจและการร่วมมือร่วมพลัง</w:t>
      </w:r>
      <w:r w:rsidRPr="0084730E">
        <w:rPr>
          <w:rFonts w:ascii="TH SarabunPSK" w:hAnsi="TH SarabunPSK" w:cs="TH SarabunPSK" w:hint="cs"/>
          <w:sz w:val="28"/>
          <w:cs/>
        </w:rPr>
        <w:t xml:space="preserve">. </w:t>
      </w:r>
      <w:r w:rsidRPr="0084730E">
        <w:rPr>
          <w:rFonts w:ascii="TH SarabunPSK" w:hAnsi="TH SarabunPSK" w:cs="TH SarabunPSK"/>
          <w:sz w:val="28"/>
          <w:cs/>
        </w:rPr>
        <w:t>วารสารศึกษาศาสตร์ มหาวิทยาลัยนเรศวร</w:t>
      </w:r>
      <w:r w:rsidRPr="0084730E">
        <w:rPr>
          <w:rFonts w:ascii="TH SarabunPSK" w:hAnsi="TH SarabunPSK" w:cs="TH SarabunPSK" w:hint="cs"/>
          <w:sz w:val="28"/>
          <w:cs/>
        </w:rPr>
        <w:t>.</w:t>
      </w:r>
      <w:r w:rsidRPr="0084730E">
        <w:rPr>
          <w:rFonts w:ascii="TH SarabunPSK" w:hAnsi="TH SarabunPSK" w:cs="TH SarabunPSK"/>
          <w:sz w:val="28"/>
          <w:cs/>
        </w:rPr>
        <w:t xml:space="preserve"> 17 </w:t>
      </w:r>
      <w:r w:rsidRPr="0084730E">
        <w:rPr>
          <w:rFonts w:ascii="TH SarabunPSK" w:hAnsi="TH SarabunPSK" w:cs="TH SarabunPSK" w:hint="cs"/>
          <w:sz w:val="28"/>
          <w:cs/>
        </w:rPr>
        <w:t>(</w:t>
      </w:r>
      <w:r w:rsidRPr="0084730E">
        <w:rPr>
          <w:rFonts w:ascii="TH SarabunPSK" w:hAnsi="TH SarabunPSK" w:cs="TH SarabunPSK"/>
          <w:sz w:val="28"/>
          <w:cs/>
        </w:rPr>
        <w:t>4</w:t>
      </w:r>
      <w:r w:rsidRPr="0084730E">
        <w:rPr>
          <w:rFonts w:ascii="TH SarabunPSK" w:hAnsi="TH SarabunPSK" w:cs="TH SarabunPSK" w:hint="cs"/>
          <w:sz w:val="28"/>
          <w:cs/>
        </w:rPr>
        <w:t>,</w:t>
      </w:r>
      <w:r w:rsidRPr="0084730E">
        <w:rPr>
          <w:rFonts w:ascii="TH SarabunPSK" w:hAnsi="TH SarabunPSK" w:cs="TH SarabunPSK"/>
          <w:sz w:val="28"/>
          <w:cs/>
        </w:rPr>
        <w:t xml:space="preserve"> ตุลาคม – ธันวาคม</w:t>
      </w:r>
      <w:r w:rsidRPr="0084730E">
        <w:rPr>
          <w:rFonts w:ascii="TH SarabunPSK" w:hAnsi="TH SarabunPSK" w:cs="TH SarabunPSK" w:hint="cs"/>
          <w:sz w:val="28"/>
          <w:cs/>
        </w:rPr>
        <w:t>), 14-25.</w:t>
      </w:r>
    </w:p>
    <w:p w14:paraId="1D67B7A9" w14:textId="2C628574" w:rsidR="0051510A" w:rsidRPr="0084730E" w:rsidRDefault="00CD4EB1" w:rsidP="003C6166">
      <w:pPr>
        <w:ind w:left="567" w:hanging="567"/>
        <w:jc w:val="thaiDistribute"/>
        <w:rPr>
          <w:rFonts w:ascii="TH SarabunPSK" w:hAnsi="TH SarabunPSK" w:cs="TH SarabunPSK"/>
          <w:sz w:val="28"/>
        </w:rPr>
      </w:pPr>
      <w:r w:rsidRPr="0084730E">
        <w:rPr>
          <w:rFonts w:ascii="TH SarabunPSK" w:hAnsi="TH SarabunPSK" w:cs="TH SarabunPSK"/>
          <w:sz w:val="28"/>
        </w:rPr>
        <w:t>___________ .</w:t>
      </w:r>
      <w:r w:rsidRPr="0084730E">
        <w:rPr>
          <w:rFonts w:ascii="TH SarabunPSK" w:hAnsi="TH SarabunPSK" w:cs="TH SarabunPSK" w:hint="cs"/>
          <w:sz w:val="28"/>
          <w:cs/>
        </w:rPr>
        <w:t xml:space="preserve"> (</w:t>
      </w:r>
      <w:r w:rsidRPr="0084730E">
        <w:rPr>
          <w:rFonts w:ascii="TH SarabunPSK" w:hAnsi="TH SarabunPSK" w:cs="TH SarabunPSK"/>
          <w:sz w:val="28"/>
        </w:rPr>
        <w:t>25</w:t>
      </w:r>
      <w:r w:rsidRPr="0084730E">
        <w:rPr>
          <w:rFonts w:ascii="TH SarabunPSK" w:hAnsi="TH SarabunPSK" w:cs="TH SarabunPSK" w:hint="cs"/>
          <w:sz w:val="28"/>
          <w:cs/>
        </w:rPr>
        <w:t>62</w:t>
      </w:r>
      <w:r w:rsidRPr="0084730E">
        <w:rPr>
          <w:rFonts w:ascii="TH SarabunPSK" w:hAnsi="TH SarabunPSK" w:cs="TH SarabunPSK"/>
          <w:sz w:val="28"/>
        </w:rPr>
        <w:t xml:space="preserve">). </w:t>
      </w:r>
      <w:r w:rsidRPr="0084730E">
        <w:rPr>
          <w:rFonts w:ascii="TH SarabunPSK" w:hAnsi="TH SarabunPSK" w:cs="TH SarabunPSK"/>
          <w:b/>
          <w:bCs/>
          <w:sz w:val="28"/>
          <w:cs/>
        </w:rPr>
        <w:t>การพัฒนาสมรรถนะการทาวิจัยเชิงปฏิบัติการของนักศึกษาครูโดยใช้แนวคิดการจูงใจของ</w:t>
      </w:r>
      <w:proofErr w:type="spellStart"/>
      <w:r w:rsidRPr="0084730E">
        <w:rPr>
          <w:rFonts w:ascii="TH SarabunPSK" w:hAnsi="TH SarabunPSK" w:cs="TH SarabunPSK"/>
          <w:b/>
          <w:bCs/>
          <w:sz w:val="28"/>
          <w:cs/>
        </w:rPr>
        <w:t>วล๊</w:t>
      </w:r>
      <w:proofErr w:type="spellEnd"/>
      <w:r w:rsidRPr="0084730E">
        <w:rPr>
          <w:rFonts w:ascii="TH SarabunPSK" w:hAnsi="TH SarabunPSK" w:cs="TH SarabunPSK"/>
          <w:b/>
          <w:bCs/>
          <w:sz w:val="28"/>
          <w:cs/>
        </w:rPr>
        <w:t>อด</w:t>
      </w:r>
      <w:proofErr w:type="spellStart"/>
      <w:r w:rsidRPr="0084730E">
        <w:rPr>
          <w:rFonts w:ascii="TH SarabunPSK" w:hAnsi="TH SarabunPSK" w:cs="TH SarabunPSK"/>
          <w:b/>
          <w:bCs/>
          <w:sz w:val="28"/>
          <w:cs/>
        </w:rPr>
        <w:t>คอร์ส</w:t>
      </w:r>
      <w:proofErr w:type="spellEnd"/>
      <w:r w:rsidRPr="0084730E">
        <w:rPr>
          <w:rFonts w:ascii="TH SarabunPSK" w:hAnsi="TH SarabunPSK" w:cs="TH SarabunPSK"/>
          <w:b/>
          <w:bCs/>
          <w:sz w:val="28"/>
          <w:cs/>
        </w:rPr>
        <w:t>กี้</w:t>
      </w:r>
      <w:r w:rsidRPr="0084730E">
        <w:rPr>
          <w:rFonts w:ascii="TH SarabunPSK" w:hAnsi="TH SarabunPSK" w:cs="TH SarabunPSK"/>
          <w:sz w:val="28"/>
        </w:rPr>
        <w:t xml:space="preserve">. </w:t>
      </w:r>
      <w:r w:rsidRPr="0084730E">
        <w:rPr>
          <w:rFonts w:ascii="TH SarabunPSK" w:hAnsi="TH SarabunPSK" w:cs="TH SarabunPSK"/>
          <w:sz w:val="28"/>
          <w:cs/>
        </w:rPr>
        <w:t>วารสารศึกษาศาสตร์ มหาวิทยาลัยนเรศวร</w:t>
      </w:r>
      <w:r w:rsidRPr="0084730E">
        <w:rPr>
          <w:rFonts w:ascii="TH SarabunPSK" w:hAnsi="TH SarabunPSK" w:cs="TH SarabunPSK" w:hint="cs"/>
          <w:sz w:val="28"/>
          <w:cs/>
        </w:rPr>
        <w:t>.</w:t>
      </w:r>
      <w:r w:rsidRPr="0084730E">
        <w:rPr>
          <w:rFonts w:ascii="TH SarabunPSK" w:hAnsi="TH SarabunPSK" w:cs="TH SarabunPSK"/>
          <w:sz w:val="28"/>
          <w:cs/>
        </w:rPr>
        <w:t xml:space="preserve"> </w:t>
      </w:r>
      <w:r w:rsidRPr="0084730E">
        <w:rPr>
          <w:rFonts w:ascii="TH SarabunPSK" w:hAnsi="TH SarabunPSK" w:cs="TH SarabunPSK"/>
          <w:sz w:val="28"/>
        </w:rPr>
        <w:t>21</w:t>
      </w:r>
      <w:r w:rsidRPr="0084730E">
        <w:rPr>
          <w:rFonts w:ascii="TH SarabunPSK" w:hAnsi="TH SarabunPSK" w:cs="TH SarabunPSK"/>
          <w:sz w:val="28"/>
          <w:cs/>
        </w:rPr>
        <w:t xml:space="preserve"> </w:t>
      </w:r>
      <w:r w:rsidRPr="0084730E">
        <w:rPr>
          <w:rFonts w:ascii="TH SarabunPSK" w:hAnsi="TH SarabunPSK" w:cs="TH SarabunPSK" w:hint="cs"/>
          <w:sz w:val="28"/>
          <w:cs/>
        </w:rPr>
        <w:t>(</w:t>
      </w:r>
      <w:r w:rsidRPr="0084730E">
        <w:rPr>
          <w:rFonts w:ascii="TH SarabunPSK" w:hAnsi="TH SarabunPSK" w:cs="TH SarabunPSK"/>
          <w:sz w:val="28"/>
        </w:rPr>
        <w:t>2</w:t>
      </w:r>
      <w:r w:rsidRPr="0084730E">
        <w:rPr>
          <w:rFonts w:ascii="TH SarabunPSK" w:hAnsi="TH SarabunPSK" w:cs="TH SarabunPSK" w:hint="cs"/>
          <w:sz w:val="28"/>
          <w:cs/>
        </w:rPr>
        <w:t>,</w:t>
      </w:r>
      <w:r w:rsidRPr="0084730E">
        <w:rPr>
          <w:rFonts w:ascii="TH SarabunPSK" w:hAnsi="TH SarabunPSK" w:cs="TH SarabunPSK"/>
          <w:sz w:val="28"/>
          <w:cs/>
        </w:rPr>
        <w:t xml:space="preserve"> </w:t>
      </w:r>
      <w:r w:rsidRPr="0084730E">
        <w:rPr>
          <w:rFonts w:ascii="TH SarabunPSK" w:hAnsi="TH SarabunPSK" w:cs="TH SarabunPSK" w:hint="cs"/>
          <w:sz w:val="28"/>
          <w:cs/>
        </w:rPr>
        <w:t>เมษายน</w:t>
      </w:r>
      <w:r w:rsidRPr="0084730E">
        <w:rPr>
          <w:rFonts w:ascii="TH SarabunPSK" w:hAnsi="TH SarabunPSK" w:cs="TH SarabunPSK"/>
          <w:sz w:val="28"/>
          <w:cs/>
        </w:rPr>
        <w:t xml:space="preserve"> – </w:t>
      </w:r>
      <w:r w:rsidRPr="0084730E">
        <w:rPr>
          <w:rFonts w:ascii="TH SarabunPSK" w:hAnsi="TH SarabunPSK" w:cs="TH SarabunPSK" w:hint="cs"/>
          <w:sz w:val="28"/>
          <w:cs/>
        </w:rPr>
        <w:t>มิถุนายน), 328-340.</w:t>
      </w:r>
    </w:p>
    <w:p w14:paraId="65F829B6" w14:textId="631B262F" w:rsidR="003C6166" w:rsidRPr="0084730E" w:rsidRDefault="003C6166" w:rsidP="003C6166">
      <w:pPr>
        <w:ind w:left="567" w:hanging="567"/>
        <w:jc w:val="thaiDistribute"/>
        <w:rPr>
          <w:rFonts w:ascii="TH SarabunPSK" w:hAnsi="TH SarabunPSK" w:cs="TH SarabunPSK"/>
          <w:sz w:val="28"/>
        </w:rPr>
      </w:pPr>
      <w:r w:rsidRPr="0084730E">
        <w:rPr>
          <w:rFonts w:ascii="TH SarabunPSK" w:hAnsi="TH SarabunPSK" w:cs="TH SarabunPSK"/>
          <w:sz w:val="28"/>
          <w:cs/>
        </w:rPr>
        <w:t xml:space="preserve">สุมน อมรวิวัฒน์. (2530). </w:t>
      </w:r>
      <w:r w:rsidRPr="0084730E">
        <w:rPr>
          <w:rFonts w:ascii="TH SarabunPSK" w:hAnsi="TH SarabunPSK" w:cs="TH SarabunPSK"/>
          <w:b/>
          <w:bCs/>
          <w:sz w:val="28"/>
          <w:cs/>
        </w:rPr>
        <w:t>การสอนโดยสร้างศรัทธาและโยนิโสมนสิการ</w:t>
      </w:r>
      <w:r w:rsidRPr="0084730E">
        <w:rPr>
          <w:rFonts w:ascii="TH SarabunPSK" w:hAnsi="TH SarabunPSK" w:cs="TH SarabunPSK"/>
          <w:sz w:val="28"/>
          <w:cs/>
        </w:rPr>
        <w:t>. พิมพ์ครั้งที่ 2. กรุงเทพฯ</w:t>
      </w:r>
      <w:r w:rsidRPr="0084730E">
        <w:rPr>
          <w:rFonts w:ascii="TH SarabunPSK" w:hAnsi="TH SarabunPSK" w:cs="TH SarabunPSK" w:hint="cs"/>
          <w:sz w:val="28"/>
          <w:cs/>
        </w:rPr>
        <w:t xml:space="preserve"> </w:t>
      </w:r>
      <w:r w:rsidRPr="0084730E">
        <w:rPr>
          <w:rFonts w:ascii="TH SarabunPSK" w:hAnsi="TH SarabunPSK" w:cs="TH SarabunPSK"/>
          <w:sz w:val="28"/>
          <w:cs/>
        </w:rPr>
        <w:t>: โอ</w:t>
      </w:r>
      <w:proofErr w:type="spellStart"/>
      <w:r w:rsidRPr="0084730E">
        <w:rPr>
          <w:rFonts w:ascii="TH SarabunPSK" w:hAnsi="TH SarabunPSK" w:cs="TH SarabunPSK"/>
          <w:sz w:val="28"/>
          <w:cs/>
        </w:rPr>
        <w:t>เดียนสโตร์</w:t>
      </w:r>
      <w:proofErr w:type="spellEnd"/>
      <w:r w:rsidRPr="0084730E">
        <w:rPr>
          <w:rFonts w:ascii="TH SarabunPSK" w:hAnsi="TH SarabunPSK" w:cs="TH SarabunPSK"/>
          <w:sz w:val="28"/>
          <w:cs/>
        </w:rPr>
        <w:t>.</w:t>
      </w:r>
    </w:p>
    <w:p w14:paraId="7C650D6B" w14:textId="77777777" w:rsidR="003C6166" w:rsidRPr="0084730E" w:rsidRDefault="003C6166" w:rsidP="003C6166">
      <w:pPr>
        <w:ind w:left="567" w:hanging="567"/>
        <w:jc w:val="thaiDistribute"/>
        <w:rPr>
          <w:rFonts w:ascii="TH SarabunPSK" w:hAnsi="TH SarabunPSK" w:cs="TH SarabunPSK"/>
          <w:sz w:val="28"/>
        </w:rPr>
      </w:pPr>
      <w:r w:rsidRPr="0084730E">
        <w:rPr>
          <w:rFonts w:ascii="TH SarabunPSK" w:hAnsi="TH SarabunPSK" w:cs="TH SarabunPSK"/>
          <w:sz w:val="28"/>
        </w:rPr>
        <w:t>___________ .</w:t>
      </w:r>
      <w:r w:rsidRPr="0084730E">
        <w:rPr>
          <w:rFonts w:ascii="TH SarabunPSK" w:hAnsi="TH SarabunPSK" w:cs="TH SarabunPSK" w:hint="cs"/>
          <w:sz w:val="28"/>
          <w:cs/>
        </w:rPr>
        <w:t xml:space="preserve"> (</w:t>
      </w:r>
      <w:r w:rsidRPr="0084730E">
        <w:rPr>
          <w:rFonts w:ascii="TH SarabunPSK" w:hAnsi="TH SarabunPSK" w:cs="TH SarabunPSK"/>
          <w:sz w:val="28"/>
        </w:rPr>
        <w:t xml:space="preserve">2533). </w:t>
      </w:r>
      <w:r w:rsidRPr="0084730E">
        <w:rPr>
          <w:rFonts w:ascii="TH SarabunPSK" w:hAnsi="TH SarabunPSK" w:cs="TH SarabunPSK" w:hint="cs"/>
          <w:b/>
          <w:bCs/>
          <w:sz w:val="28"/>
          <w:cs/>
        </w:rPr>
        <w:t>สมบัติทิพย์ของการศึกษาไทย</w:t>
      </w:r>
      <w:r w:rsidRPr="0084730E">
        <w:rPr>
          <w:rFonts w:ascii="TH SarabunPSK" w:hAnsi="TH SarabunPSK" w:cs="TH SarabunPSK" w:hint="cs"/>
          <w:sz w:val="28"/>
          <w:cs/>
        </w:rPr>
        <w:t>. กรุงเทพฯ : จุฬาลงกรณ์มหาวิทยาลัย.</w:t>
      </w:r>
    </w:p>
    <w:p w14:paraId="4BC0CE10" w14:textId="5C92C7B8" w:rsidR="003C6166" w:rsidRPr="0084730E" w:rsidRDefault="003C6166" w:rsidP="003C6166">
      <w:pPr>
        <w:ind w:left="567" w:hanging="567"/>
        <w:jc w:val="thaiDistribute"/>
        <w:rPr>
          <w:rFonts w:ascii="TH SarabunPSK" w:hAnsi="TH SarabunPSK" w:cs="TH SarabunPSK"/>
          <w:szCs w:val="24"/>
        </w:rPr>
      </w:pPr>
      <w:r w:rsidRPr="0084730E">
        <w:rPr>
          <w:rFonts w:ascii="TH SarabunPSK" w:hAnsi="TH SarabunPSK" w:cs="TH SarabunPSK" w:hint="cs"/>
          <w:sz w:val="28"/>
          <w:cs/>
        </w:rPr>
        <w:t>สุ</w:t>
      </w:r>
      <w:proofErr w:type="spellStart"/>
      <w:r w:rsidRPr="0084730E">
        <w:rPr>
          <w:rFonts w:ascii="TH SarabunPSK" w:hAnsi="TH SarabunPSK" w:cs="TH SarabunPSK" w:hint="cs"/>
          <w:sz w:val="28"/>
          <w:cs/>
        </w:rPr>
        <w:t>รางค์</w:t>
      </w:r>
      <w:proofErr w:type="spellEnd"/>
      <w:r w:rsidRPr="0084730E">
        <w:rPr>
          <w:rFonts w:ascii="TH SarabunPSK" w:hAnsi="TH SarabunPSK" w:cs="TH SarabunPSK" w:hint="cs"/>
          <w:sz w:val="28"/>
          <w:cs/>
        </w:rPr>
        <w:t xml:space="preserve"> </w:t>
      </w:r>
      <w:proofErr w:type="spellStart"/>
      <w:r w:rsidRPr="0084730E">
        <w:rPr>
          <w:rFonts w:ascii="TH SarabunPSK" w:hAnsi="TH SarabunPSK" w:cs="TH SarabunPSK" w:hint="cs"/>
          <w:sz w:val="28"/>
          <w:cs/>
        </w:rPr>
        <w:t>โค้วต</w:t>
      </w:r>
      <w:proofErr w:type="spellEnd"/>
      <w:r w:rsidRPr="0084730E">
        <w:rPr>
          <w:rFonts w:ascii="TH SarabunPSK" w:hAnsi="TH SarabunPSK" w:cs="TH SarabunPSK" w:hint="cs"/>
          <w:sz w:val="28"/>
          <w:cs/>
        </w:rPr>
        <w:t>ระ</w:t>
      </w:r>
      <w:proofErr w:type="spellStart"/>
      <w:r w:rsidRPr="0084730E">
        <w:rPr>
          <w:rFonts w:ascii="TH SarabunPSK" w:hAnsi="TH SarabunPSK" w:cs="TH SarabunPSK" w:hint="cs"/>
          <w:sz w:val="28"/>
          <w:cs/>
        </w:rPr>
        <w:t>กูล</w:t>
      </w:r>
      <w:proofErr w:type="spellEnd"/>
      <w:r w:rsidRPr="0084730E">
        <w:rPr>
          <w:rFonts w:ascii="TH SarabunPSK" w:hAnsi="TH SarabunPSK" w:cs="TH SarabunPSK"/>
          <w:sz w:val="28"/>
        </w:rPr>
        <w:t xml:space="preserve">. (2550). </w:t>
      </w:r>
      <w:r w:rsidRPr="0084730E">
        <w:rPr>
          <w:rFonts w:ascii="TH SarabunPSK" w:hAnsi="TH SarabunPSK" w:cs="TH SarabunPSK" w:hint="cs"/>
          <w:b/>
          <w:bCs/>
          <w:sz w:val="28"/>
          <w:cs/>
        </w:rPr>
        <w:t>จิตวิทยาการศึกษา</w:t>
      </w:r>
      <w:r w:rsidRPr="0084730E">
        <w:rPr>
          <w:rFonts w:ascii="TH SarabunPSK" w:hAnsi="TH SarabunPSK" w:cs="TH SarabunPSK"/>
          <w:sz w:val="28"/>
        </w:rPr>
        <w:t xml:space="preserve">. </w:t>
      </w:r>
      <w:r w:rsidRPr="0084730E">
        <w:rPr>
          <w:rFonts w:ascii="TH SarabunPSK" w:hAnsi="TH SarabunPSK" w:cs="TH SarabunPSK" w:hint="cs"/>
          <w:sz w:val="28"/>
          <w:cs/>
        </w:rPr>
        <w:t>พิมพ์ครั้งที่ 7. กรุงเทพฯ : จุฬาลงกรณ์มหาวิทยาลัย.</w:t>
      </w:r>
    </w:p>
    <w:p w14:paraId="3EAE0FF5" w14:textId="77777777" w:rsidR="003C6166" w:rsidRPr="0084730E" w:rsidRDefault="003C6166" w:rsidP="003C6166">
      <w:pPr>
        <w:ind w:left="567" w:hanging="567"/>
        <w:jc w:val="thaiDistribute"/>
        <w:rPr>
          <w:rFonts w:ascii="TH SarabunPSK" w:hAnsi="TH SarabunPSK" w:cs="TH SarabunPSK"/>
          <w:sz w:val="28"/>
        </w:rPr>
      </w:pPr>
      <w:r w:rsidRPr="0084730E">
        <w:rPr>
          <w:rFonts w:ascii="TH SarabunPSK" w:hAnsi="TH SarabunPSK" w:cs="TH SarabunPSK"/>
          <w:sz w:val="28"/>
          <w:cs/>
        </w:rPr>
        <w:t>สุ</w:t>
      </w:r>
      <w:proofErr w:type="spellStart"/>
      <w:r w:rsidRPr="0084730E">
        <w:rPr>
          <w:rFonts w:ascii="TH SarabunPSK" w:hAnsi="TH SarabunPSK" w:cs="TH SarabunPSK"/>
          <w:sz w:val="28"/>
          <w:cs/>
        </w:rPr>
        <w:t>วิทย์</w:t>
      </w:r>
      <w:proofErr w:type="spellEnd"/>
      <w:r w:rsidRPr="0084730E">
        <w:rPr>
          <w:rFonts w:ascii="TH SarabunPSK" w:hAnsi="TH SarabunPSK" w:cs="TH SarabunPSK"/>
          <w:sz w:val="28"/>
          <w:cs/>
        </w:rPr>
        <w:t xml:space="preserve"> คำมูล และคณะ. (2559). </w:t>
      </w:r>
      <w:r w:rsidRPr="0084730E">
        <w:rPr>
          <w:rFonts w:ascii="TH SarabunPSK" w:hAnsi="TH SarabunPSK" w:cs="TH SarabunPSK"/>
          <w:b/>
          <w:bCs/>
          <w:sz w:val="28"/>
          <w:cs/>
        </w:rPr>
        <w:t>การเขียนแผนการจัดการเรียนรู้ที่เน้นการคิด</w:t>
      </w:r>
      <w:r w:rsidRPr="0084730E">
        <w:rPr>
          <w:rFonts w:ascii="TH SarabunPSK" w:hAnsi="TH SarabunPSK" w:cs="TH SarabunPSK"/>
          <w:sz w:val="28"/>
          <w:cs/>
        </w:rPr>
        <w:t>. พิมพ์ครั้งที่ 2. กรุงเทพฯ : ภาพพิมพ์.</w:t>
      </w:r>
    </w:p>
    <w:p w14:paraId="7D06BEBB" w14:textId="77777777" w:rsidR="0051510A" w:rsidRPr="0084730E" w:rsidRDefault="0051510A" w:rsidP="0051510A">
      <w:pPr>
        <w:ind w:left="567" w:hanging="567"/>
        <w:jc w:val="thaiDistribute"/>
        <w:rPr>
          <w:rFonts w:ascii="TH SarabunPSK" w:hAnsi="TH SarabunPSK" w:cs="TH SarabunPSK"/>
          <w:sz w:val="28"/>
        </w:rPr>
      </w:pPr>
      <w:r w:rsidRPr="0084730E">
        <w:rPr>
          <w:rFonts w:ascii="TH SarabunPSK" w:hAnsi="TH SarabunPSK" w:cs="TH SarabunPSK"/>
          <w:sz w:val="28"/>
          <w:cs/>
        </w:rPr>
        <w:t xml:space="preserve">สำนักงานคณะกรรมการการศึกษาขั้นพื้นฐาน. (2550). </w:t>
      </w:r>
      <w:r w:rsidRPr="0084730E">
        <w:rPr>
          <w:rFonts w:ascii="TH SarabunPSK" w:hAnsi="TH SarabunPSK" w:cs="TH SarabunPSK"/>
          <w:b/>
          <w:bCs/>
          <w:sz w:val="28"/>
          <w:cs/>
        </w:rPr>
        <w:t>เอกสารประกอบการอบรมการบริหารจัดการด้านระบบข้อมูลสารสนเทศปีการศึกษา 2550</w:t>
      </w:r>
      <w:r w:rsidRPr="0084730E">
        <w:rPr>
          <w:rFonts w:ascii="TH SarabunPSK" w:hAnsi="TH SarabunPSK" w:cs="TH SarabunPSK"/>
          <w:sz w:val="28"/>
          <w:cs/>
        </w:rPr>
        <w:t>. กรุงเทพฯ : สำนักงานคณะกรรมการการศึกษาขั้นพื้นฐาน.</w:t>
      </w:r>
    </w:p>
    <w:p w14:paraId="7803BA26" w14:textId="77777777" w:rsidR="0051510A" w:rsidRPr="0084730E" w:rsidRDefault="0051510A" w:rsidP="0051510A">
      <w:pPr>
        <w:ind w:left="567" w:hanging="567"/>
        <w:jc w:val="thaiDistribute"/>
        <w:rPr>
          <w:rFonts w:ascii="TH SarabunPSK" w:hAnsi="TH SarabunPSK" w:cs="TH SarabunPSK"/>
          <w:sz w:val="28"/>
        </w:rPr>
      </w:pPr>
      <w:r w:rsidRPr="0084730E">
        <w:rPr>
          <w:rFonts w:ascii="TH SarabunPSK" w:hAnsi="TH SarabunPSK" w:cs="TH SarabunPSK"/>
          <w:sz w:val="28"/>
        </w:rPr>
        <w:lastRenderedPageBreak/>
        <w:t>___________. (2558</w:t>
      </w:r>
      <w:r w:rsidRPr="0084730E">
        <w:rPr>
          <w:rFonts w:ascii="TH SarabunPSK" w:hAnsi="TH SarabunPSK" w:cs="TH SarabunPSK"/>
          <w:b/>
          <w:bCs/>
          <w:sz w:val="28"/>
        </w:rPr>
        <w:t xml:space="preserve">). </w:t>
      </w:r>
      <w:r w:rsidRPr="0084730E">
        <w:rPr>
          <w:rFonts w:ascii="TH SarabunPSK" w:hAnsi="TH SarabunPSK" w:cs="TH SarabunPSK" w:hint="cs"/>
          <w:b/>
          <w:bCs/>
          <w:sz w:val="28"/>
          <w:cs/>
        </w:rPr>
        <w:t xml:space="preserve">แนวทางการจัดทักษะการเรียนรู้ในศตวรรษที่ </w:t>
      </w:r>
      <w:r w:rsidRPr="0084730E">
        <w:rPr>
          <w:rFonts w:ascii="TH SarabunPSK" w:hAnsi="TH SarabunPSK" w:cs="TH SarabunPSK"/>
          <w:b/>
          <w:bCs/>
          <w:sz w:val="28"/>
        </w:rPr>
        <w:t xml:space="preserve">21 </w:t>
      </w:r>
      <w:r w:rsidRPr="0084730E">
        <w:rPr>
          <w:rFonts w:ascii="TH SarabunPSK" w:hAnsi="TH SarabunPSK" w:cs="TH SarabunPSK" w:hint="cs"/>
          <w:b/>
          <w:bCs/>
          <w:sz w:val="28"/>
          <w:cs/>
        </w:rPr>
        <w:t>ที่เน้นสมรรถนะทางสาขาวิชาชีพ</w:t>
      </w:r>
      <w:r w:rsidRPr="0084730E">
        <w:rPr>
          <w:rFonts w:ascii="TH SarabunPSK" w:hAnsi="TH SarabunPSK" w:cs="TH SarabunPSK" w:hint="cs"/>
          <w:sz w:val="28"/>
          <w:cs/>
        </w:rPr>
        <w:t>. กรุงเทพฯ : ชุมนุมสหกรณ์การเกษตรแห่งประเทศไทย.</w:t>
      </w:r>
    </w:p>
    <w:p w14:paraId="36A7032B" w14:textId="42093DF0" w:rsidR="003C6166" w:rsidRPr="0084730E" w:rsidRDefault="003C6166" w:rsidP="0051510A">
      <w:pPr>
        <w:ind w:left="567" w:hanging="567"/>
        <w:jc w:val="thaiDistribute"/>
        <w:rPr>
          <w:rFonts w:ascii="TH SarabunPSK" w:hAnsi="TH SarabunPSK" w:cs="TH SarabunPSK"/>
          <w:sz w:val="28"/>
          <w:cs/>
        </w:rPr>
      </w:pPr>
      <w:proofErr w:type="spellStart"/>
      <w:r w:rsidRPr="0084730E">
        <w:rPr>
          <w:rFonts w:ascii="TH SarabunPSK" w:hAnsi="TH SarabunPSK" w:cs="TH SarabunPSK"/>
          <w:sz w:val="28"/>
        </w:rPr>
        <w:t>Gerlach</w:t>
      </w:r>
      <w:proofErr w:type="spellEnd"/>
      <w:r w:rsidRPr="0084730E">
        <w:rPr>
          <w:rFonts w:ascii="TH SarabunPSK" w:hAnsi="TH SarabunPSK" w:cs="TH SarabunPSK"/>
          <w:sz w:val="28"/>
        </w:rPr>
        <w:t xml:space="preserve">, V.S. and Ely, D.P. (1980). </w:t>
      </w:r>
      <w:r w:rsidRPr="0084730E">
        <w:rPr>
          <w:rFonts w:ascii="TH SarabunPSK" w:hAnsi="TH SarabunPSK" w:cs="TH SarabunPSK"/>
          <w:b/>
          <w:bCs/>
          <w:sz w:val="28"/>
        </w:rPr>
        <w:t>Teaching and Media: A Systematic Approach</w:t>
      </w:r>
      <w:r w:rsidRPr="0084730E">
        <w:rPr>
          <w:rFonts w:ascii="TH SarabunPSK" w:hAnsi="TH SarabunPSK" w:cs="TH SarabunPSK"/>
          <w:sz w:val="28"/>
        </w:rPr>
        <w:t xml:space="preserve">. 2nd ed. Englewood Cliffs, </w:t>
      </w:r>
      <w:proofErr w:type="gramStart"/>
      <w:r w:rsidRPr="0084730E">
        <w:rPr>
          <w:rFonts w:ascii="TH SarabunPSK" w:hAnsi="TH SarabunPSK" w:cs="TH SarabunPSK"/>
          <w:sz w:val="28"/>
        </w:rPr>
        <w:t>NJ :</w:t>
      </w:r>
      <w:proofErr w:type="gramEnd"/>
      <w:r w:rsidRPr="0084730E">
        <w:rPr>
          <w:rFonts w:ascii="TH SarabunPSK" w:hAnsi="TH SarabunPSK" w:cs="TH SarabunPSK"/>
          <w:sz w:val="28"/>
        </w:rPr>
        <w:t xml:space="preserve"> Prentice Hall.</w:t>
      </w:r>
    </w:p>
    <w:p w14:paraId="4031684E" w14:textId="1C13107B" w:rsidR="003C6166" w:rsidRPr="0084730E" w:rsidRDefault="003C6166" w:rsidP="003C6166">
      <w:pPr>
        <w:ind w:left="567" w:hanging="567"/>
        <w:jc w:val="thaiDistribute"/>
        <w:rPr>
          <w:rFonts w:ascii="TH SarabunPSK" w:hAnsi="TH SarabunPSK" w:cs="TH SarabunPSK"/>
          <w:szCs w:val="24"/>
        </w:rPr>
      </w:pPr>
      <w:proofErr w:type="spellStart"/>
      <w:r w:rsidRPr="0084730E">
        <w:rPr>
          <w:rFonts w:ascii="TH SarabunPSK" w:hAnsi="TH SarabunPSK" w:cs="TH SarabunPSK"/>
          <w:sz w:val="28"/>
          <w:shd w:val="clear" w:color="auto" w:fill="FFFFFF"/>
        </w:rPr>
        <w:t>Klausmeier</w:t>
      </w:r>
      <w:proofErr w:type="spellEnd"/>
      <w:r w:rsidRPr="0084730E">
        <w:rPr>
          <w:rFonts w:ascii="TH SarabunPSK" w:hAnsi="TH SarabunPSK" w:cs="TH SarabunPSK"/>
          <w:sz w:val="28"/>
          <w:shd w:val="clear" w:color="auto" w:fill="FFFFFF"/>
        </w:rPr>
        <w:t>, H</w:t>
      </w:r>
      <w:r w:rsidRPr="0084730E">
        <w:rPr>
          <w:rFonts w:ascii="TH SarabunPSK" w:hAnsi="TH SarabunPSK" w:cs="TH SarabunPSK" w:hint="cs"/>
          <w:sz w:val="28"/>
          <w:shd w:val="clear" w:color="auto" w:fill="FFFFFF"/>
          <w:cs/>
        </w:rPr>
        <w:t>.</w:t>
      </w:r>
      <w:r w:rsidRPr="0084730E">
        <w:rPr>
          <w:rFonts w:ascii="TH SarabunPSK" w:hAnsi="TH SarabunPSK" w:cs="TH SarabunPSK"/>
          <w:sz w:val="28"/>
          <w:shd w:val="clear" w:color="auto" w:fill="FFFFFF"/>
        </w:rPr>
        <w:t>J. and Ripple, R</w:t>
      </w:r>
      <w:r w:rsidRPr="0084730E">
        <w:rPr>
          <w:rFonts w:ascii="TH SarabunPSK" w:hAnsi="TH SarabunPSK" w:cs="TH SarabunPSK" w:hint="cs"/>
          <w:sz w:val="28"/>
          <w:shd w:val="clear" w:color="auto" w:fill="FFFFFF"/>
          <w:cs/>
        </w:rPr>
        <w:t>.</w:t>
      </w:r>
      <w:r w:rsidRPr="0084730E">
        <w:rPr>
          <w:rFonts w:ascii="TH SarabunPSK" w:hAnsi="TH SarabunPSK" w:cs="TH SarabunPSK"/>
          <w:sz w:val="28"/>
          <w:shd w:val="clear" w:color="auto" w:fill="FFFFFF"/>
        </w:rPr>
        <w:t xml:space="preserve">E. (1971). </w:t>
      </w:r>
      <w:r w:rsidRPr="0084730E">
        <w:rPr>
          <w:rFonts w:ascii="TH SarabunPSK" w:hAnsi="TH SarabunPSK" w:cs="TH SarabunPSK"/>
          <w:b/>
          <w:bCs/>
          <w:sz w:val="28"/>
          <w:shd w:val="clear" w:color="auto" w:fill="FFFFFF"/>
        </w:rPr>
        <w:t>Learning and Human Abilities: Educational Psychology</w:t>
      </w:r>
      <w:r w:rsidRPr="0084730E">
        <w:rPr>
          <w:rFonts w:ascii="TH SarabunPSK" w:hAnsi="TH SarabunPSK" w:cs="TH SarabunPSK"/>
          <w:sz w:val="28"/>
          <w:shd w:val="clear" w:color="auto" w:fill="FFFFFF"/>
        </w:rPr>
        <w:t xml:space="preserve">. 3rd ed. </w:t>
      </w:r>
      <w:proofErr w:type="gramStart"/>
      <w:r w:rsidRPr="0084730E">
        <w:rPr>
          <w:rFonts w:ascii="TH SarabunPSK" w:hAnsi="TH SarabunPSK" w:cs="TH SarabunPSK"/>
          <w:sz w:val="28"/>
          <w:shd w:val="clear" w:color="auto" w:fill="FFFFFF"/>
        </w:rPr>
        <w:t>NY :</w:t>
      </w:r>
      <w:proofErr w:type="gramEnd"/>
      <w:r w:rsidRPr="0084730E">
        <w:rPr>
          <w:rFonts w:ascii="TH SarabunPSK" w:hAnsi="TH SarabunPSK" w:cs="TH SarabunPSK"/>
          <w:sz w:val="28"/>
          <w:shd w:val="clear" w:color="auto" w:fill="FFFFFF"/>
        </w:rPr>
        <w:t xml:space="preserve"> Harper and Row.</w:t>
      </w:r>
    </w:p>
    <w:p w14:paraId="1E060EBD" w14:textId="4263F672" w:rsidR="009B7BFF" w:rsidRPr="0084730E" w:rsidRDefault="003C6166" w:rsidP="00CD4EB1">
      <w:pPr>
        <w:pStyle w:val="aa"/>
        <w:ind w:left="567" w:hanging="567"/>
        <w:jc w:val="thaiDistribute"/>
        <w:rPr>
          <w:rFonts w:ascii="TH SarabunPSK" w:hAnsi="TH SarabunPSK" w:cs="TH SarabunPSK"/>
          <w:sz w:val="28"/>
          <w:cs/>
        </w:rPr>
      </w:pPr>
      <w:r w:rsidRPr="0084730E">
        <w:rPr>
          <w:rFonts w:ascii="TH SarabunPSK" w:hAnsi="TH SarabunPSK" w:cs="TH SarabunPSK"/>
          <w:sz w:val="28"/>
        </w:rPr>
        <w:t xml:space="preserve">Tyler, R.W. (1949). </w:t>
      </w:r>
      <w:r w:rsidRPr="0084730E">
        <w:rPr>
          <w:rFonts w:ascii="TH SarabunPSK" w:hAnsi="TH SarabunPSK" w:cs="TH SarabunPSK"/>
          <w:b/>
          <w:bCs/>
          <w:sz w:val="28"/>
        </w:rPr>
        <w:t>Basic Principles of Curriculum and Instruction</w:t>
      </w:r>
      <w:r w:rsidRPr="0084730E">
        <w:rPr>
          <w:rFonts w:ascii="TH SarabunPSK" w:hAnsi="TH SarabunPSK" w:cs="TH SarabunPSK"/>
          <w:sz w:val="28"/>
        </w:rPr>
        <w:t xml:space="preserve">. 15th ed. </w:t>
      </w:r>
      <w:proofErr w:type="gramStart"/>
      <w:r w:rsidR="00762258" w:rsidRPr="0084730E">
        <w:rPr>
          <w:rFonts w:ascii="TH SarabunPSK" w:hAnsi="TH SarabunPSK" w:cs="TH SarabunPSK"/>
          <w:sz w:val="28"/>
        </w:rPr>
        <w:t>IL</w:t>
      </w:r>
      <w:r w:rsidRPr="0084730E">
        <w:rPr>
          <w:rFonts w:ascii="TH SarabunPSK" w:hAnsi="TH SarabunPSK" w:cs="TH SarabunPSK"/>
          <w:sz w:val="28"/>
        </w:rPr>
        <w:t xml:space="preserve"> :</w:t>
      </w:r>
      <w:proofErr w:type="gramEnd"/>
      <w:r w:rsidRPr="0084730E">
        <w:rPr>
          <w:rFonts w:ascii="TH SarabunPSK" w:hAnsi="TH SarabunPSK" w:cs="TH SarabunPSK"/>
          <w:sz w:val="28"/>
        </w:rPr>
        <w:t xml:space="preserve"> University of Chicago Press.</w:t>
      </w:r>
    </w:p>
    <w:sectPr w:rsidR="009B7BFF" w:rsidRPr="0084730E" w:rsidSect="009B7BFF">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EC9DB" w14:textId="77777777" w:rsidR="0097797D" w:rsidRDefault="0097797D" w:rsidP="00005BDA">
      <w:r>
        <w:separator/>
      </w:r>
    </w:p>
  </w:endnote>
  <w:endnote w:type="continuationSeparator" w:id="0">
    <w:p w14:paraId="406E238F" w14:textId="77777777" w:rsidR="0097797D" w:rsidRDefault="0097797D"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H Charmonman">
    <w:altName w:val="TH SarabunPSK"/>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DAF0C" w14:textId="77777777" w:rsidR="0097797D" w:rsidRDefault="0097797D" w:rsidP="00005BDA">
      <w:r>
        <w:separator/>
      </w:r>
    </w:p>
  </w:footnote>
  <w:footnote w:type="continuationSeparator" w:id="0">
    <w:p w14:paraId="2958C48C" w14:textId="77777777" w:rsidR="0097797D" w:rsidRDefault="0097797D" w:rsidP="0000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6D56B" w14:textId="77777777" w:rsidR="00FE37CB" w:rsidRPr="00FE37CB" w:rsidRDefault="00FE37CB" w:rsidP="00FE37CB">
    <w:pPr>
      <w:pStyle w:val="a5"/>
      <w:jc w:val="center"/>
      <w:rPr>
        <w:rFonts w:ascii="TH Charmonman" w:hAnsi="TH Charmonman" w:cs="TH Charmonman"/>
        <w:b/>
        <w:bCs/>
        <w:sz w:val="32"/>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A0E85"/>
    <w:multiLevelType w:val="multilevel"/>
    <w:tmpl w:val="0409001F"/>
    <w:lvl w:ilvl="0">
      <w:start w:val="1"/>
      <w:numFmt w:val="decimal"/>
      <w:lvlText w:val="%1."/>
      <w:lvlJc w:val="left"/>
      <w:pPr>
        <w:ind w:left="360" w:hanging="360"/>
      </w:pPr>
      <w:rPr>
        <w:lang w:bidi="th-TH"/>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CA3C6F"/>
    <w:multiLevelType w:val="hybridMultilevel"/>
    <w:tmpl w:val="D856179E"/>
    <w:lvl w:ilvl="0" w:tplc="37EE066C">
      <w:numFmt w:val="bullet"/>
      <w:lvlText w:val="•"/>
      <w:lvlJc w:val="left"/>
      <w:pPr>
        <w:ind w:left="927" w:hanging="360"/>
      </w:pPr>
      <w:rPr>
        <w:rFonts w:ascii="TH SarabunPSK" w:eastAsia="Calibri" w:hAnsi="TH SarabunPSK" w:cs="TH SarabunPSK"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7106CEA"/>
    <w:multiLevelType w:val="hybridMultilevel"/>
    <w:tmpl w:val="618493A4"/>
    <w:lvl w:ilvl="0" w:tplc="E12AA97A">
      <w:numFmt w:val="bullet"/>
      <w:lvlText w:val="•"/>
      <w:lvlJc w:val="left"/>
      <w:pPr>
        <w:ind w:left="1080" w:hanging="72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F5D12"/>
    <w:multiLevelType w:val="hybridMultilevel"/>
    <w:tmpl w:val="6A7C71EC"/>
    <w:lvl w:ilvl="0" w:tplc="37EE066C">
      <w:numFmt w:val="bullet"/>
      <w:lvlText w:val="•"/>
      <w:lvlJc w:val="left"/>
      <w:pPr>
        <w:ind w:left="927"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D05CE"/>
    <w:multiLevelType w:val="hybridMultilevel"/>
    <w:tmpl w:val="26F4EAF8"/>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4"/>
  </w:num>
  <w:num w:numId="3">
    <w:abstractNumId w:val="1"/>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DA"/>
    <w:rsid w:val="000035B0"/>
    <w:rsid w:val="00005BDA"/>
    <w:rsid w:val="00013B0B"/>
    <w:rsid w:val="00084C98"/>
    <w:rsid w:val="00125FC3"/>
    <w:rsid w:val="00147529"/>
    <w:rsid w:val="00173169"/>
    <w:rsid w:val="00264341"/>
    <w:rsid w:val="00265FA2"/>
    <w:rsid w:val="00294099"/>
    <w:rsid w:val="00340C74"/>
    <w:rsid w:val="003C6166"/>
    <w:rsid w:val="00444FA7"/>
    <w:rsid w:val="00463263"/>
    <w:rsid w:val="004D1EE4"/>
    <w:rsid w:val="004E1EE6"/>
    <w:rsid w:val="0051510A"/>
    <w:rsid w:val="005C7651"/>
    <w:rsid w:val="005F0374"/>
    <w:rsid w:val="006E3DB8"/>
    <w:rsid w:val="006F198E"/>
    <w:rsid w:val="00762258"/>
    <w:rsid w:val="0076672D"/>
    <w:rsid w:val="007A5449"/>
    <w:rsid w:val="0082367E"/>
    <w:rsid w:val="0084730E"/>
    <w:rsid w:val="00856C53"/>
    <w:rsid w:val="0097797D"/>
    <w:rsid w:val="009801A1"/>
    <w:rsid w:val="009B375E"/>
    <w:rsid w:val="009B7BFF"/>
    <w:rsid w:val="009E615A"/>
    <w:rsid w:val="009F534C"/>
    <w:rsid w:val="00A0253D"/>
    <w:rsid w:val="00A42960"/>
    <w:rsid w:val="00A70E61"/>
    <w:rsid w:val="00A74DC7"/>
    <w:rsid w:val="00B1288E"/>
    <w:rsid w:val="00B31FD5"/>
    <w:rsid w:val="00BA5A54"/>
    <w:rsid w:val="00BC5744"/>
    <w:rsid w:val="00C21053"/>
    <w:rsid w:val="00CC6220"/>
    <w:rsid w:val="00CD4EB1"/>
    <w:rsid w:val="00D83EB3"/>
    <w:rsid w:val="00E53CBA"/>
    <w:rsid w:val="00E66685"/>
    <w:rsid w:val="00E86C70"/>
    <w:rsid w:val="00F177D9"/>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BDA"/>
    <w:pPr>
      <w:tabs>
        <w:tab w:val="center" w:pos="4513"/>
        <w:tab w:val="right" w:pos="9026"/>
      </w:tabs>
    </w:pPr>
  </w:style>
  <w:style w:type="character" w:customStyle="1" w:styleId="a4">
    <w:name w:val="หัวกระดาษ อักขระ"/>
    <w:basedOn w:val="a0"/>
    <w:link w:val="a3"/>
    <w:uiPriority w:val="99"/>
    <w:semiHidden/>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3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9801A1"/>
    <w:pPr>
      <w:spacing w:after="160" w:line="256" w:lineRule="auto"/>
      <w:ind w:left="720"/>
      <w:contextualSpacing/>
    </w:pPr>
    <w:rPr>
      <w:rFonts w:asciiTheme="minorHAnsi" w:eastAsiaTheme="minorHAnsi" w:hAnsiTheme="minorHAnsi" w:cstheme="minorBidi"/>
      <w:sz w:val="22"/>
    </w:rPr>
  </w:style>
  <w:style w:type="character" w:styleId="ad">
    <w:name w:val="Hyperlink"/>
    <w:basedOn w:val="a0"/>
    <w:uiPriority w:val="99"/>
    <w:semiHidden/>
    <w:unhideWhenUsed/>
    <w:rsid w:val="003C6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82409">
      <w:bodyDiv w:val="1"/>
      <w:marLeft w:val="0"/>
      <w:marRight w:val="0"/>
      <w:marTop w:val="0"/>
      <w:marBottom w:val="0"/>
      <w:divBdr>
        <w:top w:val="none" w:sz="0" w:space="0" w:color="auto"/>
        <w:left w:val="none" w:sz="0" w:space="0" w:color="auto"/>
        <w:bottom w:val="none" w:sz="0" w:space="0" w:color="auto"/>
        <w:right w:val="none" w:sz="0" w:space="0" w:color="auto"/>
      </w:divBdr>
    </w:div>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841623578">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 w:id="1389960796">
      <w:bodyDiv w:val="1"/>
      <w:marLeft w:val="0"/>
      <w:marRight w:val="0"/>
      <w:marTop w:val="0"/>
      <w:marBottom w:val="0"/>
      <w:divBdr>
        <w:top w:val="none" w:sz="0" w:space="0" w:color="auto"/>
        <w:left w:val="none" w:sz="0" w:space="0" w:color="auto"/>
        <w:bottom w:val="none" w:sz="0" w:space="0" w:color="auto"/>
        <w:right w:val="none" w:sz="0" w:space="0" w:color="auto"/>
      </w:divBdr>
    </w:div>
    <w:div w:id="1592860310">
      <w:bodyDiv w:val="1"/>
      <w:marLeft w:val="0"/>
      <w:marRight w:val="0"/>
      <w:marTop w:val="0"/>
      <w:marBottom w:val="0"/>
      <w:divBdr>
        <w:top w:val="none" w:sz="0" w:space="0" w:color="auto"/>
        <w:left w:val="none" w:sz="0" w:space="0" w:color="auto"/>
        <w:bottom w:val="none" w:sz="0" w:space="0" w:color="auto"/>
        <w:right w:val="none" w:sz="0" w:space="0" w:color="auto"/>
      </w:divBdr>
    </w:div>
    <w:div w:id="1989895022">
      <w:bodyDiv w:val="1"/>
      <w:marLeft w:val="0"/>
      <w:marRight w:val="0"/>
      <w:marTop w:val="0"/>
      <w:marBottom w:val="0"/>
      <w:divBdr>
        <w:top w:val="none" w:sz="0" w:space="0" w:color="auto"/>
        <w:left w:val="none" w:sz="0" w:space="0" w:color="auto"/>
        <w:bottom w:val="none" w:sz="0" w:space="0" w:color="auto"/>
        <w:right w:val="none" w:sz="0" w:space="0" w:color="auto"/>
      </w:divBdr>
    </w:div>
    <w:div w:id="211802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37ADE-45D2-4D47-9623-F2416F5F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5877</Words>
  <Characters>33504</Characters>
  <Application>Microsoft Office Word</Application>
  <DocSecurity>0</DocSecurity>
  <Lines>279</Lines>
  <Paragraphs>78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Sawai S</cp:lastModifiedBy>
  <cp:revision>4</cp:revision>
  <dcterms:created xsi:type="dcterms:W3CDTF">2021-05-21T10:06:00Z</dcterms:created>
  <dcterms:modified xsi:type="dcterms:W3CDTF">2021-05-21T10:14:00Z</dcterms:modified>
</cp:coreProperties>
</file>