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5784" w14:textId="77777777" w:rsidR="00FB345A" w:rsidRDefault="00FB345A" w:rsidP="00FB345A">
      <w:pPr>
        <w:spacing w:before="240"/>
        <w:jc w:val="center"/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</w:rPr>
      </w:pPr>
      <w:r w:rsidRPr="004C2ED3"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การศึกษาเปรียบเทียบประสิทธิผลและความปลอดภัยของการใช้</w:t>
      </w:r>
      <w:r w:rsidRPr="004C2E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เจล</w:t>
      </w:r>
      <w:r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สารสกัดทับทิม             และยาทา 1</w:t>
      </w:r>
      <w:r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  <w:t xml:space="preserve">% </w:t>
      </w:r>
      <w:r w:rsidRPr="004C2ED3"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คลินดามัยซินเจลในการรักษาสิว</w:t>
      </w:r>
    </w:p>
    <w:p w14:paraId="39280F9C" w14:textId="77777777" w:rsidR="00FB345A" w:rsidRPr="00963B36" w:rsidRDefault="00FB345A" w:rsidP="00FB345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พรเพ็ญ สุทธิโศภิษฐ์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50EBB767" w14:textId="77777777" w:rsidR="00FB345A" w:rsidRPr="00963B36" w:rsidRDefault="00FB345A" w:rsidP="00FB345A">
      <w:pPr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 w:hint="cs"/>
          <w:sz w:val="24"/>
          <w:szCs w:val="24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7DE7BB30" w14:textId="77777777" w:rsidR="00FB345A" w:rsidRDefault="00FB345A" w:rsidP="00FB345A">
      <w:pPr>
        <w:jc w:val="center"/>
        <w:rPr>
          <w:rFonts w:ascii="TH SarabunPSK" w:hAnsi="TH SarabunPSK" w:cs="TH SarabunPSK"/>
          <w:sz w:val="24"/>
          <w:szCs w:val="24"/>
        </w:rPr>
      </w:pPr>
      <w:r w:rsidRPr="00963B36">
        <w:rPr>
          <w:rFonts w:ascii="TH SarabunPSK" w:hAnsi="TH SarabunPSK" w:cs="TH SarabunPSK" w:hint="cs"/>
          <w:sz w:val="24"/>
          <w:szCs w:val="24"/>
          <w:cs/>
        </w:rPr>
        <w:t>*อีเม</w:t>
      </w:r>
      <w:r w:rsidRPr="00963B3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ล: </w:t>
      </w:r>
      <w:r w:rsidRPr="005E2BD9">
        <w:rPr>
          <w:rFonts w:ascii="TH SarabunPSK" w:hAnsi="TH SarabunPSK" w:cs="TH SarabunPSK"/>
          <w:sz w:val="24"/>
          <w:szCs w:val="24"/>
        </w:rPr>
        <w:t>aesutti@gmail.com</w:t>
      </w:r>
    </w:p>
    <w:p w14:paraId="3E05194C" w14:textId="77777777" w:rsidR="00FB345A" w:rsidRDefault="00FB345A" w:rsidP="00FB345A">
      <w:pPr>
        <w:spacing w:line="240" w:lineRule="atLeast"/>
        <w:rPr>
          <w:rFonts w:ascii="TH SarabunPSK" w:hAnsi="TH SarabunPSK" w:cs="TH SarabunPSK"/>
          <w:b/>
          <w:bCs/>
          <w:sz w:val="36"/>
          <w:szCs w:val="28"/>
        </w:rPr>
      </w:pPr>
    </w:p>
    <w:p w14:paraId="64A851FF" w14:textId="77777777" w:rsidR="00FB345A" w:rsidRPr="004C2ED3" w:rsidRDefault="00FB345A" w:rsidP="00FB345A">
      <w:pPr>
        <w:spacing w:line="240" w:lineRule="atLeast"/>
        <w:rPr>
          <w:rFonts w:ascii="TH SarabunPSK" w:hAnsi="TH SarabunPSK" w:cs="TH SarabunPSK"/>
          <w:sz w:val="36"/>
          <w:szCs w:val="28"/>
        </w:rPr>
      </w:pPr>
      <w:r w:rsidRPr="004C2ED3">
        <w:rPr>
          <w:rFonts w:ascii="TH SarabunPSK" w:hAnsi="TH SarabunPSK" w:cs="TH SarabunPSK"/>
          <w:b/>
          <w:bCs/>
          <w:sz w:val="36"/>
          <w:szCs w:val="28"/>
          <w:cs/>
        </w:rPr>
        <w:t>บทคัดย่อ</w:t>
      </w:r>
    </w:p>
    <w:p w14:paraId="285E983A" w14:textId="2DFDE043" w:rsidR="00FB345A" w:rsidRPr="0040478C" w:rsidRDefault="00FB345A" w:rsidP="00FB345A">
      <w:pPr>
        <w:ind w:firstLine="720"/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สิวเป็นโรคที่พบบ่อยมากโดยเฉพาะวัยรุ่น โดยมีการอักเสบบริเวณรูขุมขนและต่อมไขมัน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ส่วนใหญ่จะมีอาการไม่รุนแรง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แต่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กลับ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ส่งผลกระทบทางจิตใจและการเข้าสังคม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เป็นอย่าง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 xml:space="preserve">มาก 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ปัญหา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การดื้อยาของยาปฏิชีวนะชนิดทาในการรักษาสิวพบเพิ่ม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มาก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ขึ้น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 xml:space="preserve"> ทำให้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ประสิทธิ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ผลการรักษาลดลง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สารสกัดทับทิม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มีฤทธิ์ต้านอนุมูลอิสระสูง ลดการอักเสบ และต้านเชื้อแบคทีเรียที่ก่อให้เกิดสิวได้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งานวิจัยนี้จึงมีวัตถุประสงค์เพื่อศึกษาประสิทธิผลและผลข้างเคียงของการใช้เจลสารสกัดทับทิมโดยเปรียบเทียบกับการใช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คลินดามัยซินเจลในการรักษาสิวระดับความรุนแรงน้อยถึงปานกลาง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งานวิจัย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จะ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สุ่มเลือกสองข้างของใบหน้าเพื่อเลือกการรักษาและเปรียบเทียบผลแบบแบ่งครึ่งหน้าในคนๆ เดียวกัน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การประเมินผล ได้แก่</w:t>
      </w:r>
      <w:r w:rsidRPr="004047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ค่าเฉลี่ยของจำนวนสิวทั้งหมด จำนวน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อักเสบและสิว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ไม่อักเสบ </w:t>
      </w:r>
      <w:r w:rsidRPr="00C76F7F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การวัดค่าความแดงของสิวอักเสบ</w:t>
      </w:r>
      <w:r w:rsidRPr="00C76F7F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4B00E1" w:rsidRPr="00C76F7F">
        <w:rPr>
          <w:rFonts w:ascii="TH SarabunPSK" w:hAnsi="TH SarabunPSK" w:cs="TH SarabunPSK" w:hint="cs"/>
          <w:sz w:val="28"/>
          <w:szCs w:val="28"/>
          <w:cs/>
        </w:rPr>
        <w:t>เครื่อง</w:t>
      </w:r>
      <w:r w:rsidRPr="00C76F7F">
        <w:rPr>
          <w:rFonts w:ascii="TH SarabunPSK" w:hAnsi="TH SarabunPSK" w:cs="TH SarabunPSK"/>
          <w:sz w:val="28"/>
          <w:szCs w:val="28"/>
          <w:cs/>
        </w:rPr>
        <w:t>เมกซามิเตอร์ เอ็มเอ๊กซ์</w:t>
      </w:r>
      <w:r w:rsidRPr="00C76F7F">
        <w:rPr>
          <w:rFonts w:ascii="TH SarabunPSK" w:hAnsi="TH SarabunPSK" w:cs="TH SarabunPSK"/>
          <w:sz w:val="28"/>
          <w:szCs w:val="28"/>
        </w:rPr>
        <w:t xml:space="preserve"> </w:t>
      </w:r>
      <w:r w:rsidRPr="00C76F7F">
        <w:rPr>
          <w:rFonts w:ascii="TH SarabunPSK" w:hAnsi="TH SarabunPSK" w:cs="TH SarabunPSK"/>
          <w:sz w:val="28"/>
          <w:szCs w:val="28"/>
          <w:cs/>
        </w:rPr>
        <w:t>18</w:t>
      </w:r>
      <w:r w:rsidRPr="00404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คะแนน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ความพึงพอใจของ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อาสาสมัคร และผลข้างเคียงในสัปดาห์ที่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1, 2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และ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4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พบว่า จากผู้เข้าร่วมวิจัย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>16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คน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อายุเฉลี่ย </w:t>
      </w:r>
      <w:r w:rsidRPr="0040478C">
        <w:rPr>
          <w:rFonts w:ascii="TH SarabunPSK" w:hAnsi="TH SarabunPSK" w:cs="TH SarabunPSK" w:hint="cs"/>
          <w:color w:val="000000"/>
          <w:sz w:val="28"/>
          <w:szCs w:val="28"/>
        </w:rPr>
        <w:t>27.</w:t>
      </w:r>
      <w:r w:rsidRPr="0040478C">
        <w:rPr>
          <w:rFonts w:ascii="TH SarabunPSK" w:hAnsi="TH SarabunPSK" w:cs="TH SarabunPSK"/>
          <w:color w:val="000000"/>
          <w:sz w:val="28"/>
          <w:szCs w:val="28"/>
          <w:lang w:val="en-US"/>
        </w:rPr>
        <w:t>2</w:t>
      </w:r>
      <w:r w:rsidRPr="0040478C">
        <w:rPr>
          <w:rFonts w:ascii="TH SarabunPSK" w:hAnsi="TH SarabunPSK" w:cs="TH SarabunPSK" w:hint="cs"/>
          <w:color w:val="000000"/>
          <w:sz w:val="28"/>
          <w:szCs w:val="28"/>
        </w:rPr>
        <w:t xml:space="preserve"> ± 7.</w:t>
      </w:r>
      <w:r w:rsidRPr="0040478C"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40478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ปี เป็นเพศหญิงร้อยละ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87.5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กลุ่มที่ได้เจลสารสกัดทับทิม พบว่ามีจำนวนสิวทั้งหมด จำนวน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อักเสบ และ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สิวไม่อักเสบลดลงเมื่อเทียบกับก่อนรักษาอย่างมีนัยสำคัญทางสถิติที่สัปดาห์ที่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4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หลังการรักษา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(p=0.001)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แต่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ไม่แตกต่างกันเมื่อเทียบกับกลุ่มที่ได้ยาทา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(p=0.6990, 0.7370, 0.7250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ตามลำดับ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)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นอกจากนี้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ค่าความแดงของสิวอักเสบจาก</w:t>
      </w:r>
      <w:r w:rsidRPr="0040478C">
        <w:rPr>
          <w:rFonts w:ascii="TH SarabunPSK" w:hAnsi="TH SarabunPSK" w:cs="TH SarabunPSK" w:hint="cs"/>
          <w:sz w:val="28"/>
          <w:szCs w:val="28"/>
          <w:cs/>
        </w:rPr>
        <w:t>การวัดด้วย</w:t>
      </w:r>
      <w:r w:rsidRPr="0040478C">
        <w:rPr>
          <w:rFonts w:ascii="TH SarabunPSK" w:hAnsi="TH SarabunPSK" w:cs="TH SarabunPSK"/>
          <w:sz w:val="28"/>
          <w:szCs w:val="28"/>
          <w:cs/>
        </w:rPr>
        <w:t>เมกซามิเตอร์ เอ็มเอ๊กซ์</w:t>
      </w:r>
      <w:r w:rsidRPr="0040478C">
        <w:rPr>
          <w:rFonts w:ascii="TH SarabunPSK" w:hAnsi="TH SarabunPSK" w:cs="TH SarabunPSK"/>
          <w:sz w:val="28"/>
          <w:szCs w:val="28"/>
        </w:rPr>
        <w:t xml:space="preserve"> </w:t>
      </w:r>
      <w:r w:rsidRPr="0040478C">
        <w:rPr>
          <w:rFonts w:ascii="TH SarabunPSK" w:hAnsi="TH SarabunPSK" w:cs="TH SarabunPSK"/>
          <w:sz w:val="28"/>
          <w:szCs w:val="28"/>
          <w:cs/>
        </w:rPr>
        <w:t xml:space="preserve">18 </w:t>
      </w:r>
      <w:r w:rsidRPr="004047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คะแนนความพึงพอใจต่อการรักษาระหว่างสองกลุ่ม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พบว่าไม่แตกต่างกัน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(p&gt;0.05)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มีรายงานพบอาการ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>แดงร่วมกับผิวแห้ง</w:t>
      </w:r>
      <w:r w:rsidRPr="0040478C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ร้อยละ </w:t>
      </w:r>
      <w:r w:rsidRPr="0040478C">
        <w:rPr>
          <w:rFonts w:ascii="TH SarabunPSK" w:eastAsia="Arial Unicode MS" w:hAnsi="TH SarabunPSK" w:cs="TH SarabunPSK" w:hint="cs"/>
          <w:sz w:val="28"/>
          <w:szCs w:val="28"/>
          <w:lang w:val="en-US"/>
        </w:rPr>
        <w:t>6.</w:t>
      </w:r>
      <w:r w:rsidRPr="0040478C">
        <w:rPr>
          <w:rFonts w:ascii="TH SarabunPSK" w:eastAsia="Arial Unicode MS" w:hAnsi="TH SarabunPSK" w:cs="TH SarabunPSK"/>
          <w:sz w:val="28"/>
          <w:szCs w:val="28"/>
          <w:lang w:val="en-US"/>
        </w:rPr>
        <w:t>3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ในกลุ่มที่ทา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เจลสารสกัดทับทิม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ซึ่งมีอาการน้อยและหายได้เอง สรุปได้ว่า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เจลสารสกัดทับทิมมีประสิทธิภาพดี เทียบเท่าหรือไม่แตกต่างจากการใช้ยาทา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 ในการรักษาสิวระดับความรุนแรงน้อยถึงปานกลาง และมีความปลอดภัยสูง สามารถนำมาใช้ในการรักษาสิวได้</w:t>
      </w:r>
    </w:p>
    <w:p w14:paraId="5002B4D2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E2BD9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คำสำคัญ</w:t>
      </w:r>
      <w:r w:rsidRPr="005E2BD9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lang w:val="en-US"/>
        </w:rPr>
        <w:t>: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สิว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, เจลสารสกัดทับทิม,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ยาทา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</w:t>
      </w:r>
    </w:p>
    <w:p w14:paraId="12DFCEA2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2F06D75F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34812C08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5A83048C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F52604C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464543F6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A4D140C" w14:textId="77777777" w:rsidR="00FB345A" w:rsidRPr="00720AD4" w:rsidRDefault="00FB345A" w:rsidP="00FB345A">
      <w:pPr>
        <w:jc w:val="center"/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  <w:lastRenderedPageBreak/>
        <w:t xml:space="preserve">A comparative study for the efficacy and safety between topical pomegranate extract gel and 1% clindamycin gel in the treatment of acne vulgaris </w:t>
      </w:r>
    </w:p>
    <w:p w14:paraId="2A070ED7" w14:textId="77777777" w:rsidR="00FB345A" w:rsidRPr="00963B36" w:rsidRDefault="00FB345A" w:rsidP="00FB345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Pornpen Suttisopis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/>
          <w:b/>
          <w:bCs/>
          <w:sz w:val="30"/>
          <w:szCs w:val="30"/>
        </w:rPr>
        <w:t>Thep Chalermchai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6BD118F5" w14:textId="77777777" w:rsidR="00FB345A" w:rsidRPr="00963B36" w:rsidRDefault="00FB345A" w:rsidP="00FB345A">
      <w:pPr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/>
          <w:sz w:val="24"/>
          <w:szCs w:val="24"/>
        </w:rPr>
        <w:t>School of Anti-Aging and Regenerative Medicine, Mae Fah Luang University</w:t>
      </w:r>
    </w:p>
    <w:p w14:paraId="4FB75A73" w14:textId="77777777" w:rsidR="00FB345A" w:rsidRDefault="00FB345A" w:rsidP="00FB345A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63B36">
        <w:rPr>
          <w:rFonts w:ascii="TH SarabunPSK" w:hAnsi="TH SarabunPSK" w:cs="TH SarabunPSK" w:hint="cs"/>
          <w:sz w:val="24"/>
          <w:szCs w:val="24"/>
          <w:cs/>
        </w:rPr>
        <w:t>*</w:t>
      </w:r>
      <w:r w:rsidRPr="00963B36">
        <w:rPr>
          <w:rFonts w:ascii="TH SarabunPSK" w:hAnsi="TH SarabunPSK" w:cs="TH SarabunPSK"/>
          <w:sz w:val="24"/>
          <w:szCs w:val="24"/>
        </w:rPr>
        <w:t>email</w:t>
      </w:r>
      <w:r w:rsidRPr="00963B3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: </w:t>
      </w:r>
      <w:r w:rsidRPr="005E2BD9">
        <w:rPr>
          <w:rFonts w:ascii="TH SarabunPSK" w:hAnsi="TH SarabunPSK" w:cs="TH SarabunPSK"/>
          <w:sz w:val="24"/>
          <w:szCs w:val="24"/>
        </w:rPr>
        <w:t>aesutti@gmail.com</w:t>
      </w:r>
    </w:p>
    <w:p w14:paraId="4815D9E6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9552A85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</w:rPr>
      </w:pPr>
      <w:r w:rsidRPr="00695862">
        <w:rPr>
          <w:rFonts w:ascii="TH SarabunPSK" w:hAnsi="TH SarabunPSK" w:cs="TH SarabunPSK" w:hint="cs"/>
          <w:b/>
          <w:bCs/>
          <w:sz w:val="28"/>
        </w:rPr>
        <w:t>Abstract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234CDB41" w14:textId="09F9CFA4" w:rsidR="00FB345A" w:rsidRPr="00146B34" w:rsidRDefault="00FB345A" w:rsidP="00FB34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</w:rPr>
        <w:t xml:space="preserve">Acne vulgaris </w:t>
      </w:r>
      <w:r>
        <w:rPr>
          <w:rFonts w:ascii="TH SarabunPSK" w:hAnsi="TH SarabunPSK" w:cs="TH SarabunPSK"/>
          <w:sz w:val="28"/>
          <w:szCs w:val="28"/>
        </w:rPr>
        <w:t xml:space="preserve">is a common </w:t>
      </w:r>
      <w:r>
        <w:rPr>
          <w:rFonts w:ascii="TH SarabunPSK" w:hAnsi="TH SarabunPSK" w:cs="TH SarabunPSK" w:hint="cs"/>
          <w:sz w:val="28"/>
          <w:szCs w:val="28"/>
        </w:rPr>
        <w:t>pilosebaceous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</w:rPr>
        <w:t>disorder</w:t>
      </w:r>
      <w:r>
        <w:rPr>
          <w:rFonts w:ascii="TH SarabunPSK" w:hAnsi="TH SarabunPSK" w:cs="TH SarabunPSK"/>
          <w:sz w:val="28"/>
          <w:szCs w:val="28"/>
        </w:rPr>
        <w:t>, mostly present in adolescence.</w:t>
      </w:r>
      <w:r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Despite most of </w:t>
      </w:r>
      <w:r w:rsidRPr="0040478C">
        <w:rPr>
          <w:rFonts w:ascii="TH SarabunPSK" w:hAnsi="TH SarabunPSK" w:cs="TH SarabunPSK"/>
          <w:sz w:val="28"/>
          <w:szCs w:val="28"/>
          <w:highlight w:val="lightGray"/>
        </w:rPr>
        <w:t xml:space="preserve">acne patients </w:t>
      </w:r>
      <w:r w:rsidR="0040478C">
        <w:rPr>
          <w:rFonts w:ascii="TH SarabunPSK" w:hAnsi="TH SarabunPSK" w:cs="TH SarabunPSK"/>
          <w:sz w:val="28"/>
          <w:szCs w:val="28"/>
          <w:highlight w:val="lightGray"/>
        </w:rPr>
        <w:t>present with non-serious symptoms</w:t>
      </w:r>
      <w:r>
        <w:rPr>
          <w:rFonts w:ascii="TH SarabunPSK" w:hAnsi="TH SarabunPSK" w:cs="TH SarabunPSK"/>
          <w:sz w:val="28"/>
          <w:szCs w:val="28"/>
        </w:rPr>
        <w:t xml:space="preserve">, it strongly affects their psychological and social impacts. Moreover, topical antimicrobial agents in acne treatment are currently less effective due to high antibiotic resistance. Pomegranate extracts contain a strong antioxidant, anti-inflammatory and anti-bacterial activity against </w:t>
      </w:r>
      <w:r w:rsidRPr="000D3DD7">
        <w:rPr>
          <w:rFonts w:ascii="TH SarabunPSK" w:hAnsi="TH SarabunPSK" w:cs="TH SarabunPSK"/>
          <w:i/>
          <w:iCs/>
          <w:sz w:val="28"/>
          <w:szCs w:val="28"/>
        </w:rPr>
        <w:t>P. acnes</w:t>
      </w:r>
      <w:r>
        <w:rPr>
          <w:rFonts w:ascii="TH SarabunPSK" w:hAnsi="TH SarabunPSK" w:cs="TH SarabunPSK"/>
          <w:sz w:val="28"/>
          <w:szCs w:val="28"/>
        </w:rPr>
        <w:t xml:space="preserve">. The objectives of this study were to compare the efficacy and safety of topical pomegranate extract gel and 1% clindamycin gel in the treatment of mild to moderate acne vulgaris. This study randomly assigned both sides of facial area to receive the study treatments as </w:t>
      </w:r>
      <w:r w:rsidRPr="00DE6641">
        <w:rPr>
          <w:rFonts w:ascii="TH SarabunPSK" w:hAnsi="TH SarabunPSK" w:cs="TH SarabunPSK" w:hint="cs"/>
          <w:sz w:val="28"/>
          <w:szCs w:val="28"/>
        </w:rPr>
        <w:t>intra-individual split face</w:t>
      </w:r>
      <w:r>
        <w:rPr>
          <w:rFonts w:ascii="TH SarabunPSK" w:hAnsi="TH SarabunPSK" w:cs="TH SarabunPSK"/>
          <w:sz w:val="28"/>
          <w:szCs w:val="28"/>
        </w:rPr>
        <w:t xml:space="preserve"> comparison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 xml:space="preserve">The clinical outcomes were total acne lesional counts, inflammatory and non-inflammatory acne counts, erythema index </w:t>
      </w:r>
      <w:r w:rsidRPr="00543B56">
        <w:rPr>
          <w:rFonts w:ascii="TH SarabunPSK" w:hAnsi="TH SarabunPSK" w:cs="TH SarabunPSK" w:hint="cs"/>
          <w:sz w:val="28"/>
          <w:szCs w:val="28"/>
        </w:rPr>
        <w:t xml:space="preserve">by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Mexameter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MX18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measurement, patient’s satisfaction score and 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a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dverse effect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at 1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st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>, 2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nd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and 4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th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week visit. There were 16 subjects enrolled. The mean age was 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>27.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2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 xml:space="preserve"> ± 7.</w:t>
      </w:r>
      <w:r>
        <w:rPr>
          <w:rFonts w:ascii="TH SarabunPSK" w:hAnsi="TH SarabunPSK" w:cs="TH SarabunPSK"/>
          <w:color w:val="000000"/>
          <w:sz w:val="28"/>
          <w:szCs w:val="28"/>
        </w:rPr>
        <w:t>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43B56">
        <w:rPr>
          <w:rFonts w:ascii="TH SarabunPSK" w:hAnsi="TH SarabunPSK" w:cs="TH SarabunPSK" w:hint="cs"/>
          <w:sz w:val="28"/>
          <w:szCs w:val="28"/>
        </w:rPr>
        <w:t>years</w:t>
      </w:r>
      <w:r>
        <w:rPr>
          <w:rFonts w:ascii="TH SarabunPSK" w:hAnsi="TH SarabunPSK" w:cs="TH SarabunPSK"/>
          <w:sz w:val="28"/>
          <w:szCs w:val="28"/>
        </w:rPr>
        <w:t xml:space="preserve"> with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87.5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% </w:t>
      </w:r>
      <w:r>
        <w:rPr>
          <w:rFonts w:ascii="TH SarabunPSK" w:hAnsi="TH SarabunPSK" w:cs="TH SarabunPSK"/>
          <w:sz w:val="28"/>
          <w:szCs w:val="28"/>
        </w:rPr>
        <w:t>were female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 xml:space="preserve">At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>4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th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week visit</w:t>
      </w:r>
      <w:r>
        <w:rPr>
          <w:rFonts w:ascii="TH SarabunPSK" w:hAnsi="TH SarabunPSK" w:cs="TH SarabunPSK"/>
          <w:sz w:val="28"/>
          <w:szCs w:val="28"/>
        </w:rPr>
        <w:t xml:space="preserve">, total acne lesional </w:t>
      </w:r>
      <w:r>
        <w:rPr>
          <w:rFonts w:ascii="TH SarabunPSK" w:hAnsi="TH SarabunPSK" w:cs="TH SarabunPSK"/>
          <w:sz w:val="28"/>
          <w:szCs w:val="28"/>
          <w:lang w:val="en-US"/>
        </w:rPr>
        <w:t>counts</w:t>
      </w:r>
      <w:r>
        <w:rPr>
          <w:rFonts w:ascii="TH SarabunPSK" w:hAnsi="TH SarabunPSK" w:cs="TH SarabunPSK"/>
          <w:sz w:val="28"/>
          <w:szCs w:val="28"/>
        </w:rPr>
        <w:t>, inflammatory and non-inflammatory acne counts statistically significantly reduced comparing with the baseline visit in pomegranate extract treatment group (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p=0.001</w:t>
      </w:r>
      <w:r>
        <w:rPr>
          <w:rFonts w:ascii="TH SarabunPSK" w:hAnsi="TH SarabunPSK" w:cs="TH SarabunPSK"/>
          <w:sz w:val="28"/>
          <w:szCs w:val="28"/>
        </w:rPr>
        <w:t xml:space="preserve">). Even though, there were no significant differences between the 2 groups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(p=</w:t>
      </w:r>
      <w:r w:rsidRPr="00945A75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0.6990, 0.7370,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945A75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0.7250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, respectively)</w:t>
      </w:r>
      <w:r>
        <w:rPr>
          <w:rFonts w:ascii="TH SarabunPSK" w:hAnsi="TH SarabunPSK" w:cs="TH SarabunPSK"/>
          <w:sz w:val="28"/>
          <w:szCs w:val="28"/>
        </w:rPr>
        <w:t xml:space="preserve">. In addition, erythema index </w:t>
      </w:r>
      <w:r w:rsidRPr="00543B56">
        <w:rPr>
          <w:rFonts w:ascii="TH SarabunPSK" w:hAnsi="TH SarabunPSK" w:cs="TH SarabunPSK" w:hint="cs"/>
          <w:sz w:val="28"/>
          <w:szCs w:val="28"/>
        </w:rPr>
        <w:t xml:space="preserve">by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Mexameter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MX18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and the patients’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satisfaction score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were </w:t>
      </w:r>
      <w:r>
        <w:rPr>
          <w:rFonts w:ascii="TH SarabunPSK" w:hAnsi="TH SarabunPSK" w:cs="TH SarabunPSK"/>
          <w:sz w:val="28"/>
          <w:szCs w:val="28"/>
        </w:rPr>
        <w:t>no difference between the 2 groups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(p&gt;0.05). There were 6.3%, </w:t>
      </w:r>
      <w:r>
        <w:rPr>
          <w:rFonts w:ascii="TH SarabunPSK" w:hAnsi="TH SarabunPSK" w:cs="TH SarabunPSK"/>
          <w:sz w:val="28"/>
          <w:szCs w:val="28"/>
        </w:rPr>
        <w:t xml:space="preserve">mild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erythema and skin dryness reported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in </w:t>
      </w:r>
      <w:r>
        <w:rPr>
          <w:rFonts w:ascii="TH SarabunPSK" w:hAnsi="TH SarabunPSK" w:cs="TH SarabunPSK"/>
          <w:sz w:val="28"/>
          <w:szCs w:val="28"/>
        </w:rPr>
        <w:t xml:space="preserve">pomegranate extract group. </w:t>
      </w:r>
      <w:r w:rsidR="00745BA0">
        <w:rPr>
          <w:rFonts w:ascii="TH SarabunPSK" w:hAnsi="TH SarabunPSK" w:cs="TH SarabunPSK"/>
          <w:sz w:val="28"/>
          <w:szCs w:val="28"/>
        </w:rPr>
        <w:br/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In conclusion, </w:t>
      </w:r>
      <w:r>
        <w:rPr>
          <w:rFonts w:ascii="TH SarabunPSK" w:hAnsi="TH SarabunPSK" w:cs="TH SarabunPSK"/>
          <w:sz w:val="28"/>
          <w:szCs w:val="28"/>
        </w:rPr>
        <w:t>topical pomegranate extract gel is equally effective or does not differ to topical 1% clindamycin gel in the treatment of mild to moderate acne vulgaris with high safety profile. This could be applied an alternative treatment for acne vulgaris.</w:t>
      </w:r>
    </w:p>
    <w:p w14:paraId="56840329" w14:textId="77777777" w:rsidR="00FB345A" w:rsidRPr="00720AD4" w:rsidRDefault="00FB345A" w:rsidP="00FB345A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>
        <w:rPr>
          <w:rFonts w:ascii="TH SarabunPSK" w:hAnsi="TH SarabunPSK" w:cs="TH SarabunPSK"/>
          <w:sz w:val="28"/>
        </w:rPr>
        <w:t>acne, topical pomegranate extract gel, topical 1% clindamycin gel</w:t>
      </w:r>
    </w:p>
    <w:p w14:paraId="217A1EBA" w14:textId="77777777" w:rsidR="00FB345A" w:rsidRDefault="00FB345A" w:rsidP="00FB345A"/>
    <w:p w14:paraId="64F98F73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55010C5D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2444209B" w14:textId="77777777" w:rsidR="00FB345A" w:rsidRPr="008A3598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4A3A576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  <w:cs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14:paraId="750F80D2" w14:textId="77777777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สิวเป็นโรค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ที่พบบ่อยมากโดยเฉพาะวัยรุ่น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ส่วนใหญ่สิว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จะมีอาการ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ไม่รุนแรง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แต่ทำให้เกิดผลกระทบทั้งด้านร่างกายและจิตใจ เช่น เกิดรอยแผลเป็น ทำให้สูญเสียความมั่นใจ เกิดความเครียด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วิตกกังวล และซึมเศร้าได้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&lt;EndNote&gt;&lt;Cite&gt;&lt;Author&gt;Goulden&lt;/Author&gt;&lt;Year&gt;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&lt;/Year&gt;&lt;IDText&gt;Prevalence of facial acne in adults&lt;/IDText&gt;&lt;DisplayText&gt;(Goulden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&lt;/DisplayText&gt;&lt;record&gt;&lt;urls&gt;&lt;related-urls&gt;&lt;url&gt;http://search.ebscohost.com/login.aspx?direct=true&amp;amp;db=edsbl&amp;amp;AN=RN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068600870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0190-9622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&lt;/isbn&gt;&lt;work-type&gt;Periodical&lt;/work-type&gt;&lt;titles&gt;&lt;title&gt;Prevalence of facial acne in adults&lt;/title&gt;&lt;/titles&gt;&lt;pages&gt;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577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&lt;/number&gt;&lt;contributors&gt;&lt;authors&gt;&lt;author&gt;Goulden, V.&lt;/author&gt;&lt;author&gt;Stables, G. I.&lt;/author&gt;&lt;author&gt;Cuntlife, W. J.&lt;/author&gt;&lt;/authors&gt;&lt;/contributors&gt;&lt;added-date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1599066729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&lt;/added-date&gt;&lt;pub-location&gt;United States&lt;/pub-location&gt;&lt;ref-type name="Magazine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&lt;/rec-number&gt;&lt;publisher&gt;MOSBY-YEAR BOOK INC&lt;/publisher&gt;&lt;last-updated-date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1599067330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&lt;/last-updated-date&gt;&lt;remote-database-name&gt;British Library Document Supply Centre Inside Serials &amp;amp; Conference Proceedings&lt;/remote-database-name&gt;&lt;/record&gt;&lt;/Cite&gt;&lt;/EndNote&gt;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Goulden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1999)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สิวเป็นโรคที</w:t>
      </w:r>
      <w:r>
        <w:rPr>
          <w:rFonts w:ascii="TH SarabunPSK" w:eastAsia="Arial Unicode MS" w:hAnsi="TH SarabunPSK" w:cs="TH SarabunPSK"/>
          <w:sz w:val="28"/>
          <w:szCs w:val="28"/>
          <w:cs/>
        </w:rPr>
        <w:t>่มีการอักเสบของรูขนและต่อมไขมัน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เกิดจากหลายสาเหตุร่วมกัน โดยพยาธิกำเนิด ได้แก่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1)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การหนาตัวขึ้นของเซลล์ผิวหนังชั้นหนังกำพร้าบริเวณรูขุมขน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การเพิ่มจำนวนของเชื้อแบคทีเรีย </w:t>
      </w:r>
      <w:r w:rsidRPr="00372BA5">
        <w:rPr>
          <w:rFonts w:ascii="TH SarabunPSK" w:hAnsi="TH SarabunPSK" w:cs="TH SarabunPSK"/>
          <w:i/>
          <w:sz w:val="28"/>
          <w:szCs w:val="28"/>
        </w:rPr>
        <w:t>Propionibacterium</w:t>
      </w:r>
      <w:r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i/>
          <w:sz w:val="28"/>
          <w:szCs w:val="28"/>
          <w:lang w:val="en-US"/>
        </w:rPr>
        <w:t>acnes</w:t>
      </w:r>
      <w:r w:rsidRPr="00372BA5">
        <w:rPr>
          <w:rFonts w:ascii="TH SarabunPSK" w:hAnsi="TH SarabunPSK" w:cs="TH SarabunPSK"/>
          <w:i/>
          <w:sz w:val="28"/>
          <w:szCs w:val="28"/>
          <w:cs/>
        </w:rPr>
        <w:t xml:space="preserve"> </w:t>
      </w:r>
      <w:r w:rsidRPr="00CB40F9">
        <w:rPr>
          <w:rFonts w:ascii="TH SarabunPSK" w:hAnsi="TH SarabunPSK" w:cs="TH SarabunPSK"/>
          <w:iCs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ต่อมไขมันสร้างไขมันเพิ่มขึ้น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     4)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ปฏิกิริยาการอักเสบ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PEVuZE5vdGU+PENpdGU+PEF1dGhvcj5aYWVuZ2xlaW48L0F1dGhvcj48WWVhcj4yMDE2PC9ZZWFy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PEVuZE5vdGU+PENpdGU+PEF1dGhvcj5aYWVuZ2xlaW48L0F1dGhvcj48WWVhcj4yMDE2PC9ZZWFy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(Zaenglein et al., 2016)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นอกจากนี้พันธุกรรมและสิ่งแวดล้อมยังเป็นปัจจัยที่กระตุ้นให้สิวมีความรุนแรงมากขึ้น เช่น อาหาร ความเครียด รังสีอัลตราไวโอเลต รอบประจำเดือน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เป็นต้น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(Mohiuddin, 2019)</w:t>
      </w:r>
    </w:p>
    <w:p w14:paraId="6ECDFA23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</w:rPr>
        <w:tab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การรักษาสิวมักจะมีการใช้ยาปฏิชีวนะทั้งชนิดทาและรับประทานร่วมด้วยเสมอ ทำให้อัตราการดื้อยาเพิ่มสูงขึ้นอย่างต่อเนื่อง บางรายงานพบการดื้อยาถึง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50%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โดยเฉพาะยาทาคลินดามัยซินและ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อีรีโทรมัยซิน ทำให้ประสิทธิผลในการรักษาสิวลดลง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ต้องใช้ร่วมกับยาทาเบนโซอิลเพอร์ออกไซด์หรือยาทาเรตินอยด์ ซึ่งทำให้เกิดผลข้างเคียง เช่น การระคายเคือง แสบ แดง หรือผิวหนังลอก พบได้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30-50%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&lt;EndNote&gt;&lt;Cite&gt;&lt;Author&gt;Mwanthi&lt;/Author&gt;&lt;Year&gt;2018&lt;/Year&gt;&lt;IDText&gt;Update in the management of acne in adolescence&lt;/IDText&gt;&lt;DisplayText&gt;(Mwanthi &amp;amp; Zaenglein, 2018)&lt;/DisplayText&gt;&lt;record&gt;&lt;keywords&gt;&lt;keyword&gt;Acne -- Development and progression&lt;/keyword&gt;&lt;keyword&gt;Acne -- Care and treatment&lt;/keyword&gt;&lt;keyword&gt;Pediatric dermatology -- Methods&lt;/keyword&gt;&lt;keyword&gt;Adolescent medicine -- Methods&lt;/keyword&gt;&lt;/keywords&gt;&lt;urls&gt;&lt;related-urls&gt;&lt;url&gt;http://search.ebscohost.com/login.aspx?direct=true&amp;amp;db=edsgao&amp;amp;AN=edsgcl.546216656&amp;amp;site=eds-live&amp;amp;authtype=ip,uid&lt;/url&gt;&lt;/related-urls&gt;&lt;/urls&gt;&lt;isbn&gt;1040-8703&lt;/isbn&gt;&lt;work-type&gt;Author abstract&amp;#xD;Report&lt;/work-type&gt;&lt;titles&gt;&lt;title&gt;Update in the management of acne in adolescence&lt;/title&gt;&lt;secondary-title&gt;Current Opinion in Pediatrics&lt;/secondary-title&gt;&lt;/titles&gt;&lt;pages&gt;492&lt;/pages&gt;&lt;number&gt;4&lt;/number&gt;&lt;contributors&gt;&lt;authors&gt;&lt;author&gt;Mwanthi, Muithi&lt;/author&gt;&lt;author&gt;Zaenglein, Andrea L.&lt;/author&gt;&lt;/authors&gt;&lt;/contributors&gt;&lt;added-date format="utc"&gt;1599067952&lt;/added-date&gt;&lt;ref-type name="Journal Article"&gt;17&lt;/ref-type&gt;&lt;dates&gt;&lt;year&gt;2018&lt;/year&gt;&lt;/dates&gt;&lt;remote-database-provider&gt;EBSCOhost&lt;/remote-database-provider&gt;&lt;rec-number&gt;10&lt;/rec-number&gt;&lt;publisher&gt;Lippincott Williams &amp;amp; Wilkins, WK Health&lt;/publisher&gt;&lt;last-updated-date format="utc"&gt;1599068273&lt;/last-updated-date&gt;&lt;accession-num&gt;edsgcl.546216656&lt;/accession-num&gt;&lt;electronic-resource-num&gt;10.1097/MOP.0000000000000649&lt;/electronic-resource-num&gt;&lt;remote-database-name&gt;Gale Academic OneFile&lt;/remote-database-name&gt;&lt;/record&gt;&lt;/Cite&gt;&lt;/EndNote&gt;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นพดล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Mwanthi &amp; Zaenglein, 2018 ; Zaenglein et al., 2016)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หรือต้องรับประทานยาในกลุ่มยาปฏิชีวนะหรือยารับประทานเรตินอยด์ร่วมด้วย จึงมีการใช้สารสกัดสมุนไพรมาเป็นทางเลือกในการรักษาสิวเพิ่มมากขึ้นเพื่อลดปัญหาผลข้างเคียงและการดื้อย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>
          <w:fldData xml:space="preserve">PEVuZE5vdGU+PENpdGU+PEF1dGhvcj5ZYXJuZWxsPC9BdXRob3I+PFllYXI+MjAwNjwvWWVhcj48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PEVuZE5vdGU+PENpdGU+PEF1dGhvcj5ZYXJuZWxsPC9BdXRob3I+PFllYXI+MjAwNjwvWWVhcj48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Barbieri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; Yarnell &amp; Abascal,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2006)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</w:p>
    <w:p w14:paraId="6F0208AC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</w:rPr>
        <w:tab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ทับทิม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ชื่อสามัญ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Pomegranate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ชื่อวิทยาศาสตร์ </w:t>
      </w:r>
      <w:r w:rsidRPr="00372BA5">
        <w:rPr>
          <w:rFonts w:ascii="TH SarabunPSK" w:eastAsia="Arial Unicode MS" w:hAnsi="TH SarabunPSK" w:cs="TH SarabunPSK"/>
          <w:i/>
          <w:iCs/>
          <w:sz w:val="28"/>
          <w:szCs w:val="28"/>
        </w:rPr>
        <w:t>Punica granatum L.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เป็นพืชที่มีการเพาะปลูกและบริโภคกันมาอย่างยาวนาน มีถิ่นกำเนิดจากประเทศอิหร่านและอัฟกานิสถาน สามารถเพาะปลูกได้ในแถบเมดิเตอร์เรเนียน แอฟริกา เอเชีย และอเมริกา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ซึ่ง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ทับทิมเป็นพืชเศรษฐกิจใหม่ของไทย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และเป็นผลไม้เพื่อสุขภาพที่ได้รับความนิยมอย่างแพร่หลาย สารสกัดทับทิมมีสารพฤกษเคมีปริมาณมากซึ่งก็คือ โพลีฟีนอล ได้แก่ สารแทนนิน กรดฟีโนลิค ฟลาโวนอยด์ กรดออแกนิก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อัลคาลอยด์ และลิกแนน ทำให้มีฤทธิ์ต้านอนุมูลอิสระ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ลดการอักเสบ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ยับยั้งเชื้อจุลชีพ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ต่อต้านภูมิแพ้ และป้องกันมะเร็ง </w:t>
      </w:r>
    </w:p>
    <w:p w14:paraId="10D82DA7" w14:textId="77777777" w:rsidR="008227BA" w:rsidRDefault="00FB345A" w:rsidP="00193E85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Arial Unicode MS" w:hAnsi="TH SarabunPSK" w:cs="TH SarabunPSK" w:hint="cs"/>
          <w:sz w:val="28"/>
          <w:szCs w:val="28"/>
          <w:cs/>
        </w:rPr>
        <w:t>ปัจจุบันมีการศึกษาคุณสมบัติของสารสกัดทับทิมในการรักษาสิวเพิ่มมากขึ้น โดยพบว่า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สารสกัดทับทิมมีฤทธิ์ยับยั้งเชื้อแบคทีเรียก่อสิวได้ 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โดยศึกษา</w:t>
      </w:r>
      <w:r w:rsidR="006F7CEA">
        <w:rPr>
          <w:rFonts w:ascii="TH SarabunPSK" w:eastAsia="Arial Unicode MS" w:hAnsi="TH SarabunPSK" w:cs="TH SarabunPSK" w:hint="cs"/>
          <w:noProof/>
          <w:sz w:val="28"/>
          <w:szCs w:val="28"/>
          <w:highlight w:val="lightGray"/>
          <w:cs/>
        </w:rPr>
        <w:t>ในตัวทำละลาย</w:t>
      </w:r>
      <w:r w:rsidR="00A92898" w:rsidRPr="00A92898">
        <w:rPr>
          <w:rFonts w:ascii="TH SarabunPSK" w:eastAsia="Arial Unicode MS" w:hAnsi="TH SarabunPSK" w:cs="TH SarabunPSK" w:hint="cs"/>
          <w:noProof/>
          <w:sz w:val="28"/>
          <w:szCs w:val="28"/>
          <w:highlight w:val="lightGray"/>
          <w:cs/>
        </w:rPr>
        <w:t xml:space="preserve">เอทานอลความเช้มข้น </w:t>
      </w:r>
      <w:r w:rsidR="00A92898" w:rsidRPr="00A92898">
        <w:rPr>
          <w:rFonts w:ascii="TH SarabunPSK" w:eastAsia="Arial Unicode MS" w:hAnsi="TH SarabunPSK" w:cs="TH SarabunPSK"/>
          <w:noProof/>
          <w:sz w:val="28"/>
          <w:szCs w:val="28"/>
          <w:highlight w:val="lightGray"/>
          <w:lang w:val="en-US"/>
        </w:rPr>
        <w:t xml:space="preserve">95% </w:t>
      </w:r>
      <w:r w:rsidR="00A92898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อะซิโตนความเข้มข้น </w:t>
      </w:r>
      <w:r w:rsidR="00A92898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 xml:space="preserve">70% </w:t>
      </w:r>
      <w:r w:rsidR="00A92898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  <w:lang w:val="en-US"/>
        </w:rPr>
        <w:t xml:space="preserve">และเมทานอลความเข้มข้น </w:t>
      </w:r>
      <w:r w:rsidR="00A92898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>90%</w:t>
      </w:r>
      <w:r w:rsidR="00A92898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อุดมลักษณ์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Chia-Jung et al., 2017; Panichayupakaranant et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al., 2010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Phimnuan et al., 2019)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นอกจากนี้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</w:t>
      </w:r>
      <w:r>
        <w:rPr>
          <w:rFonts w:ascii="TH SarabunPSK" w:eastAsia="Arial Unicode MS" w:hAnsi="TH SarabunPSK" w:cs="TH SarabunPSK"/>
          <w:sz w:val="28"/>
          <w:szCs w:val="28"/>
          <w:cs/>
        </w:rPr>
        <w:t>ฤทธิ์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ลดการอักเสบ ลดการทำงานของเอนไซม์ไลเปส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ทำให้การสร้างไขมันจากต่อมไขมันลดลง และลดการเพิ่มจำนวนของเซลล์ผิวหนังชั้นหนังกำพร้าที่ถูกกระตุ้นจากฮอร์โมนเทสโทสเทอโรนได้ เนื่องจากมีสารไฮโดรไลเซเบิลแทนนิน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ได้แก่ สาร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พูนิคาลาจิน พูนิคาลิน สตริคไทนิน เอ และกรานาติน บี</w:t>
      </w:r>
      <w:r w:rsidR="006F7CEA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</w:t>
      </w:r>
      <w:r w:rsid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สารสกัดทับทิมอยู่ในตัวทำละลาย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อะ</w:t>
      </w:r>
      <w:r w:rsidR="006F7CEA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ซิโตนความเข้มข้น </w:t>
      </w:r>
      <w:r w:rsidR="006F7CEA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>70%</w:t>
      </w:r>
      <w:r w:rsidR="00332F11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ทำให้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มีออกฤทธิ์ยับยั้งการสร้างสารก่อการอักเสบ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คือ สารไนตริกออกไซด์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Nitric oxide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, NO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สารโพรสตาแกลนดินอีทู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Prostaglandin E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, PGE-2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 เอนไซม์ไซโคลออกซีจีเนสทู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Cyclooxygenase-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, COX-2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 และทูเมอร์เนโครซิสแฟคเตอร์อัลฟา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TNF-</w:t>
      </w:r>
      <w:r w:rsidRPr="00372BA5">
        <w:rPr>
          <w:rFonts w:ascii="Calibri" w:eastAsia="Arial Unicode MS" w:hAnsi="Calibri" w:cs="Calibri"/>
          <w:sz w:val="28"/>
          <w:szCs w:val="28"/>
        </w:rPr>
        <w:t>α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สามารถลดบวมได้อย่างมีนัยสำคัญในการทดลองกับหนู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&lt;EndNote&gt;&lt;Cite&gt;&lt;Author&gt;Chia-Jung&lt;/Author&gt;&lt;Year&gt;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&lt;/Year&gt;&lt;IDText&gt;Multiple Activities of Punica granatum Linne against Acne Vulgaris&lt;/IDText&gt;&lt;DisplayText&gt;(Chia-Jung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&lt;/DisplayText&gt;&lt;record&gt;&lt;keywords&gt;&lt;keyword&gt;ACNE&lt;/keyword&gt;&lt;keyword&gt;SKIN inflammation&lt;/keyword&gt;&lt;keyword&gt;SEBUM&lt;/keyword&gt;&lt;keyword&gt;STAPHYLOCOCCUS aureus&lt;/keyword&gt;&lt;keyword&gt;POMEGRANATE&lt;/keyword&gt;&lt;keyword&gt;acne&lt;/keyword&gt;&lt;keyword&gt;anti-inflammation&lt;/keyword&gt;&lt;keyword&gt;Punica granatum&lt;/keyword&gt;&lt;/keywords&gt;&lt;urls&gt;&lt;related-urls&gt;&lt;url&gt;http://search.ebscohost.com/login.aspx?direct=true&amp;amp;db=a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16616596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&lt;/isbn&gt;&lt;work-type&gt;Article&lt;/work-type&gt;&lt;titles&gt;&lt;title&gt;Multiple Activities of Punica granatum Linne against Acne Vulgaris&lt;/title&gt;&lt;secondary-title&gt;International Journal of Molecular Sciences&lt;/secondary-title&gt;&lt;/titles&gt;&lt;pages&gt;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&lt;/number&gt;&lt;contributors&gt;&lt;authors&gt;&lt;author&gt;Chia-Jung, Lee&lt;/author&gt;&lt;author&gt;Lih-Geeng, Chen&lt;/author&gt;&lt;author&gt;Wen-Li, Liang&lt;/author&gt;&lt;author&gt;Ching-Chiung, Wang&lt;/author&gt;&lt;/authors&gt;&lt;/contributors&gt;&lt;added-date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1599067430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&lt;/rec-number&gt;&lt;publisher&gt;MDPI Publishing&lt;/publisher&gt;&lt;last-updated-date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10.3390/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ijms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18010141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2017)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นอกจากนี้ยังมีกรดเอลลาจิก</w:t>
      </w:r>
      <w:r w:rsidR="006F7CEA" w:rsidRPr="006F7CEA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ที่ได้จากสารสกัดทับทิมในตัวทำละลายน้ำ 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Deionised H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vertAlign w:val="subscript"/>
          <w:lang w:val="en-US"/>
        </w:rPr>
        <w:t>2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O </w:t>
      </w:r>
      <w:r w:rsidR="006F7CEA" w:rsidRPr="006F7CEA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 xml:space="preserve">ความเข้มข้น 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25%</w:t>
      </w:r>
      <w:r w:rsidR="006F7CEA">
        <w:rPr>
          <w:rFonts w:ascii="TH SarabunPSK" w:eastAsia="Times New Roman" w:hAnsi="TH SarabunPSK" w:cs="TH SarabunPSK"/>
          <w:sz w:val="28"/>
          <w:szCs w:val="28"/>
          <w:lang w:val="en-US"/>
        </w:rPr>
        <w:t xml:space="preserve"> </w:t>
      </w:r>
      <w:r w:rsidR="006F7CEA">
        <w:rPr>
          <w:rFonts w:ascii="TH SarabunPSK" w:eastAsia="Times New Roman" w:hAnsi="TH SarabunPSK" w:cs="TH SarabunPSK" w:hint="cs"/>
          <w:sz w:val="28"/>
          <w:szCs w:val="28"/>
          <w:cs/>
          <w:lang w:val="en-US"/>
        </w:rPr>
        <w:t>มีคุณสมบัติ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ช่วยลดการอักเสบ ลดบวม ด้วยการยับยั้งเอนไซม์ 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COX2, IL1,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TNF-</w:t>
      </w:r>
      <w:r w:rsidRPr="00372BA5">
        <w:rPr>
          <w:rFonts w:ascii="Calibri" w:eastAsia="Arial Unicode MS" w:hAnsi="Calibri" w:cs="Calibri"/>
          <w:sz w:val="28"/>
          <w:szCs w:val="28"/>
        </w:rPr>
        <w:t>α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mitogen-activated protein kinase (MAPK) 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>
          <w:fldData xml:space="preserve">PEVuZE5vdGU+PENpdGU+PEF1dGhvcj5Vc3RhPC9BdXRob3I+PFllYXI+MjAxMzwvWWVhcj48SURU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</w:fldData>
        </w:fldChar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>
          <w:fldData xml:space="preserve">PEVuZE5vdGU+PENpdGU+PEF1dGhvcj5Vc3RhPC9BdXRob3I+PFllYXI+MjAxMzwvWWVhcj48SURU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</w:fldData>
        </w:fldChar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</w:rPr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(Houston et al., 2017; Usta et al., 2013)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>และยับยั้ง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ไนตริกออกไซด์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&lt;EndNote&gt;&lt;Cite&gt;&lt;Author&gt;Panichayupakaranant&lt;/Author&gt;&lt;Year&gt;2010&lt;/Year&gt;&lt;IDText&gt;Antibacterial, anti-inflammatory and anti-allergic activities of standardised pomegranate rind extract&lt;/IDText&gt;&lt;DisplayText&gt;(Panichayupakaranant et al., 2010)&lt;/DisplayText&gt;&lt;record&gt;&lt;dates&gt;&lt;pub-dates&gt;&lt;date&gt;01/01/January 2010&lt;/date&gt;&lt;/pub-dates&gt;&lt;year&gt;2010&lt;/year&gt;&lt;/dates&gt;&lt;keywords&gt;&lt;keyword&gt;Pomegranate&lt;/keyword&gt;&lt;keyword&gt;Ellagic acid&lt;/keyword&gt;&lt;keyword&gt;Antibacterial&lt;/keyword&gt;&lt;keyword&gt;Anti-inflammatory&lt;/keyword&gt;&lt;keyword&gt;Anti-allergic&lt;/keyword&gt;&lt;/keywords&gt;&lt;urls&gt;&lt;related-urls&gt;&lt;url&gt;http://search.ebscohost.com/login.aspx?direct=true&amp;amp;db=edselp&amp;amp;AN=S030881461000511X&amp;amp;site=eds-live&amp;amp;authtype=ip,uid&lt;/url&gt;&lt;/related-urls&gt;&lt;/urls&gt;&lt;isbn&gt;0308-8146&lt;/isbn&gt;&lt;work-type&gt;Article&lt;/work-type&gt;&lt;titles&gt;&lt;title&gt;Antibacterial, anti-inflammatory and anti-allergic activities of standardised pomegranate rind extract&lt;/title&gt;&lt;secondary-title&gt;Food Chemistry&lt;/secondary-title&gt;&lt;/titles&gt;&lt;pages&gt;400-403&lt;/pages&gt;&lt;number&gt;2&lt;/number&gt;&lt;contributors&gt;&lt;authors&gt;&lt;author&gt;Panichayupakaranant, P.&lt;/author&gt;&lt;author&gt;Tewtrakul, S.&lt;/author&gt;&lt;author&gt;Yuenyongsawad, S.&lt;/author&gt;&lt;/authors&gt;&lt;/contributors&gt;&lt;added-date format="utc"&gt;1599068007&lt;/added-date&gt;&lt;ref-type name="Journal Article"&gt;17&lt;/ref-type&gt;&lt;remote-database-provider&gt;EBSCOhost&lt;/remote-database-provider&gt;&lt;rec-number&gt;11&lt;/rec-number&gt;&lt;publisher&gt;Elsevier Ltd&lt;/publisher&gt;&lt;last-updated-date format="utc"&gt;1599068252&lt;/last-updated-date&gt;&lt;accession-num&gt;S030881461000511X&lt;/accession-num&gt;&lt;electronic-resource-num&gt;10.1016/j.foodchem.2010.04.054&lt;/electronic-resource-num&gt;&lt;volume&gt;123&lt;/volume&gt;&lt;remote-database-name&gt;ScienceDirect&lt;/remote-database-name&gt;&lt;/record&gt;&lt;/Cite&gt;&lt;/EndNote&gt;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(Panichayupakaranant et al., 2010)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14:paraId="3C13A758" w14:textId="1AEEA277" w:rsidR="00FB345A" w:rsidRPr="00372BA5" w:rsidRDefault="00195827" w:rsidP="00193E85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lastRenderedPageBreak/>
        <w:t>มีรายงานการแพ้แบบเฉียบพลันหลังรับประทานผลทับทิม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4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ราย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ทำให้เกิดลมพิษ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Urticaria)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และแองจิโออีดีมา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Angioedema)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ซึ่งในทับทิมมีโปรตีน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29-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kDa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ที่สามารถกระตุ้นให้เกิดการแพ้ได้เหมือนการแพ้ถั่วหรือเกสรดอกไม้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Damiani et al.,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2009)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การทดสอบความเป็นพิษเฉียบพลันของสารสกัดทับทิม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พบว่ามี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>LD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50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เมื่อหนูแรทและหนูไมซ์กินสารสกัดทับทิมที่มีสาร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br/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พูนิคาลาจินในตัวทำละลายน้ำความเข้มข้น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30%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มากกว่า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5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กรัม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และเมื่อฉีดเข้าช่องท้องพบว่ามี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>LD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50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217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187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กรัม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ในหนูแรทและหนูไมซ์ตามลำดับ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ส่วนการทดสอบความเป็นพิษกึ่งเรื้อรังของสารสกัดนี้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ไม่พบความเป็นพิษเมื่อให้ในหนูแรทปริมาณ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600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./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ติดต่อกันเป็นเวลา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90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วัน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Patel et al.,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2008)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8A0A17">
        <w:rPr>
          <w:rFonts w:ascii="TH SarabunPSK" w:eastAsia="Times New Roman" w:hAnsi="TH SarabunPSK" w:cs="TH SarabunPSK" w:hint="cs"/>
          <w:sz w:val="28"/>
          <w:szCs w:val="28"/>
          <w:cs/>
        </w:rPr>
        <w:t>ส่วน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ผลข้างเคียง</w:t>
      </w:r>
      <w:r w:rsidR="00BC3751">
        <w:rPr>
          <w:rFonts w:ascii="TH SarabunPSK" w:eastAsia="Arial Unicode MS" w:hAnsi="TH SarabunPSK" w:cs="TH SarabunPSK" w:hint="cs"/>
          <w:sz w:val="28"/>
          <w:szCs w:val="28"/>
          <w:cs/>
        </w:rPr>
        <w:t>จาก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การใช้</w:t>
      </w:r>
      <w:r>
        <w:rPr>
          <w:rFonts w:ascii="TH SarabunPSK" w:eastAsia="Arial Unicode MS" w:hAnsi="TH SarabunPSK" w:cs="TH SarabunPSK"/>
          <w:sz w:val="28"/>
          <w:szCs w:val="28"/>
        </w:rPr>
        <w:br/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="00BC3751">
        <w:rPr>
          <w:rFonts w:ascii="TH SarabunPSK" w:eastAsia="Arial Unicode MS" w:hAnsi="TH SarabunPSK" w:cs="TH SarabunPSK" w:hint="cs"/>
          <w:sz w:val="28"/>
          <w:szCs w:val="28"/>
          <w:cs/>
        </w:rPr>
        <w:t>บนใบหน้า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พบน้อย </w:t>
      </w:r>
      <w:r w:rsidR="008A0A17" w:rsidRPr="00372BA5">
        <w:rPr>
          <w:rFonts w:ascii="TH SarabunPSK" w:eastAsia="Times New Roman" w:hAnsi="TH SarabunPSK" w:cs="TH SarabunPSK"/>
          <w:sz w:val="28"/>
          <w:szCs w:val="28"/>
          <w:cs/>
        </w:rPr>
        <w:t>อาการดีขึ้นเอง และไม่พบผลข้างเคียงรุนแรงอื่น</w:t>
      </w:r>
      <w:r w:rsidR="008A0A17" w:rsidRPr="008A0A17">
        <w:rPr>
          <w:rFonts w:ascii="TH SarabunPSK" w:eastAsia="Times New Roman" w:hAnsi="TH SarabunPSK" w:cs="TH SarabunPSK"/>
          <w:sz w:val="28"/>
          <w:szCs w:val="28"/>
          <w:cs/>
        </w:rPr>
        <w:t>ใด</w:t>
      </w:r>
      <w:r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(</w:t>
      </w:r>
      <w:r w:rsidR="008A0A17" w:rsidRPr="00437B02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ภวิตราภา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2553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; </w:t>
      </w:r>
      <w:r w:rsidR="008A0A17" w:rsidRPr="00437B02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เสาวลักษณ์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2559)</w:t>
      </w:r>
    </w:p>
    <w:p w14:paraId="5907B45B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การศึกษาคุณสมบัติของสารสกัดทับทิมในการรักษาสิวมีเพียงการทดลองในระดับเซลล์หรือในหนูทดลอง ยังไม่เคยมีการศึกษาในคนมาก่อน </w:t>
      </w:r>
      <w:r w:rsidRPr="00372BA5">
        <w:rPr>
          <w:rFonts w:ascii="TH SarabunPSK" w:hAnsi="TH SarabunPSK" w:cs="TH SarabunPSK"/>
          <w:sz w:val="28"/>
          <w:szCs w:val="28"/>
          <w:cs/>
        </w:rPr>
        <w:t>จึงเป็นที่มาของงานวิจัยนี้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โดยเป็นการศึกษาประสิทธิผล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งคลินิกและความปลอดภัยในการรักษาสิวระดับความรุนแรงน้อยถึงปานกลางของเจลสารสกัดทับทิมเปรียบเทียบกับ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เพื่อเป็นประโยชน์และอาจเป็นทางเลือกใหม่สำหรับการลดผลข้างเคียงและการดื้อยาในการรักษาสิวต่อไป</w:t>
      </w:r>
    </w:p>
    <w:p w14:paraId="179EFBA6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4928DB0F" w14:textId="77777777" w:rsidR="00FB345A" w:rsidRPr="00372BA5" w:rsidRDefault="00FB345A" w:rsidP="00FB345A">
      <w:pPr>
        <w:jc w:val="both"/>
        <w:rPr>
          <w:rFonts w:ascii="TH SarabunPSK" w:hAnsi="TH SarabunPSK" w:cs="TH SarabunPSK"/>
          <w:bCs/>
          <w:sz w:val="28"/>
          <w:szCs w:val="28"/>
        </w:rPr>
      </w:pPr>
      <w:r w:rsidRPr="00372BA5">
        <w:rPr>
          <w:rFonts w:ascii="TH SarabunPSK" w:hAnsi="TH SarabunPSK" w:cs="TH SarabunPSK"/>
          <w:bCs/>
          <w:sz w:val="28"/>
          <w:szCs w:val="28"/>
          <w:cs/>
        </w:rPr>
        <w:t>วัตถุประสงค์ของการวิจัย</w:t>
      </w:r>
    </w:p>
    <w:p w14:paraId="3F689A6D" w14:textId="384AEF35" w:rsidR="00FB345A" w:rsidRPr="00300458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eastAsia="Arial Unicode MS" w:hAnsi="TH SarabunPSK" w:cs="TH SarabunPSK"/>
          <w:sz w:val="28"/>
          <w:highlight w:val="lightGray"/>
        </w:rPr>
      </w:pP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เพื่อศึกษาประสิทธิผลของการใช้เจลสารสกัดทับทิมในการรักษาสิว</w:t>
      </w:r>
      <w:r w:rsidRPr="00300458">
        <w:rPr>
          <w:rFonts w:ascii="TH SarabunPSK" w:eastAsia="Arial Unicode MS" w:hAnsi="TH SarabunPSK" w:cs="TH SarabunPSK"/>
          <w:sz w:val="28"/>
          <w:highlight w:val="lightGray"/>
        </w:rPr>
        <w:t xml:space="preserve">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โดยประเมินจากจำนวนสิวทั้งหมด </w:t>
      </w:r>
      <w:r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(Total lesion)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จำนวน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  <w:lang w:val="en-US"/>
        </w:rPr>
        <w:t xml:space="preserve">สิวไม่อักเสบ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(Non-inflammatory lesion)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  <w:lang w:val="en-US"/>
        </w:rPr>
        <w:t>และสิว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อักเสบ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(Inflammatory lesion)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ที่ลดลง เปรียบเทียบกับการใช้ยาทา </w:t>
      </w:r>
      <w:r w:rsidRPr="00300458">
        <w:rPr>
          <w:rFonts w:ascii="TH SarabunPSK" w:eastAsia="Arial Unicode MS" w:hAnsi="TH SarabunPSK" w:cs="TH SarabunPSK"/>
          <w:sz w:val="28"/>
          <w:highlight w:val="lightGray"/>
        </w:rPr>
        <w:t xml:space="preserve">1%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คลินดามัยซินเจล</w:t>
      </w:r>
    </w:p>
    <w:p w14:paraId="3392CB34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บริเวณสิวอักเสบ โดยการวัดด้วยเครื่อง </w:t>
      </w:r>
      <w:r w:rsidRPr="00372BA5">
        <w:rPr>
          <w:rFonts w:ascii="TH SarabunPSK" w:eastAsia="Arial Unicode MS" w:hAnsi="TH SarabunPSK" w:cs="TH SarabunPSK"/>
          <w:sz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vertAlign w:val="superscript"/>
          <w:lang w:val="en-US"/>
        </w:rPr>
        <w:t>®</w:t>
      </w:r>
      <w:r w:rsidRPr="00372BA5">
        <w:rPr>
          <w:rFonts w:ascii="TH SarabunPSK" w:eastAsia="Arial Unicode MS" w:hAnsi="TH SarabunPSK" w:cs="TH SarabunPSK"/>
          <w:sz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lang w:val="en-US"/>
        </w:rPr>
        <w:t xml:space="preserve">MX18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218A5F89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เพื่อศึกษาระดับความพึงพอใจโดยรวมของอาสาสมัคร </w:t>
      </w:r>
      <w:r w:rsidRPr="00372BA5">
        <w:rPr>
          <w:rFonts w:ascii="TH SarabunPSK" w:eastAsia="Arial Unicode MS" w:hAnsi="TH SarabunPSK" w:cs="TH SarabunPSK"/>
          <w:sz w:val="28"/>
        </w:rPr>
        <w:t xml:space="preserve">(Global satisfaction score)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ในการใช้เจลสารสกัดทับทิมรักษาสิว 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547FD5D9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eastAsia="Arial Unicode MS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เพื่อศึกษาผลข้างเคียงของการใช้เจลสารสกัดทับทิมในการรักษาสิวเปรียบเทียบกับการใช้ยาทา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473BBFD2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A3ABAE5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1AD47207" w14:textId="09D21F49" w:rsidR="00437B02" w:rsidRDefault="00FB345A" w:rsidP="00437B02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การวิจัยเชิงทดลองเปรียบเทียบแบบแบ่งครึ่งหน้าในคนๆ เดียวกัน มีการสุ่มเลือกและมีกลุ่มควบคุม โดยปิดบังผู้เกี่ยวข้องสองฝ่าย แบบไปข้างหน้า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  <w:lang w:val="en-US"/>
        </w:rPr>
        <w:t>P</w:t>
      </w:r>
      <w:r w:rsidRPr="00372BA5">
        <w:rPr>
          <w:rFonts w:ascii="TH SarabunPSK" w:hAnsi="TH SarabunPSK" w:cs="TH SarabunPSK"/>
          <w:sz w:val="28"/>
          <w:szCs w:val="28"/>
        </w:rPr>
        <w:t>rospective, double-blinded, randomized-controlled trial, intra-individual split face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,</w:t>
      </w:r>
      <w:r w:rsidRPr="00372BA5">
        <w:rPr>
          <w:rFonts w:ascii="TH SarabunPSK" w:hAnsi="TH SarabunPSK" w:cs="TH SarabunPSK"/>
          <w:sz w:val="28"/>
          <w:szCs w:val="28"/>
        </w:rPr>
        <w:t xml:space="preserve"> comparative experimental study</w:t>
      </w:r>
      <w:r w:rsidRPr="00372BA5">
        <w:rPr>
          <w:rFonts w:ascii="TH SarabunPSK" w:hAnsi="TH SarabunPSK" w:cs="TH SarabunPSK"/>
          <w:sz w:val="28"/>
          <w:szCs w:val="28"/>
          <w:cs/>
        </w:rPr>
        <w:t>) โดยทำการศึกษา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ที่โรงพยาบาลมหาวิทยาลัยแม่ฟ้าหลวง จังหวัดกรุงเทพมหานคร และได้ผ่านการพิจารณารับรองจากคณะคณะกรรมการจริยธรรมการวิจัยในมนุษย์ มหาวิทยาลัยแม่ฟ้าหลวง ใบรับรองเลขที่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COA: 064/2021 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โดยคัดเลือก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อาสาสมัครจำนวน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20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คน ที่มี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อายุ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18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-50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ปี มีสิวระดับน้อยถึงปานกลาง โดยการประเมินด้วยแพทย์ผู้เชี่ยวชาญด้านผิวหนังตามเกณฑ์ของลีดส์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(Leeds revised acne grading system)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สิว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ระดับความรุนแรง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น้อย หมายถึง มีหัวสิวไม่อักเสบเป็นส่วนใหญ่ หรือมีสิวอักเสบไม่เกิน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สิวระดับความรุนแรงปานกลาง หมายถึง มีสิวอักเสบแดงมากกว่า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และ/หรือมีสิวขนาดใหญ่หรือซีสต์น้อยกว่า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&lt;EndNote&gt;&lt;Cite&gt;&lt;Author&gt;O&amp;apos;Brien&lt;/Author&gt;&lt;Year&gt;1998&lt;/Year&gt;&lt;IDText&gt;The Leeds revised acne grading system&lt;/IDText&gt;&lt;DisplayText&gt;(O&amp;apos;Brien et al., 1998)&lt;/DisplayText&gt;&lt;record&gt;&lt;urls&gt;&lt;related-urls&gt;&lt;url&gt;http://search.ebscohost.com/login.aspx?direct=true&amp;amp;db=edsbl&amp;amp;AN=RN055148510&amp;amp;site=eds-live&amp;amp;authtype=ip,uid&lt;/url&gt;&lt;/related-urls&gt;&lt;/urls&gt;&lt;isbn&gt;0954-6634&lt;/isbn&gt;&lt;work-type&gt;Periodical&lt;/work-type&gt;&lt;titles&gt;&lt;title&gt;The Leeds revised acne grading system&lt;/title&gt;&lt;/titles&gt;&lt;pages&gt;215&lt;/pages&gt;&lt;number&gt;4&lt;/number&gt;&lt;contributors&gt;&lt;authors&gt;&lt;author&gt;O&amp;apos;Brien, S. C.&lt;/author&gt;&lt;author&gt;Lewis, J. B.&lt;/author&gt;&lt;author&gt;Cunliffe, W. J.&lt;/author&gt;&lt;/authors&gt;&lt;/contributors&gt;&lt;added-date format="utc"&gt;1599071753&lt;/added-date&gt;&lt;pub-location&gt;Great Britain&lt;/pub-location&gt;&lt;ref-type name="Magazine Article"&gt;19&lt;/ref-type&gt;&lt;dates&gt;&lt;year&gt;1998&lt;/year&gt;&lt;/dates&gt;&lt;remote-database-provider&gt;EBSCOhost&lt;/remote-database-provider&gt;&lt;rec-number&gt;19&lt;/rec-number&gt;&lt;publisher&gt;MARTIN DUNITZ PUBLISHERS&lt;/publisher&gt;&lt;last-updated-date format="utc"&gt;1599121778&lt;/last-updated-date&gt;&lt;remote-database-name&gt;British Library Document Supply Centre Inside Serials &amp;amp; Conference Proceedings&lt;/remote-database-name&gt;&lt;/record&gt;&lt;/Cite&gt;&lt;/EndNote&gt;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(O'Brien et al., 1998)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สิวไม่อักเสบ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คือ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สิวที่เกิดจากการอุดตันของรูขน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เรียกว่า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มี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2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ชนิด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1.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Closed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เป็นตุ่มกลมเล็กแข็ง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สีขาว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จะเห็นชัดเมื่อดึงผิวหนังให้ตึงหรือโดยการคลำ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br/>
        <w:t xml:space="preserve">2.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Opened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เป็นตุ่มกลมเล็กแข็งคล้าย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Closed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แต่มีรูเปิดและก้อนดำอุดอยู่ ส่วนสิวอักเสบ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มีลักษณะดังนี้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1.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Papule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ตุ่มสีแดงขนาดเล็ก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2.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Pustule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ตุ่มหนองขนาดเล็ก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มีชนิด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Superficial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และ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Deep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3.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Nodule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ก้อนสีแดงภายในมีหนองปนเลือด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บางครั้งอาจเป็นหลายหัวติดกัน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4.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Cyst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ก้อนนูนสีแดง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นิ่ม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ภายในมีหนองปนเลือด</w:t>
      </w:r>
    </w:p>
    <w:p w14:paraId="1A20DAB4" w14:textId="70482586" w:rsidR="00FB345A" w:rsidRPr="00372BA5" w:rsidRDefault="00FB345A" w:rsidP="00437B02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  <w:lang w:val="en-US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สำหรับเกณฑ์การคัดออกคือ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ทายาเฉพาะที่มีผลต่องานวิจัย ก่อนเข้าร่วมโครงการวิจัยภายใน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สัปดาห์ ได้แก่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ยาคอร์ติโคสเตียรอยด์ทุกชนิด ยาทาเฉพาะที่อีรีโทรมัยซิน ยาทาเฉพาะที่คลินดามัยซิน ยาทาเฉพาะที่เบนโซอิลเปอร์ออกไซด์ทุกความเข้มข้น ยาทาเฉพาะที่เรตินอยด์ กรดอัลฟาไฮดรอกซี และกรดเบตาไฮดรอกซี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รับประทานยาที่มีผลต่องานวิจัย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 ได้แก่ ยาปฏิชีวนะชนิดรับประทานทุกชนิด และยาคอร์ติโคสเตียรอยชนิดรับประทาน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รับประทานยารับประทานเรตินอยด์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เดือน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 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4)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ได้รับการรักษาสิวด้วยเลเซอร์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/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แสง การลอกผิว การขัดผิวหน้า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สัปดาห์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5)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หญิงตั้งครรภ์ หรือให้นมบุตร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6)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มีผื่นแพ้สัมผัส ผื่นแดงอักเสบบริเวณที่ตรวจ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7)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ไม่สามารถให้ความร่วมมือในการมาติดตามระหว่างเข้าร่วมโครงการวิจัยได้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อาสาสมัคร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จะได้รับการทดสอบการระคายเคืองด้วยวิธี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Patch test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ก่อนเข้าร่วมวิจัย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 </w:t>
      </w:r>
    </w:p>
    <w:p w14:paraId="6B897A05" w14:textId="3371C656" w:rsidR="000F47BC" w:rsidRDefault="000F47BC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เจลสารสกัดทับทิมความเข้มข้น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5%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โดยใช้สารสกัดทับทิมเหลว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(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Pomegranate extract liquid)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ที่มีน้ำและ</w:t>
      </w:r>
      <w:r w:rsid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br/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โพรพิลีนไกลคอลเป็นตัวทำละลาย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สารสำคัญที่พบมาก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ได้แก่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สารแทนนิน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ฟลาโวนอยด์และกรดฟีโนลิก</w:t>
      </w:r>
    </w:p>
    <w:p w14:paraId="7972FA5D" w14:textId="3932C3AC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ผู้วิจัยจะคัดเลือกอาสาสมัครที่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ลักษณะของสิวและความรุนแรงใกล้เคียงกันทั้งสองข้าง 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ทำการ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สุ่มเลือกการรักษาด้วยวิธี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Blocked randomization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ให้ด้านหนึ่งของใบหน้าได้รับการรักษาด้วย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เจล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สารสกัดทับทิม</w:t>
      </w:r>
      <w:r w:rsidR="006F214D" w:rsidRPr="006F214D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ส่วนอีกด้านหนึ่งได้รับการรักษาด้วยยาทา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ซึ่งยาทั้งสองชนิดมีลักษณะเหมือนกัน บรรจุไว้ในหลอดพลาสติกสีขาวที่มีลักษณะเหมือนกัน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โดยให้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อาสาสมัครใช้ยาทั้งสองชนิดทาบนใบหน้าแต่ละด้าน ยาทาเฉพาะที่เบนโซอิลเปอร์ออกไซด์ความเข้มข้น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2.5%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ทาทั่วหน้าทิ้งไว้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5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นาทีก่อนล้างหน้า ล้างหน้าด้วยสบู่เหลว และทา</w:t>
      </w:r>
      <w:r w:rsidRPr="00372BA5">
        <w:rPr>
          <w:rFonts w:ascii="TH SarabunPSK" w:hAnsi="TH SarabunPSK" w:cs="TH SarabunPSK"/>
          <w:sz w:val="28"/>
          <w:szCs w:val="28"/>
          <w:cs/>
        </w:rPr>
        <w:t>ผลิตภัณฑ์ให้ความชุ่มชื้นผิวหนังทั้งเช้าและเย็น นอกจากนี้สามารถใช้ครีมกันแดดสูตรที่ไม่ก่อให้เกิดสิวอุดตันได้ และแนะนำให้งดใช้เครื่องสำอางค์หรือผลิตภัณฑ์ที่มีส่วนผสมของสารที่ก่อให้เกิดสิว เช่น ครีมรองพื้น แป้งผสมรองพื้น เป็นต้น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 ตลอด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ระยะเวลาการวิจัย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สัปดาห์</w:t>
      </w:r>
    </w:p>
    <w:p w14:paraId="4AFBACDB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การประเมินผลจะเปรียบเทียบ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ร้อยละของจำนวนสิวทั้งหมดที่ลดลงเกิน </w:t>
      </w:r>
      <w:r w:rsidRPr="00372BA5">
        <w:rPr>
          <w:rFonts w:ascii="TH SarabunPSK" w:hAnsi="TH SarabunPSK" w:cs="TH SarabunPSK"/>
          <w:sz w:val="28"/>
          <w:szCs w:val="28"/>
        </w:rPr>
        <w:t>50%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จาก </w:t>
      </w:r>
      <w:r w:rsidRPr="00372BA5">
        <w:rPr>
          <w:rFonts w:ascii="TH SarabunPSK" w:hAnsi="TH SarabunPSK" w:cs="TH SarabunPSK"/>
          <w:sz w:val="28"/>
          <w:szCs w:val="28"/>
        </w:rPr>
        <w:t>Baseline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ค่าเฉลี่ยของจำนวนสิวที่ลดลง ทั้งจำนวนสิวทั้งหมด จำนวน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สิวไม่อักเสบ และสิว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อักเสบ การวัดค่าความแดงของสิวอักเสบจาก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การวัดด้วยเครื่อง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คะแนนความพึงพอใจของอาสาสมัคร และผลข้างเคียงในสัปดาห์ที่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</w:p>
    <w:p w14:paraId="34233D21" w14:textId="77777777" w:rsidR="00FB345A" w:rsidRDefault="00FB345A" w:rsidP="00FB345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สถิติที่ใช้ในการวิเคราะห์ข้อมูลเชิงอนุมาน เปรียบเทียบข้อมูลระหว่างกลุ่มโดยใช้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รายงานร้อยละของจำนวนสิวทั้งหมดที่ลดลงเกิน </w:t>
      </w:r>
      <w:r w:rsidRPr="00372BA5">
        <w:rPr>
          <w:rFonts w:ascii="TH SarabunPSK" w:hAnsi="TH SarabunPSK" w:cs="TH SarabunPSK"/>
          <w:sz w:val="28"/>
          <w:szCs w:val="28"/>
        </w:rPr>
        <w:t>50%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จาก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กลุ่ม, ร้อยละของผลข้างเคียงที่เกิดขึ้นเทียบระหว่าง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 และร้อยละความพึงพอใจที่ระดับพึงพอใจมากและพึงพอใจมากที่สุด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 ส่วนการเปรียบเทียบข้อมูลเชิงตัวเลข จะใช้เปรียบเทียบค่าเฉลี่ยต่างๆระหว่างสองกลุ่มโดยใช้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Two-way, repeated analysis of variance (ANOVA) test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ได้แก่ 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ค่าเฉลี่ยของ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จำนวนสิวทั้งหมด จำนวนสิวไม่อักเสบและสิวอักเสบ </w:t>
      </w:r>
      <w:r w:rsidRPr="00372BA5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ร้อยละที่ลดลงของค่าความแดงบริเวณสิวอักเสบ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โดย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กําหนดค่า </w:t>
      </w:r>
      <w:r w:rsidRPr="00372BA5">
        <w:rPr>
          <w:rFonts w:ascii="TH SarabunPSK" w:hAnsi="TH SarabunPSK" w:cs="TH SarabunPSK"/>
          <w:sz w:val="28"/>
          <w:szCs w:val="28"/>
        </w:rPr>
        <w:t xml:space="preserve">P value &lt; 0.05 </w:t>
      </w:r>
      <w:r w:rsidRPr="00372BA5">
        <w:rPr>
          <w:rFonts w:ascii="TH SarabunPSK" w:hAnsi="TH SarabunPSK" w:cs="TH SarabunPSK"/>
          <w:sz w:val="28"/>
          <w:szCs w:val="28"/>
          <w:cs/>
        </w:rPr>
        <w:t>ว่ามีนัยสําคัญทางสถิติ (</w:t>
      </w:r>
      <w:r w:rsidRPr="00372BA5">
        <w:rPr>
          <w:rFonts w:ascii="TH SarabunPSK" w:hAnsi="TH SarabunPSK" w:cs="TH SarabunPSK"/>
          <w:sz w:val="28"/>
          <w:szCs w:val="28"/>
        </w:rPr>
        <w:t>Statistically significant)</w:t>
      </w:r>
      <w:r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ใช้โปรแกรม </w:t>
      </w:r>
      <w:r w:rsidRPr="00372BA5">
        <w:rPr>
          <w:rFonts w:ascii="TH SarabunPSK" w:hAnsi="TH SarabunPSK" w:cs="TH SarabunPSK"/>
          <w:sz w:val="28"/>
          <w:szCs w:val="28"/>
        </w:rPr>
        <w:t>Statistical Package for the Social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Sciences (SPSS) for window version 21.0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ในการวิเคราะห์ข้อมูลทางสถิติ</w:t>
      </w:r>
    </w:p>
    <w:p w14:paraId="46ECE039" w14:textId="77777777" w:rsidR="00FB345A" w:rsidRPr="00372BA5" w:rsidRDefault="00FB345A" w:rsidP="00FB345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p w14:paraId="0862BE4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4F298B65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อาสาสมัครเข้าร่วมวิจัยทั้งหมด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20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คน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อาสาสมัคร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คนที่ไม่สามารถติดตามผลจนครบ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ดังนั้นจึงเหลือผู้เข้าร่วมวิจัยทั้งสิ้น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16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เป็นเพศหญิง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87.5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และเพศชาย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12.5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มีอายุเฉลี่ย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27.19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>± 7.</w:t>
      </w:r>
      <w:r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4C2ED3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ปี เป็นสิวระดับความรุนแรงน้อยจำนวน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31.25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และระดับความรุนแรงปานกลางจำนวน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68.75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</w:t>
      </w:r>
    </w:p>
    <w:p w14:paraId="07D57BFC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2402214E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การเปรียบเทียบจำนวนของสิวทั้งหมด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(Total lesion)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00C46E01" w14:textId="5B9BDF6F" w:rsidR="00FB345A" w:rsidRDefault="00560844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1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ผลการประเมินจำนวนสิวทั้งหมดที่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จำนวนสิวทั้งหมดบนใบหน้าด้านที่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25.87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21.08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28.44 ± 23.69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 0.7488)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จำนวนสิวทั้งหมด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11.31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10.84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7.38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7.23  และ 4.5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±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4.46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13.44 ± 11.2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7.88 ± 8.12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5.38 ± 5.81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จำนวนสิวทั้งหมดในแต่ละระยะไม่มีความแตกต่างกันอย่างมีนัยสำคัญทางสถิติ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0.6990)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(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1</w:t>
      </w:r>
      <w:r>
        <w:rPr>
          <w:rFonts w:ascii="TH SarabunPSK" w:hAnsi="TH SarabunPSK" w:cs="TH SarabunPSK"/>
          <w:sz w:val="28"/>
          <w:szCs w:val="28"/>
          <w:lang w:val="en-US"/>
        </w:rPr>
        <w:t>)</w:t>
      </w:r>
    </w:p>
    <w:p w14:paraId="2ADDF9F7" w14:textId="77777777" w:rsidR="00E04CB5" w:rsidRPr="00E04CB5" w:rsidRDefault="00E04CB5" w:rsidP="00E04CB5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จำนวนสิวทั้งหมด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E04CB5">
        <w:rPr>
          <w:rFonts w:ascii="TH SarabunPSK" w:hAnsi="TH SarabunPSK" w:cs="TH SarabunPSK"/>
          <w:sz w:val="28"/>
          <w:szCs w:val="28"/>
        </w:rPr>
        <w:t xml:space="preserve">Baseline 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E04CB5">
        <w:rPr>
          <w:rFonts w:ascii="TH SarabunPSK" w:hAnsi="TH SarabunPSK" w:cs="TH SarabunPSK"/>
          <w:sz w:val="28"/>
          <w:szCs w:val="28"/>
        </w:rPr>
        <w:t xml:space="preserve">1, 2 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E04CB5">
        <w:rPr>
          <w:rFonts w:ascii="TH SarabunPSK" w:hAnsi="TH SarabunPSK" w:cs="TH SarabunPSK"/>
          <w:sz w:val="28"/>
          <w:szCs w:val="28"/>
        </w:rPr>
        <w:t xml:space="preserve">4 </w:t>
      </w:r>
      <w:r w:rsidRPr="00E04CB5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E04CB5" w:rsidRPr="00E04CB5" w14:paraId="5BB5A641" w14:textId="77777777" w:rsidTr="00193E85">
        <w:trPr>
          <w:trHeight w:val="374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AEE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9E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AA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3C4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p-value**</w:t>
            </w:r>
          </w:p>
        </w:tc>
      </w:tr>
      <w:tr w:rsidR="00E04CB5" w:rsidRPr="00E04CB5" w14:paraId="1C9EDD7A" w14:textId="77777777" w:rsidTr="00193E85">
        <w:trPr>
          <w:trHeight w:val="374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F5B6" w14:textId="77777777" w:rsidR="00E04CB5" w:rsidRPr="00E04CB5" w:rsidRDefault="00E04CB5" w:rsidP="00193E85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8C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B3B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2DE" w14:textId="77777777" w:rsidR="00E04CB5" w:rsidRPr="00E04CB5" w:rsidRDefault="00E04CB5" w:rsidP="00193E85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4CB5" w:rsidRPr="00E04CB5" w14:paraId="3E72917B" w14:textId="77777777" w:rsidTr="00193E85">
        <w:trPr>
          <w:trHeight w:val="374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81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21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25.87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21.08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03D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28.44 ± 23.69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C82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0.699</w:t>
            </w:r>
          </w:p>
        </w:tc>
      </w:tr>
      <w:tr w:rsidR="00E04CB5" w:rsidRPr="00E04CB5" w14:paraId="533B3147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5B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6F6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11.31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10.84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EC1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13.44 ± 11.2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7D4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00506F71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2A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CB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7.38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7.23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25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7.88 ± 8.12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676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291CD7A8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BF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29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4.5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±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4.46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FDA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5.38 ± 5.81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7D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2E16C1B7" w14:textId="77777777" w:rsidTr="00193E85">
        <w:trPr>
          <w:trHeight w:val="374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7D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69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FE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69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642054F8" w14:textId="137B07BC" w:rsidR="006C3FBB" w:rsidRPr="00535B33" w:rsidRDefault="006C3FBB" w:rsidP="006C3FBB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3A1263EB" w14:textId="47689DD0" w:rsidR="00E04CB5" w:rsidRPr="006C3FBB" w:rsidRDefault="00E04CB5" w:rsidP="00E04CB5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E90116C" w14:textId="77777777" w:rsidR="00E04CB5" w:rsidRPr="00372BA5" w:rsidRDefault="00E04CB5" w:rsidP="00E04CB5">
      <w:pPr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noProof/>
          <w:sz w:val="28"/>
          <w:szCs w:val="28"/>
          <w:lang w:val="en-US"/>
        </w:rPr>
        <w:lastRenderedPageBreak/>
        <w:drawing>
          <wp:inline distT="0" distB="0" distL="0" distR="0" wp14:anchorId="6796FD77" wp14:editId="2686A110">
            <wp:extent cx="4436745" cy="2186443"/>
            <wp:effectExtent l="0" t="0" r="9525" b="171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F96162" w14:textId="77777777" w:rsidR="00E04CB5" w:rsidRPr="00372BA5" w:rsidRDefault="00E04CB5" w:rsidP="00E04CB5">
      <w:pPr>
        <w:tabs>
          <w:tab w:val="left" w:pos="7830"/>
        </w:tabs>
        <w:ind w:left="1440" w:right="1530"/>
        <w:jc w:val="center"/>
        <w:rPr>
          <w:rFonts w:ascii="TH SarabunPSK" w:hAnsi="TH SarabunPSK" w:cs="TH SarabunPSK"/>
          <w:sz w:val="28"/>
          <w:szCs w:val="28"/>
        </w:rPr>
      </w:pPr>
      <w:r w:rsidRPr="00051FA4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051FA4">
        <w:rPr>
          <w:rFonts w:ascii="TH SarabunPSK" w:hAnsi="TH SarabunPSK" w:cs="TH SarabunPSK"/>
          <w:b/>
          <w:bCs/>
          <w:sz w:val="28"/>
          <w:szCs w:val="28"/>
        </w:rPr>
        <w:t xml:space="preserve"> 1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เปรียบเทียบจำนวนสิวทั้งหมดก่อนการรักษา 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 ระหว่างกลุ่มที่ได้รับเจลสารสกัดทับทิมและยาทา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1541990F" w14:textId="77777777" w:rsidR="00E04CB5" w:rsidRPr="00E04CB5" w:rsidRDefault="00E04CB5" w:rsidP="00E04CB5">
      <w:pPr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0ABCC67A" w14:textId="391C6323" w:rsidR="00FB345A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เมื่อเปรียบเทียบการลดลงของจำนวนสิวทั้งหมดในแต่ละกลุ่ม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มีจำนวนสิวทั้งหมดลดลงอย่างมีนัยสำคัญทางสถิติ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ใช้เจลสารสกัดทับทิมมีจำนวนสิวทั้งหมดลดลง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14.6 ± 2.8, 18.5 ± 3.7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21.4 ± 4.6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0.001,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      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15.0 ± 3.4, 20.6 ± 4.5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23.1 ± 5.3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</w:t>
      </w:r>
      <w:r w:rsidR="001A2DFB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= 0.003, 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0.003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60F2966A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การเปรียบเทียบจำนวนของสิวอักเสบ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(Inflammatory lesion)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>4</w:t>
      </w:r>
    </w:p>
    <w:p w14:paraId="558137B9" w14:textId="51701690" w:rsidR="00FB345A" w:rsidRDefault="00535B33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ผลการประเมินจำนวนสิวอักเสบที่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จำนวนสิวอักเสบบนใบหน้าด้านที่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8.94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8.47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10.13 ± 12.7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 0.7591)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จำนวนสิวอักเสบ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2.38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2.36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1.06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1.65 และ 0.63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1.15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3.13 ± 4.88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1.38 ± 2.55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0.44 ± 0.73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จำนวนสิวอักเสบในแต่ละระยะ 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0.7370)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2</w:t>
      </w:r>
      <w:r>
        <w:rPr>
          <w:rFonts w:ascii="TH SarabunPSK" w:hAnsi="TH SarabunPSK" w:cs="TH SarabunPSK"/>
          <w:sz w:val="28"/>
          <w:szCs w:val="28"/>
          <w:lang w:val="en-US"/>
        </w:rPr>
        <w:t>)</w:t>
      </w:r>
    </w:p>
    <w:p w14:paraId="541E8015" w14:textId="09A528D3" w:rsidR="00195827" w:rsidRDefault="00195827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lang w:val="en-US"/>
        </w:rPr>
      </w:pPr>
    </w:p>
    <w:p w14:paraId="201BDD94" w14:textId="77777777" w:rsidR="00195827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3C41BD67" w14:textId="0216C84E" w:rsidR="005A3F19" w:rsidRPr="00535B33" w:rsidRDefault="005A3F19" w:rsidP="005A3F19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ตารางที่</w:t>
      </w:r>
      <w:r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535B33"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>2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 จำนวนสิวอักเสบ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535B33">
        <w:rPr>
          <w:rFonts w:ascii="TH SarabunPSK" w:hAnsi="TH SarabunPSK" w:cs="TH SarabunPSK"/>
          <w:sz w:val="28"/>
          <w:szCs w:val="28"/>
        </w:rPr>
        <w:t xml:space="preserve">Baseline 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535B33">
        <w:rPr>
          <w:rFonts w:ascii="TH SarabunPSK" w:hAnsi="TH SarabunPSK" w:cs="TH SarabunPSK"/>
          <w:sz w:val="28"/>
          <w:szCs w:val="28"/>
        </w:rPr>
        <w:t xml:space="preserve">1, 2 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35B33">
        <w:rPr>
          <w:rFonts w:ascii="TH SarabunPSK" w:hAnsi="TH SarabunPSK" w:cs="TH SarabunPSK"/>
          <w:sz w:val="28"/>
          <w:szCs w:val="28"/>
        </w:rPr>
        <w:t xml:space="preserve">4 </w:t>
      </w:r>
      <w:r w:rsidRPr="00535B33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535B33" w:rsidRPr="00535B33" w14:paraId="14C77C3C" w14:textId="77777777" w:rsidTr="00535B33">
        <w:trPr>
          <w:trHeight w:val="373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8AB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035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AB1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0D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</w:t>
            </w:r>
          </w:p>
        </w:tc>
      </w:tr>
      <w:tr w:rsidR="00535B33" w:rsidRPr="00535B33" w14:paraId="76DA0285" w14:textId="77777777" w:rsidTr="00535B33">
        <w:trPr>
          <w:trHeight w:val="373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B1A" w14:textId="77777777" w:rsidR="00535B33" w:rsidRPr="00535B33" w:rsidRDefault="00535B33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BD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80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9926" w14:textId="77777777" w:rsidR="00535B33" w:rsidRPr="00535B33" w:rsidRDefault="00535B33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535B33" w:rsidRPr="00535B33" w14:paraId="2CC98A45" w14:textId="77777777" w:rsidTr="00535B33">
        <w:trPr>
          <w:trHeight w:val="373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F9B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761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8.94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8.47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550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10.13 ± 12.7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95E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0.737</w:t>
            </w:r>
          </w:p>
        </w:tc>
      </w:tr>
      <w:tr w:rsidR="00535B33" w:rsidRPr="00535B33" w14:paraId="716973CC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AEE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95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2.38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004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3.13 ± 4.88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00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39AEA074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F58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51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1.06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1.65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90C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1.38 ± 2.55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F3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55340B5A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9B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D6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0.63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6C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0.44 ± 0.73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183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0E108104" w14:textId="77777777" w:rsidTr="00535B33">
        <w:trPr>
          <w:trHeight w:val="373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097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2F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DA8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C3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2A32286F" w14:textId="0B499F5A" w:rsidR="005A3F19" w:rsidRPr="00535B33" w:rsidRDefault="005A3F19" w:rsidP="005A3F19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="00535B33">
        <w:rPr>
          <w:rFonts w:ascii="TH SarabunPSK" w:eastAsia="Arial Unicode MS" w:hAnsi="TH SarabunPSK" w:cs="TH SarabunPSK"/>
          <w:sz w:val="28"/>
          <w:szCs w:val="28"/>
        </w:rPr>
        <w:t>2</w:t>
      </w:r>
      <w:r w:rsidR="006C3FBB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6C3FBB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6A6C6584" w14:textId="77777777" w:rsidR="005A3F19" w:rsidRPr="00372BA5" w:rsidRDefault="005A3F19" w:rsidP="005A3F19">
      <w:pPr>
        <w:tabs>
          <w:tab w:val="left" w:pos="3060"/>
        </w:tabs>
        <w:ind w:left="1440" w:right="1350"/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02480" wp14:editId="37A51BB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768918" cy="588397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918" cy="5883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9B75E" w14:textId="77777777" w:rsidR="00193E85" w:rsidRDefault="00193E85" w:rsidP="005A3F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Mean inflammatory acne counts at different time points 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24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.95pt;width:296.75pt;height:46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" filled="f" stroked="f">
                <v:textbox>
                  <w:txbxContent>
                    <w:p w14:paraId="5B29B75E" w14:textId="77777777" w:rsidR="00193E85" w:rsidRDefault="00193E85" w:rsidP="005A3F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>Mean inflammatory acne counts at different time points 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sz w:val="20"/>
          <w:szCs w:val="20"/>
          <w:lang w:val="en-US"/>
        </w:rPr>
        <w:drawing>
          <wp:inline distT="0" distB="0" distL="0" distR="0" wp14:anchorId="54260850" wp14:editId="5219B90E">
            <wp:extent cx="4886325" cy="2094139"/>
            <wp:effectExtent l="0" t="0" r="9525" b="19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843714" w14:textId="560E6AFC" w:rsidR="005A3F19" w:rsidRPr="00051FA4" w:rsidRDefault="005A3F19" w:rsidP="00051FA4">
      <w:pPr>
        <w:ind w:left="1440" w:right="1350"/>
        <w:jc w:val="center"/>
        <w:rPr>
          <w:rFonts w:ascii="TH SarabunPSK" w:hAnsi="TH SarabunPSK" w:cs="TH SarabunPSK"/>
          <w:sz w:val="28"/>
          <w:szCs w:val="28"/>
        </w:rPr>
      </w:pPr>
      <w:r w:rsidRPr="00051FA4">
        <w:rPr>
          <w:rFonts w:ascii="TH SarabunPSK" w:hAnsi="TH SarabunPSK" w:cs="TH SarabunPSK" w:hint="cs"/>
          <w:b/>
          <w:bCs/>
          <w:sz w:val="28"/>
          <w:szCs w:val="28"/>
          <w:cs/>
        </w:rPr>
        <w:t>ภาพที่</w:t>
      </w:r>
      <w:r w:rsidRPr="00051FA4">
        <w:rPr>
          <w:rFonts w:ascii="TH SarabunPSK" w:hAnsi="TH SarabunPSK" w:cs="TH SarabunPSK"/>
          <w:b/>
          <w:bCs/>
          <w:sz w:val="28"/>
          <w:szCs w:val="28"/>
        </w:rPr>
        <w:t xml:space="preserve"> 2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เปรียบเทียบจำนวนสิวอักเสบก่อนการรักษา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59439E87" w14:textId="751AA114" w:rsidR="00FB345A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เมื่อเปรียบเทียบจำนวนสิวอักเสบที่เปลี่ยนแปลงจากก่อนรักษาในแต่ละกลุ่มที่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มีจำนวนสิวอักเสบลดลงอย่างมีนัยสำคัญทางสถิติ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0.006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6.6 ± 1.6, 7.9 ± 1.8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8.3 ± 1.9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(p=0.006,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0.003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คลินดามัยซินเจลมีจำนวนสิวอักเสบลดลง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7.0 ± 2.1, 8.8 ± 2.6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9.7 ± 3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0.025, 0.024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0.038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19A270C8" w14:textId="4A17A522" w:rsidR="00195827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0826F2B4" w14:textId="77777777" w:rsidR="00195827" w:rsidRPr="00372BA5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54F14E7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lastRenderedPageBreak/>
        <w:t>การเปรียบเทียบจำนวนของสิวไม่อักเสบ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(Non-inflammatory lesion)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485B2FAC" w14:textId="04402A80" w:rsidR="00FB345A" w:rsidRPr="00051FA4" w:rsidRDefault="00051FA4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>3</w:t>
      </w:r>
      <w:r w:rsidR="00FB345A" w:rsidRPr="00372BA5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ผลการประเมินจำนวนสิวไม่อักเสบที่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จำนวนสิวไม่อักเสบบนใบหน้าด้านที่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16.94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13.37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18.31 ± 13.63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(p = 0.7753)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จำนวนสิวไม่อักเสบ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8.94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8.84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6.31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6  และ 3.88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3.76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10.31 ± 8.23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6.5 ± 6.98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4.94 ± 5.79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จำนวนสิวไม่อักเสบในแต่ละระยะ 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0.7250)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>(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ภาพที่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>3)</w:t>
      </w:r>
    </w:p>
    <w:p w14:paraId="4AC6CA73" w14:textId="4F92FA45" w:rsidR="00535B33" w:rsidRPr="00051FA4" w:rsidRDefault="00535B33" w:rsidP="00535B33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  <w:cs/>
        </w:rPr>
        <w:t>ตารางที่</w:t>
      </w: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051FA4"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>3</w:t>
      </w: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จำนวนสิวไม่อักเสบ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051FA4">
        <w:rPr>
          <w:rFonts w:ascii="TH SarabunPSK" w:hAnsi="TH SarabunPSK" w:cs="TH SarabunPSK"/>
          <w:sz w:val="28"/>
          <w:szCs w:val="28"/>
        </w:rPr>
        <w:t xml:space="preserve">Baseline 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051FA4">
        <w:rPr>
          <w:rFonts w:ascii="TH SarabunPSK" w:hAnsi="TH SarabunPSK" w:cs="TH SarabunPSK"/>
          <w:sz w:val="28"/>
          <w:szCs w:val="28"/>
        </w:rPr>
        <w:t xml:space="preserve">1, 2 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051FA4">
        <w:rPr>
          <w:rFonts w:ascii="TH SarabunPSK" w:hAnsi="TH SarabunPSK" w:cs="TH SarabunPSK"/>
          <w:sz w:val="28"/>
          <w:szCs w:val="28"/>
        </w:rPr>
        <w:t xml:space="preserve">4 </w:t>
      </w:r>
      <w:r w:rsidRPr="00051FA4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309" w:type="dxa"/>
        <w:tblLook w:val="04A0" w:firstRow="1" w:lastRow="0" w:firstColumn="1" w:lastColumn="0" w:noHBand="0" w:noVBand="1"/>
      </w:tblPr>
      <w:tblGrid>
        <w:gridCol w:w="2449"/>
        <w:gridCol w:w="2297"/>
        <w:gridCol w:w="2261"/>
        <w:gridCol w:w="2302"/>
      </w:tblGrid>
      <w:tr w:rsidR="00051FA4" w:rsidRPr="00051FA4" w14:paraId="160EFF56" w14:textId="77777777" w:rsidTr="00051FA4">
        <w:trPr>
          <w:trHeight w:val="39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518D3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4D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E7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2F6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p-value**</w:t>
            </w:r>
          </w:p>
        </w:tc>
      </w:tr>
      <w:tr w:rsidR="00051FA4" w:rsidRPr="00051FA4" w14:paraId="5BC7728F" w14:textId="77777777" w:rsidTr="00051FA4">
        <w:trPr>
          <w:trHeight w:val="394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64328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93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Mean±SD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491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Mean±SD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66A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51FA4" w:rsidRPr="00051FA4" w14:paraId="12CE1F34" w14:textId="77777777" w:rsidTr="00051FA4">
        <w:trPr>
          <w:trHeight w:val="394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EAF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4D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16.94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13.37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3F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18.31 ± 13.63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C5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0.725</w:t>
            </w:r>
          </w:p>
        </w:tc>
      </w:tr>
      <w:tr w:rsidR="00051FA4" w:rsidRPr="00051FA4" w14:paraId="7D594300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BD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72C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8.94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8.84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915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10.31 ± 8.23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7B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6DA8EFAB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0F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E20" w14:textId="7583BEC5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6.31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6</w:t>
            </w:r>
            <w:r w:rsidR="002D70B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.0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EEA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6.5 ± 6.98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FF6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40EEB342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44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2F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3.88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3.76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BC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4.94 ± 5.79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1C6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27F5BD83" w14:textId="77777777" w:rsidTr="00051FA4">
        <w:trPr>
          <w:trHeight w:val="39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C03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B2F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&lt; 0.001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77A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&lt; 0.001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7C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46D093E6" w14:textId="7907461E" w:rsidR="00535B33" w:rsidRPr="00051FA4" w:rsidRDefault="00051FA4" w:rsidP="00051FA4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6D40C587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 w:hint="cs"/>
          <w:sz w:val="28"/>
          <w:szCs w:val="28"/>
          <w:cs/>
        </w:rPr>
        <w:t>เมื่อเปรียบเทียบ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การลดลงของจำนวนสิวไม่อักเสบในแต่ละกลุ่ม โดยเปรียบเทียบจำนวนสิวไม่อักเสบที่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 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มีจำนวนสิวไม่อักเสบลดลงอย่างมีนัยสำคัญทางสถิติ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(p&lt;0.001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&lt;0.001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ใช้เจลสารสกัดทับทิมมีจำนวนสิวไม่อักเสบลดลง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1.3, 10.6 ± 2.1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13.1 ± 2.8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(p&lt;0.001,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คลินดามัยซินเจลมีจำนวนสิวไม่อักเสบลดลง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1.6, 11.8 ± 2.2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13.4 ± 2.6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&lt;0.001, &lt;0.001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68E6C965" w14:textId="77777777" w:rsidR="00FB345A" w:rsidRPr="00372BA5" w:rsidRDefault="00FB345A" w:rsidP="00FB345A">
      <w:pPr>
        <w:jc w:val="center"/>
        <w:rPr>
          <w:rFonts w:ascii="TH SarabunPSK" w:hAnsi="TH SarabunPSK" w:cs="TH SarabunPSK"/>
          <w:sz w:val="32"/>
          <w:szCs w:val="32"/>
        </w:rPr>
      </w:pPr>
      <w:r w:rsidRPr="00372BA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BAFD4" wp14:editId="522542B6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4145280" cy="562303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5623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939D9" w14:textId="77777777" w:rsidR="00193E85" w:rsidRDefault="00193E85" w:rsidP="00FB3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 xml:space="preserve">Mean non-inflammatory acne counts at different time points 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65CBAFD4" id="_x0000_s1027" type="#_x0000_t202" style="position:absolute;left:0;text-align:left;margin-left:0;margin-top:2.95pt;width:326.4pt;height:44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" filled="f" stroked="f">
                <v:textbox>
                  <w:txbxContent>
                    <w:p w14:paraId="6D3939D9" w14:textId="77777777" w:rsidR="00193E85" w:rsidRDefault="00193E85" w:rsidP="00FB3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 xml:space="preserve">Mean non-inflammatory acne counts at different time points 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</w:rPr>
                        <w:t>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lang w:val="en-US"/>
        </w:rPr>
        <w:drawing>
          <wp:inline distT="0" distB="0" distL="0" distR="0" wp14:anchorId="7A7D3321" wp14:editId="301F7239">
            <wp:extent cx="4722495" cy="2003729"/>
            <wp:effectExtent l="0" t="0" r="1905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C9238B" w14:textId="77777777" w:rsidR="00FB345A" w:rsidRPr="00372BA5" w:rsidRDefault="00FB345A" w:rsidP="00FB345A">
      <w:pPr>
        <w:ind w:left="1440" w:right="1350"/>
        <w:jc w:val="center"/>
        <w:rPr>
          <w:rFonts w:ascii="TH SarabunPSK" w:hAnsi="TH SarabunPSK" w:cs="TH SarabunPSK"/>
          <w:sz w:val="28"/>
          <w:szCs w:val="28"/>
        </w:rPr>
      </w:pPr>
      <w:r w:rsidRPr="002E0F8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2E0F83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เปรียบเทียบจำนวนไม่สิวทั้งหมดก่อนการรักษา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5765955D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F1FF303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การเปรียบเทียบค่าความแดงของผิวหนัง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บริเวณสิวอักเสบ โดยการวัดด้วยเครื่อง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37BABF50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ผลการประเมินค่าความแดงของผิวหนัง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บริเวณสิวอักเสบ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>สิวบนใบหน้าด้านที่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ของค่าความแดงของสิวอักเสบเท่ากับ 398.86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±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91.95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หน่วย 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ของค่าความแดงของสิวอักเสบเท่ากับ 473.94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83.31 หน่วย โดยมีความแตกต่างกันทางสถิติ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</w:t>
      </w:r>
      <w:r w:rsidRPr="00372BA5">
        <w:rPr>
          <w:rFonts w:ascii="TH SarabunPSK" w:hAnsi="TH SarabunPSK" w:cs="TH SarabunPSK"/>
          <w:sz w:val="28"/>
          <w:szCs w:val="28"/>
        </w:rPr>
        <w:t>0.0218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ที่ระยะเวลานัดติดตาม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พบว่า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ใช้เจลสารสกัดทับทิมมีค่าเฉลี่ยของค่าความแดงของผิวหนังบริเวณสิวอักเสบเท่ากับ </w:t>
      </w:r>
      <w:r w:rsidRPr="00372BA5">
        <w:rPr>
          <w:rFonts w:ascii="TH SarabunPSK" w:hAnsi="TH SarabunPSK" w:cs="TH SarabunPSK"/>
          <w:sz w:val="28"/>
          <w:szCs w:val="28"/>
        </w:rPr>
        <w:t>388.13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±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98.21,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406.02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±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93.84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hAnsi="TH SarabunPSK" w:cs="TH SarabunPSK"/>
          <w:sz w:val="28"/>
          <w:szCs w:val="28"/>
        </w:rPr>
        <w:t>404.56 ± 93.07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คลินดามัยซินเจลมีค่าเฉลี่ยของค่าความแดงของผิวหนังบริเวณสิวอักเสบเท่ากับ </w:t>
      </w:r>
      <w:r w:rsidRPr="00372BA5">
        <w:rPr>
          <w:rFonts w:ascii="TH SarabunPSK" w:hAnsi="TH SarabunPSK" w:cs="TH SarabunPSK"/>
          <w:sz w:val="28"/>
          <w:szCs w:val="28"/>
        </w:rPr>
        <w:t>449.13 ± 112.73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, </w:t>
      </w:r>
      <w:r w:rsidRPr="00372BA5">
        <w:rPr>
          <w:rFonts w:ascii="TH SarabunPSK" w:hAnsi="TH SarabunPSK" w:cs="TH SarabunPSK"/>
          <w:sz w:val="28"/>
          <w:szCs w:val="28"/>
        </w:rPr>
        <w:t>437.25 ± 105.14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405.83 ± 72.41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ค่าความแดงของผิวหนังบริเวณสิวอักเสบในแต่ละระยะ ไม่มีความแตกต่างกันอย่างมีนัยสำคัญทางสถิติ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0.1630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</w:p>
    <w:p w14:paraId="124A3868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เมื่อเปรียบเทียบ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ค่าความแดงของผิวหนังบริเวณสิวอักเสบ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 มีค่าความแดงของผิวหนังบริเวณสิวอักเสบไม่แตกต่างกันอย่างมีนัยสำคัญทางสถิติ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0.541)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คลินดามัยซินเจลมีค่าความแดงของผิวหนังบริเวณสิวอักเสบแตกต่างกันอย่างมีนัยสำคัญทางสถิติ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0.007)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ซึ่งมีค่าความแดงของผิวหนังบริเวณสิวอักเสบที่ลดลงเท่ากับ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1.6 11.8 ± 2.2 13.4 ± 2.6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 โดยเมื่อเทียบกับก่อนการรักษา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พบว่าแตกต่างกันอย่างมีนัยสำคัญทางสถิติที่สัปดาห์ที่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เท่านั้น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0.006)</w:t>
      </w:r>
    </w:p>
    <w:p w14:paraId="4462A72D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การเปรียบเทียบค่าร้อยละการลดลงของค่าความแดงของผิวหนัง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(Percent reduction from baseline of 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ของสิวอักเสบเมื่อเทียบกับก่อนรักษา โดยการวัดด้วยเครื่อง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พบว่า 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1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ไม่แตกต่างกัน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1.7 ± 17.3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5.5 ± 16.9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 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0.5317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ใช้เจลสารสกัดทับทิมและ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ไม่แตกต่างกัน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2.8 ± 18.0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 7.4 ± 19.4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 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0.1343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ลดลงมากกว่า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3.0 ± 19.6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 12.8 ± 17.9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0.0241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17B4486F" w14:textId="77777777" w:rsidR="00FB345A" w:rsidRPr="00372BA5" w:rsidRDefault="00FB345A" w:rsidP="00FB345A">
      <w:pPr>
        <w:jc w:val="center"/>
        <w:rPr>
          <w:rFonts w:ascii="TH SarabunPSK" w:eastAsia="Arial Unicode MS" w:hAnsi="TH SarabunPSK" w:cs="TH SarabunPSK"/>
          <w:sz w:val="32"/>
          <w:szCs w:val="32"/>
        </w:rPr>
      </w:pPr>
      <w:r w:rsidRPr="00372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DCAA6" wp14:editId="2C042942">
                <wp:simplePos x="0" y="0"/>
                <wp:positionH relativeFrom="margin">
                  <wp:align>center</wp:align>
                </wp:positionH>
                <wp:positionV relativeFrom="paragraph">
                  <wp:posOffset>31418</wp:posOffset>
                </wp:positionV>
                <wp:extent cx="3323645" cy="469126"/>
                <wp:effectExtent l="0" t="0" r="0" b="0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5" cy="4691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8689A" w14:textId="77777777" w:rsidR="00193E85" w:rsidRDefault="00193E85" w:rsidP="00FB3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Mean erythema index at different time points 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CAA6" id="_x0000_s1028" type="#_x0000_t202" style="position:absolute;left:0;text-align:left;margin-left:0;margin-top:2.45pt;width:261.7pt;height:36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" filled="f" stroked="f">
                <v:textbox>
                  <w:txbxContent>
                    <w:p w14:paraId="4358689A" w14:textId="77777777" w:rsidR="00193E85" w:rsidRDefault="00193E85" w:rsidP="00FB3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>Mean erythema index at different time points 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lang w:val="en-US"/>
        </w:rPr>
        <w:drawing>
          <wp:inline distT="0" distB="0" distL="0" distR="0" wp14:anchorId="36AF927B" wp14:editId="089359CB">
            <wp:extent cx="3888105" cy="2107095"/>
            <wp:effectExtent l="0" t="0" r="17145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4B910E" w14:textId="77777777" w:rsidR="00FB345A" w:rsidRDefault="00FB345A" w:rsidP="00FB345A">
      <w:pPr>
        <w:ind w:left="810" w:right="720"/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2E0F8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2E0F83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บริเวณสิวอักเสบ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4008B1E8" w14:textId="77777777" w:rsidR="00FB345A" w:rsidRPr="00372BA5" w:rsidRDefault="00FB345A" w:rsidP="00FB345A">
      <w:pPr>
        <w:ind w:left="810" w:right="720"/>
        <w:jc w:val="center"/>
        <w:rPr>
          <w:rFonts w:ascii="TH SarabunPSK" w:hAnsi="TH SarabunPSK" w:cs="TH SarabunPSK"/>
          <w:sz w:val="28"/>
          <w:szCs w:val="28"/>
        </w:rPr>
      </w:pPr>
    </w:p>
    <w:p w14:paraId="4F853C96" w14:textId="062E184C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การเปรียบเทียบระดับความพึงพอใจโดยรวมของผู้เข้าร่วมวิจัย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(Global satisfaction score)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หลังจบการรักษาที่สัปดาห์ที่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4</w:t>
      </w:r>
    </w:p>
    <w:p w14:paraId="45ED72F3" w14:textId="2A5437DB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2E0F83">
        <w:rPr>
          <w:rFonts w:ascii="TH SarabunPSK" w:eastAsia="Arial Unicode MS" w:hAnsi="TH SarabunPSK" w:cs="TH SarabunPSK"/>
          <w:b/>
          <w:bCs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ระดับความพึงพอใจโดยรวมของอาสาสมัคร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(Global satisfaction score)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745"/>
        <w:gridCol w:w="1701"/>
        <w:gridCol w:w="1419"/>
        <w:gridCol w:w="1350"/>
        <w:gridCol w:w="1170"/>
        <w:gridCol w:w="1350"/>
        <w:gridCol w:w="1615"/>
      </w:tblGrid>
      <w:tr w:rsidR="00FB345A" w:rsidRPr="00372BA5" w14:paraId="13B217FF" w14:textId="77777777" w:rsidTr="00193E85">
        <w:trPr>
          <w:trHeight w:val="331"/>
        </w:trPr>
        <w:tc>
          <w:tcPr>
            <w:tcW w:w="745" w:type="dxa"/>
            <w:vMerge w:val="restart"/>
            <w:tcBorders>
              <w:left w:val="nil"/>
              <w:right w:val="nil"/>
            </w:tcBorders>
            <w:vAlign w:val="center"/>
          </w:tcPr>
          <w:p w14:paraId="415FA05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0C969E5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  <w:vAlign w:val="center"/>
          </w:tcPr>
          <w:p w14:paraId="09464C8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Pomegranate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14:paraId="68F36CE0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1% Clindamycin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A4BB4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 value*</w:t>
            </w:r>
          </w:p>
        </w:tc>
      </w:tr>
      <w:tr w:rsidR="00FB345A" w:rsidRPr="00372BA5" w14:paraId="131C525A" w14:textId="77777777" w:rsidTr="00193E85">
        <w:trPr>
          <w:trHeight w:val="338"/>
        </w:trPr>
        <w:tc>
          <w:tcPr>
            <w:tcW w:w="74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F4CC2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406E0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96A7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731D9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10362A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FAA50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9ABB9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345A" w:rsidRPr="00372BA5" w14:paraId="65B876FF" w14:textId="77777777" w:rsidTr="00193E85">
        <w:trPr>
          <w:trHeight w:val="331"/>
        </w:trPr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408FF1C8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3B4A23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ไม่พึงพอใจอย่างมาก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vAlign w:val="bottom"/>
          </w:tcPr>
          <w:p w14:paraId="169821A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655067D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14:paraId="58ABE729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55D0041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A757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0.2050</w:t>
            </w:r>
          </w:p>
        </w:tc>
      </w:tr>
      <w:tr w:rsidR="00FB345A" w:rsidRPr="00372BA5" w14:paraId="32AEABE8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0B9F3A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C4E712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ไม่ค่อยพึงพอใจ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6732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B1D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8CA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7ACC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05BF40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369641C6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205AF8E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2CD757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พึงพอใจเล็กน้อย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E0F1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5506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18.8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521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D0D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31.2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E1BABA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5C47EDA4" w14:textId="77777777" w:rsidTr="00193E85">
        <w:trPr>
          <w:trHeight w:val="33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D6623A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732FB0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พึงพอใจมาก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413C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893E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62.4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0CF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F44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31.2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85E7F56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4EECBA68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right w:val="nil"/>
            </w:tcBorders>
          </w:tcPr>
          <w:p w14:paraId="4E749FE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B26DC92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พึงพอใจมากที่สุด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bottom"/>
          </w:tcPr>
          <w:p w14:paraId="4CE8B8B6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1702F8B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18.8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680C026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2FC4402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37.6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D9D6A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ACD0B8" w14:textId="63E292D3" w:rsidR="00FB345A" w:rsidRPr="002E0F83" w:rsidRDefault="00FB345A" w:rsidP="00FB345A">
      <w:pPr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หมายเหตุ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*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ระหว่าง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McNemar’s test</w:t>
      </w:r>
    </w:p>
    <w:p w14:paraId="4DCFE0BC" w14:textId="77777777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ผลการประเมิน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ระดับความพึงพอใจโดยรวมของผู้เข้าร่วมวิจัย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(Global satisfaction score)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หลังจบการรักษาที่สัปดาห์ที่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พบว่า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เจลสารสกัดทับทิมมีระดับ</w:t>
      </w:r>
      <w:r w:rsidRPr="00372BA5">
        <w:rPr>
          <w:rFonts w:ascii="TH SarabunPSK" w:hAnsi="TH SarabunPSK" w:cs="TH SarabunPSK"/>
          <w:sz w:val="28"/>
          <w:szCs w:val="28"/>
          <w:cs/>
        </w:rPr>
        <w:t>ความ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พึงพอใ</w:t>
      </w:r>
      <w:r w:rsidRPr="00372BA5">
        <w:rPr>
          <w:rFonts w:ascii="TH SarabunPSK" w:hAnsi="TH SarabunPSK" w:cs="TH SarabunPSK"/>
          <w:sz w:val="28"/>
          <w:szCs w:val="28"/>
          <w:cs/>
        </w:rPr>
        <w:t>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มาก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มากที่สุด 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62.5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รองลงมาคือระดับ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พึงพอใจเล็กน้อย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</w:t>
      </w:r>
      <w:r w:rsidRPr="00372BA5">
        <w:rPr>
          <w:rFonts w:ascii="TH SarabunPSK" w:hAnsi="TH SarabunPSK" w:cs="TH SarabunPSK"/>
          <w:sz w:val="28"/>
          <w:szCs w:val="28"/>
          <w:cs/>
        </w:rPr>
        <w:t>พึงพอใจมากที่สุด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ในสัดส่วนที่เท่ากันคิดเป็นร้อยละ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18.8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คลินดามัยซินเจลมีระดับความพึงพอใจมากที่สุด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มากที่สุด 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37.5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รองลงมาคือระดับ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พึงพอใจเล็กน้อย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และพึงพอใ</w:t>
      </w:r>
      <w:r w:rsidRPr="00372BA5">
        <w:rPr>
          <w:rFonts w:ascii="TH SarabunPSK" w:hAnsi="TH SarabunPSK" w:cs="TH SarabunPSK"/>
          <w:sz w:val="28"/>
          <w:szCs w:val="28"/>
          <w:cs/>
        </w:rPr>
        <w:t>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มาก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ในสัดส่วนที่เท่ากันคิดเป็นร้อยละ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31.2</w:t>
      </w:r>
    </w:p>
    <w:p w14:paraId="3AED677C" w14:textId="4E3224B2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  <w:cs/>
          <w:lang w:val="en-US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lastRenderedPageBreak/>
        <w:tab/>
        <w:t>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81.2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68.8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เมื่อเปรียบเทียบระหว่างสองกลุ่มโดยใช้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>ความพึงพอใจ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ไม่แตกต่างกับ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0.2050)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ดังแสดงในตารางที่ </w:t>
      </w:r>
      <w:r w:rsidR="002E0F83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</w:p>
    <w:p w14:paraId="40A7DC0F" w14:textId="77777777" w:rsidR="00FB345A" w:rsidRPr="00983297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ผู้เข้าร่วมวิจัยมีความพึงพอใจบนใบ</w:t>
      </w:r>
      <w:r w:rsidRPr="00372BA5">
        <w:rPr>
          <w:rFonts w:ascii="TH SarabunPSK" w:hAnsi="TH SarabunPSK" w:cs="TH SarabunPSK"/>
          <w:sz w:val="28"/>
          <w:szCs w:val="28"/>
          <w:cs/>
        </w:rPr>
        <w:t>หน้าด้านที่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ใช้เจลสารสกัดทับทิม เนื่องจากเนื้อเจลซึมเร็ว กลิ่นไม่ฉุน เพิ่มความชุ่มชื้น ช่วยให้เม็ดสิวยุบลงไวกว่า มีสิวขึ้นใหม่น้อยกว่า และช่วยให้รอยสิวจางลง ส่วนความพึงพอใจในด้าน</w:t>
      </w:r>
      <w:r w:rsidRPr="00372BA5">
        <w:rPr>
          <w:rFonts w:ascii="TH SarabunPSK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เนื่องจากเนื้อเจลบางเบา ทาแล้วซึมแห้งไว ช่วยให้เม็ดสิวยุบลงไว และมีสิวขึ้นใหม่น้อยกว่า</w:t>
      </w:r>
    </w:p>
    <w:p w14:paraId="556BEAEA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F153EBB" w14:textId="7CE6111D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การประเมินผลข้างเคียง</w:t>
      </w:r>
    </w:p>
    <w:p w14:paraId="1D148FBC" w14:textId="1B4C7124" w:rsidR="00FB345A" w:rsidRPr="002E0F83" w:rsidRDefault="00FB345A" w:rsidP="002E0F83">
      <w:pPr>
        <w:spacing w:line="240" w:lineRule="auto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2E0F83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2E0F83" w:rsidRPr="002E0F83">
        <w:rPr>
          <w:rFonts w:ascii="TH SarabunPSK" w:eastAsia="Arial Unicode MS" w:hAnsi="TH SarabunPSK" w:cs="TH SarabunPSK"/>
          <w:b/>
          <w:bCs/>
          <w:sz w:val="28"/>
          <w:szCs w:val="28"/>
        </w:rPr>
        <w:t>5</w:t>
      </w:r>
      <w:r w:rsidRPr="002E0F83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2E0F83">
        <w:rPr>
          <w:rFonts w:ascii="TH SarabunPSK" w:hAnsi="TH SarabunPSK" w:cs="TH SarabunPSK"/>
          <w:sz w:val="28"/>
          <w:szCs w:val="28"/>
          <w:cs/>
        </w:rPr>
        <w:t>ผลข้างเคียง (</w:t>
      </w:r>
      <w:r w:rsidRPr="002E0F83">
        <w:rPr>
          <w:rFonts w:ascii="TH SarabunPSK" w:hAnsi="TH SarabunPSK" w:cs="TH SarabunPSK"/>
          <w:sz w:val="28"/>
          <w:szCs w:val="28"/>
        </w:rPr>
        <w:t xml:space="preserve">Adverse effect) </w:t>
      </w:r>
      <w:r w:rsidRPr="002E0F83">
        <w:rPr>
          <w:rFonts w:ascii="TH SarabunPSK" w:hAnsi="TH SarabunPSK" w:cs="TH SarabunPSK"/>
          <w:sz w:val="28"/>
          <w:szCs w:val="28"/>
          <w:cs/>
        </w:rPr>
        <w:t>จากการประเมินโดยผู้วิจัย เทียบระหว่างหน้าด้านที่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2E0F83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38DAE641" w14:textId="77777777" w:rsidR="00FB345A" w:rsidRPr="002E0F83" w:rsidRDefault="00FB345A" w:rsidP="002E0F83">
      <w:pPr>
        <w:spacing w:line="240" w:lineRule="auto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766"/>
        <w:gridCol w:w="1379"/>
        <w:gridCol w:w="1350"/>
        <w:gridCol w:w="1350"/>
        <w:gridCol w:w="1440"/>
        <w:gridCol w:w="2031"/>
      </w:tblGrid>
      <w:tr w:rsidR="00FB345A" w:rsidRPr="002E0F83" w14:paraId="432A71FC" w14:textId="77777777" w:rsidTr="00193E85">
        <w:trPr>
          <w:trHeight w:val="353"/>
        </w:trPr>
        <w:tc>
          <w:tcPr>
            <w:tcW w:w="1766" w:type="dxa"/>
            <w:vMerge w:val="restart"/>
            <w:tcBorders>
              <w:left w:val="nil"/>
              <w:right w:val="nil"/>
            </w:tcBorders>
            <w:vAlign w:val="center"/>
          </w:tcPr>
          <w:p w14:paraId="40C025F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ผลข้างเคียง</w:t>
            </w:r>
          </w:p>
        </w:tc>
        <w:tc>
          <w:tcPr>
            <w:tcW w:w="2729" w:type="dxa"/>
            <w:gridSpan w:val="2"/>
            <w:tcBorders>
              <w:left w:val="nil"/>
              <w:right w:val="nil"/>
            </w:tcBorders>
            <w:vAlign w:val="center"/>
          </w:tcPr>
          <w:p w14:paraId="267DC3E9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Pomegranate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center"/>
          </w:tcPr>
          <w:p w14:paraId="41D17E3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1% Clindamycin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2C84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 value*</w:t>
            </w:r>
          </w:p>
        </w:tc>
      </w:tr>
      <w:tr w:rsidR="00FB345A" w:rsidRPr="002E0F83" w14:paraId="6867A957" w14:textId="77777777" w:rsidTr="00193E85">
        <w:trPr>
          <w:trHeight w:val="361"/>
        </w:trPr>
        <w:tc>
          <w:tcPr>
            <w:tcW w:w="176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63A5BD" w14:textId="77777777" w:rsidR="00FB345A" w:rsidRPr="002E0F83" w:rsidRDefault="00FB345A" w:rsidP="002E0F83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DA31A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AFC662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5A7AF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C15A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0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327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345A" w:rsidRPr="002E0F83" w14:paraId="1B7058DF" w14:textId="77777777" w:rsidTr="00193E85">
        <w:trPr>
          <w:trHeight w:val="353"/>
        </w:trPr>
        <w:tc>
          <w:tcPr>
            <w:tcW w:w="1766" w:type="dxa"/>
            <w:tcBorders>
              <w:left w:val="nil"/>
              <w:bottom w:val="nil"/>
              <w:right w:val="nil"/>
            </w:tcBorders>
          </w:tcPr>
          <w:p w14:paraId="6BD84B9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Burning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  <w:vAlign w:val="bottom"/>
          </w:tcPr>
          <w:p w14:paraId="63D8C9A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0EBCF7CB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027ADE59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3EB0A74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B89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306A2031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00E23D3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Itching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340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1E8E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C1835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955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4E4461D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6C70AC9C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261BC48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Erythema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171C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57E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09E3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1751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12.5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22CB4DB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sz w:val="28"/>
                <w:szCs w:val="28"/>
              </w:rPr>
              <w:t>0.50</w:t>
            </w:r>
          </w:p>
        </w:tc>
      </w:tr>
      <w:tr w:rsidR="00FB345A" w:rsidRPr="002E0F83" w14:paraId="17AF80B5" w14:textId="77777777" w:rsidTr="00193E85">
        <w:trPr>
          <w:trHeight w:val="36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99ABBA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Swelling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E858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41B3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C22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1F7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25610FF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62A49E42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right w:val="nil"/>
            </w:tcBorders>
          </w:tcPr>
          <w:p w14:paraId="42E955C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Dry or scaling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vAlign w:val="bottom"/>
          </w:tcPr>
          <w:p w14:paraId="0C8C8BB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06D8857C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3B859AA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F8A996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12.5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C3972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sz w:val="28"/>
                <w:szCs w:val="28"/>
              </w:rPr>
              <w:t>0.50</w:t>
            </w:r>
          </w:p>
        </w:tc>
      </w:tr>
    </w:tbl>
    <w:p w14:paraId="60582DA1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หมายเหตุ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*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เปรียบเทียบสองกลุ่มโดยใช้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McNemar’s test</w:t>
      </w:r>
    </w:p>
    <w:p w14:paraId="31DB69A8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การประเมินผลข้างเคียง </w:t>
      </w:r>
      <w:r w:rsidRPr="00372BA5">
        <w:rPr>
          <w:rFonts w:ascii="TH SarabunPSK" w:hAnsi="TH SarabunPSK" w:cs="TH SarabunPSK"/>
          <w:sz w:val="28"/>
          <w:szCs w:val="28"/>
          <w:cs/>
        </w:rPr>
        <w:t>(</w:t>
      </w:r>
      <w:r w:rsidRPr="00372BA5">
        <w:rPr>
          <w:rFonts w:ascii="TH SarabunPSK" w:hAnsi="TH SarabunPSK" w:cs="TH SarabunPSK"/>
          <w:sz w:val="28"/>
          <w:szCs w:val="28"/>
        </w:rPr>
        <w:t xml:space="preserve">Adverse effect) </w:t>
      </w:r>
      <w:r w:rsidRPr="00372BA5">
        <w:rPr>
          <w:rFonts w:ascii="TH SarabunPSK" w:hAnsi="TH SarabunPSK" w:cs="TH SarabunPSK"/>
          <w:sz w:val="28"/>
          <w:szCs w:val="28"/>
          <w:cs/>
        </w:rPr>
        <w:t>จากการประเมินโดยผู้วิจัย พบว่าด้านที่ได้รับการรักษาด้วย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เจลสารสกัดทับทิมมีผู้เข้าร่วมวิจัยจำนวน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hAnsi="TH SarabunPSK" w:cs="TH SarabunPSK"/>
          <w:sz w:val="28"/>
          <w:szCs w:val="28"/>
        </w:rPr>
        <w:t>6.2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อาการแดงร่วมกับผิวแห้งในสัปดาห์ที่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หลังการรักษา แก้ไขโดยให้เพิ่มปริมาณผลิตภัณฑ์</w:t>
      </w:r>
      <w:r w:rsidRPr="00372BA5">
        <w:rPr>
          <w:rFonts w:ascii="TH SarabunPSK" w:hAnsi="TH SarabunPSK" w:cs="TH SarabunPSK"/>
          <w:sz w:val="28"/>
          <w:szCs w:val="28"/>
          <w:cs/>
        </w:rPr>
        <w:t>ให้ความชุ่มชื้นผิวหนัง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บริเวณที่แดงและผิวแห้ง หลังการติดตาม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สัปดาห์พบว่าอาการดังกล่าวหายไปและไม่เกิดขึ้นอีก 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คลินดามัยซินเจลมีผู้เข้าร่วมวิจัยจำนวน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hAnsi="TH SarabunPSK" w:cs="TH SarabunPSK"/>
          <w:sz w:val="28"/>
          <w:szCs w:val="28"/>
        </w:rPr>
        <w:t>12.5</w:t>
      </w:r>
      <w:r w:rsidRPr="00372BA5">
        <w:rPr>
          <w:rFonts w:ascii="TH SarabunPSK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มีอาการแดงร่วมกับผิวแห้งในสัปดาห์ที่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หลังการรักษา แก้ไขโดยให้เพิ่มปริมาณผลิตภัณฑ์</w:t>
      </w:r>
      <w:r w:rsidRPr="00372BA5">
        <w:rPr>
          <w:rFonts w:ascii="TH SarabunPSK" w:hAnsi="TH SarabunPSK" w:cs="TH SarabunPSK"/>
          <w:sz w:val="28"/>
          <w:szCs w:val="28"/>
          <w:cs/>
        </w:rPr>
        <w:t>ให้ความชุ่มชื้นผิวหนัง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บริเวณที่แดงและผิวแห้ง อาการดังกล่าวหายไปในการติดตามสัปดาห์ถัดมาและไม่พบอาการดังกล่าวอีก และจากการศึกษาไม่พบผลข้างเคียงรุนแรงอื่น</w:t>
      </w:r>
    </w:p>
    <w:p w14:paraId="497128A6" w14:textId="458BA612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เมื่อเปรียบเทียบสองกลุ่มโดยใช้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พบว่าผลข้างเคียงที่เกิดขึ้นระหว่างด้านที่ได้รับ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การรักษาด้วยเจลสารสกัดทับทิมและยาทา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คลินดามัยซินเจลไม่แตกต่างกันอย่างมีนัยสำคัญทางสถิติทั้งอาการแดงและผิวแห้ง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 0.50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0.50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ดังแสดงในตารางที่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D57D90">
        <w:rPr>
          <w:rFonts w:ascii="TH SarabunPSK" w:eastAsia="Arial Unicode MS" w:hAnsi="TH SarabunPSK" w:cs="TH SarabunPSK"/>
          <w:sz w:val="28"/>
          <w:szCs w:val="28"/>
        </w:rPr>
        <w:t>5</w:t>
      </w:r>
    </w:p>
    <w:p w14:paraId="1531413F" w14:textId="12B0F308" w:rsidR="00FB345A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p w14:paraId="29682298" w14:textId="77777777" w:rsidR="00195827" w:rsidRPr="00372BA5" w:rsidRDefault="00195827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</w:p>
    <w:p w14:paraId="1DA0D8AB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สรุปและอภิปรายผล</w:t>
      </w:r>
    </w:p>
    <w:p w14:paraId="19F0BF7E" w14:textId="77777777" w:rsidR="00CA55A6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ปัจจุบันประสิทธิผลในการรักษาสิวลดลง เนื่องจากการรักษามาตรฐานมีการใช้ยาทาที่ทำให้เกิดปัญหาทั้งเรื่องผลข้างเคียงและการดื้อยา สารสกัดทับทิมมีปริมาณโพลีฟีนอลมาก ได้แก่ สารแทนนิน กรดฟีโนลิก ฟลาโวนอยด์ กรดออแกนิก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อัลคาลอยด์ และลิกแนน ซึ่งช่วยลดสาเหตุหลักของการเกิดสิวได้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โดยมีฤทธิ์ต้านอนุมูลอิสระสูง ลดการอักเสบ ต้านเชื้อแบคทีเรียก่อสิว ลดการทำงานของเอนไซม์ไลเปส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ทำให้การสร้างไขมันจากต่อมไขมันลดลง และลดการเพิ่มจำนวนของเซลล์ผิวหนังชั้นหนังกำพร้าที่ถูกกระตุ้นจากฮอร์โมนเทสโทสเทอโรนได้ การใช้สารสกัดทับทิมจึงเป็นทางเลือกในการรักษาสิวเพื่อลดปัญหาข้างต้น </w:t>
      </w:r>
      <w:r w:rsidRPr="00372BA5">
        <w:rPr>
          <w:rFonts w:ascii="TH SarabunPSK" w:hAnsi="TH SarabunPSK" w:cs="TH SarabunPSK"/>
          <w:sz w:val="28"/>
          <w:szCs w:val="28"/>
          <w:cs/>
        </w:rPr>
        <w:t>โดยจะทำการศึกษา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ประสิทธิผล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ทางคลินิกและความปลอดภัยในการรักษาสิวระดับความรุนแรงน้อยถึงปานกลางของเจลสารสกัดทับทิม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เปรียบเทียบกับยาทา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งานวิจัยจะสุ่มเลือกสองข้างของใบหน้าเพื่อเลือกการรักษาและเปรียบเทียบผลแบบแบ่งครึ่งหน้าในคนๆ เดียวกัน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</w:p>
    <w:p w14:paraId="3EA4D63D" w14:textId="1D6D73F0" w:rsidR="00FB345A" w:rsidRPr="003533F9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ผลการศึกษาจากผู้เข้าร่วมวิจัยทั้ง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16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แสดงให้เห็นว่า</w:t>
      </w:r>
      <w:r w:rsidRPr="00CA55A6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>เจลสารสกัดทับทิมสามารถลดจำนวนสิว</w:t>
      </w:r>
      <w:r w:rsidR="00CA55A6" w:rsidRPr="00CA55A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ได้ดี ทั้งสิวทั้งหมด</w:t>
      </w:r>
      <w:r w:rsidRPr="00CA55A6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สิวอักเสบและสิวไม่อักเสบ</w:t>
      </w:r>
      <w:r w:rsidR="00CA55A6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เมื่อเทียบกับก่อนรักษาอย่างมีนัยสำคัญทางสถิติที่สัปดาห์ที่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หลังการรักษา โดยเทียบเท่าหรือไม่แตกต่างกับการใช้ยาทา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ซึ่งสามารถตอบคำถามงานวิจัยหลักและ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เป็นไปตามสมมติฐาน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และผลการศึกษาเรื่องการลดความแดงของสิวอักเสบ คะแนนความพึงพอใจต่อการรักษา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และผลข้างเคียง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ให้ผลเช่นเดียวกันคือ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ทั้งสองกลุ่มเทียบเท่าหรือไม่แตกต่างกัน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4BBABE3" w14:textId="01368A80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ผลการศึกษานี้สอดคลอดกับการศึกษาว่า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สารสกัดทับทิมมีฤทธิ์ยับยั้งเชื้อแบคทีเรียก่อสิวและ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ลดการอักเสบ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ได้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อุดมลักษณ์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2017; 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 xml:space="preserve">Houston et al., 2017;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Panichayupakaranant et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al., 2010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Phimnuan et al., 2019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; Usta et al., 2013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แต่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ผลการศึกษานี้พบว่าการลดความแดงของสิวอักเสบไม่แตกต่างกันเมื่อเทียบกับก่อนการรักษา ซึ่งขัดแย้งกับ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การศึกษาก่อนหน้านี้ ที่พบว่ากลุ่มที่ได้รับน้ำทับทิมและกลุ่มที่ได้รับสารสกัดทับทิม </w:t>
      </w:r>
      <w:r w:rsidRPr="00372BA5">
        <w:rPr>
          <w:rFonts w:ascii="TH SarabunPSK" w:eastAsia="Times New Roman" w:hAnsi="TH SarabunPSK" w:cs="TH SarabunPSK"/>
          <w:sz w:val="28"/>
          <w:szCs w:val="28"/>
        </w:rPr>
        <w:t>1000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มิลลิกรัม มีระยะเวลาหลังจากได้รับรังสียูวีบีที่ผิวหนังมากกว่ากลุ่มหลอกอย่างมีนัยสำคัญทางสถิติ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&lt;EndNote&gt;&lt;Cite&gt;&lt;Author&gt;Susanne&lt;/Author&gt;&lt;Year&gt;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&lt;/Year&gt;&lt;IDText&gt;Pomegranate Juice and Extract Consumption Increases the Resistance to UVB-induced Erythema and Changes the Skin Microbiome in Healthy Women: a Randomized Controlled Trial&lt;/IDText&gt;&lt;DisplayText&gt;(Susanne et al., 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2019)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&lt;/DisplayText&gt;&lt;record&gt;&lt;dates&gt;&lt;pub-dates&gt;&lt;date&gt;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10/01/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&lt;/date&gt;&lt;/pub-dates&gt;&lt;year&gt;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&lt;/year&gt;&lt;/dates&gt;&lt;keywords&gt;&lt;keyword&gt;Medicine&lt;/keyword&gt;&lt;keyword&gt;Science&lt;/keyword&gt;&lt;/keywords&gt;&lt;urls&gt;&lt;related-urls&gt;&lt;url&gt;http://search.ebscohost.com/login.aspx?direct=true&amp;amp;db=edsdoj&amp;amp;AN=edsdoj.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00146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1519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54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864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ae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11398705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2045-2322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&lt;/isbn&gt;&lt;work-type&gt;article&lt;/work-type&gt;&lt;titles&gt;&lt;title&gt;Pomegranate Juice and Extract Consumption Increases the Resistance to UVB-induced Erythema and Changes the Skin Microbiome in Healthy Women: a Randomized Controlled Trial&lt;/title&gt;&lt;secondary-title&gt;Scientific Reports&lt;/secondary-title&gt;&lt;/titles&gt;&lt;pages&gt;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1-11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&lt;/number&gt;&lt;contributors&gt;&lt;authors&gt;&lt;author&gt;Susanne, M. Henning&lt;/author&gt;&lt;author&gt;Jieping, Yang&lt;/author&gt;&lt;author&gt;Ru-Po, Lee&lt;/author&gt;&lt;author&gt;Jianjun, Huang&lt;/author&gt;&lt;author&gt;Mark, Hsu&lt;/author&gt;&lt;author&gt;Gail, Thames&lt;/author&gt;&lt;author&gt;Irene, Gilbuena&lt;/author&gt;&lt;author&gt;Jianfeng, Long&lt;/author&gt;&lt;author&gt;Yunhui, Xu&lt;/author&gt;&lt;author&gt;Esther HaeIn, Park&lt;/author&gt;&lt;author&gt;Chi-Hong, Tseng&lt;/author&gt;&lt;author&gt;Jenny, Kim&lt;/author&gt;&lt;author&gt;David, Heber&lt;/author&gt;&lt;author&gt;Zhaoping, Li&lt;/author&gt;&lt;/authors&gt;&lt;/contributors&gt;&lt;added-date format="utc"&gt;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1620295277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&lt;/added-date&gt;&lt;ref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type name="Journal Article"&gt;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&lt;/ref-type&gt;&lt;remote-database-provider&gt;EBSCOhost&lt;/remote-database-provider&gt;&lt;rec-number&gt;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63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&lt;/rec-number&gt;&lt;publisher&gt;Nature Publishing Group&lt;/publisher&gt;&lt;last-updated-date format="utc"&gt;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1620295277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&lt;/last-updated-date&gt;&lt;accession-num&gt;edsdoj.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00146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1519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54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864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ae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11398705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10.1038/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s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41598-019-50926-2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&lt;/volume&gt;&lt;remote-database-name&gt;Directory of Open Access Journals&lt;/remote-database-name&gt;&lt;/record&gt;&lt;/Cite&gt;&lt;/EndNote&gt;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 xml:space="preserve">Susanne et al., 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ซึ่ง</w:t>
      </w:r>
      <w:r>
        <w:rPr>
          <w:rFonts w:ascii="TH SarabunPSK" w:hAnsi="TH SarabunPSK" w:cs="TH SarabunPSK" w:hint="cs"/>
          <w:sz w:val="28"/>
          <w:szCs w:val="28"/>
          <w:cs/>
        </w:rPr>
        <w:t>อาจเกิดจาก</w:t>
      </w:r>
      <w:r w:rsidRPr="00372BA5">
        <w:rPr>
          <w:rFonts w:ascii="TH SarabunPSK" w:hAnsi="TH SarabunPSK" w:cs="TH SarabunPSK"/>
          <w:sz w:val="28"/>
          <w:szCs w:val="28"/>
          <w:cs/>
        </w:rPr>
        <w:t>สารสกัดทับทิมในการศึกษานี้สกัดมาจากทั้งผลทับทิม ทำให้ชนิดและปริมาณของสารพฤกษเคมีที่สกัดได้</w:t>
      </w:r>
      <w:r>
        <w:rPr>
          <w:rFonts w:ascii="TH SarabunPSK" w:hAnsi="TH SarabunPSK" w:cs="TH SarabunPSK" w:hint="cs"/>
          <w:sz w:val="28"/>
          <w:szCs w:val="28"/>
          <w:cs/>
        </w:rPr>
        <w:t>มีความ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แตกต่างจากการศึกษาก่อนหน้านี้ได้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ซึ่งส่วนใหญ่ใช้สารสกัดทับทิมจากส่วนเปลือก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ของผลทับทิม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&lt;EndNote&gt;&lt;Cite&gt;&lt;Author&gt;Chia-Jung&lt;/Author&gt;&lt;Year&gt;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&lt;/Year&gt;&lt;IDText&gt;Multiple Activities of Punica granatum Linne against Acne Vulgaris&lt;/IDText&gt;&lt;DisplayText&gt;(Chia-Jung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&lt;/DisplayText&gt;&lt;record&gt;&lt;keywords&gt;&lt;keyword&gt;ACNE&lt;/keyword&gt;&lt;keyword&gt;SKIN inflammation&lt;/keyword&gt;&lt;keyword&gt;SEBUM&lt;/keyword&gt;&lt;keyword&gt;STAPHYLOCOCCUS aureus&lt;/keyword&gt;&lt;keyword&gt;POMEGRANATE&lt;/keyword&gt;&lt;keyword&gt;acne&lt;/keyword&gt;&lt;keyword&gt;anti-inflammation&lt;/keyword&gt;&lt;keyword&gt;Punica granatum&lt;/keyword&gt;&lt;/keywords&gt;&lt;urls&gt;&lt;related-urls&gt;&lt;url&gt;http://search.ebscohost.com/login.aspx?direct=true&amp;amp;db=a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16616596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&lt;/isbn&gt;&lt;work-type&gt;Article&lt;/work-type&gt;&lt;titles&gt;&lt;title&gt;Multiple Activities of Punica granatum Linne against Acne Vulgaris&lt;/title&gt;&lt;secondary-title&gt;International Journal of Molecular Sciences&lt;/secondary-title&gt;&lt;/titles&gt;&lt;pages&gt;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&lt;/number&gt;&lt;contributors&gt;&lt;authors&gt;&lt;author&gt;Chia-Jung, Lee&lt;/author&gt;&lt;author&gt;Lih-Geeng, Chen&lt;/author&gt;&lt;author&gt;Wen-Li, Liang&lt;/author&gt;&lt;author&gt;Ching-Chiung, Wang&lt;/author&gt;&lt;/authors&gt;&lt;/contributors&gt;&lt;added-date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1599067430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&lt;/rec-number&gt;&lt;publisher&gt;MDPI Publishing&lt;/publisher&gt;&lt;last-updated-date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10.3390/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ijms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18010141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2017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lang w:val="en-US"/>
        </w:rPr>
        <w:t>;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 Vučić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และมีการศึกษาพบว่าสารสกัดจากเปลือกทับทิมมีฤทธิ์ต้านอนุมูลอิสระมากกว่าเนื้อทับทิมถึง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เท่า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&lt;EndNote&gt;&lt;Cite&gt;&lt;Author&gt;Shams Ardekani&lt;/Author&gt;&lt;Year&gt;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&lt;/Year&gt;&lt;IDText&gt;Comparative Antioxidant Activity and Total Flavonoid Content of Persian Pomegranate (Punica granatum L.) Cultivars&lt;/IDText&gt;&lt;DisplayText&gt;(Shams Ardekani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&lt;/DisplayText&gt;&lt;record&gt;&lt;keywords&gt;&lt;keyword&gt;ANTIOXIDANTS&lt;/keyword&gt;&lt;keyword&gt;FLAVONOIDS&lt;/keyword&gt;&lt;keyword&gt;POMEGRANATE&lt;/keyword&gt;&lt;keyword&gt;CULTIVARS&lt;/keyword&gt;&lt;keyword&gt;ATHEROSCLEROSIS prevention&lt;/keyword&gt;&lt;keyword&gt;PHENOLS&lt;/keyword&gt;&lt;keyword&gt;IRAN&lt;/keyword&gt;&lt;keyword&gt;Antioxidant activity&lt;/keyword&gt;&lt;keyword&gt;Fruit extract&lt;/keyword&gt;&lt;keyword&gt;Lythraceae&lt;/keyword&gt;&lt;keyword&gt;Punica granatum&lt;/keyword&gt;&lt;/keywords&gt;&lt;urls&gt;&lt;related-urls&gt;&lt;url&gt;http://search.ebscohost.com/login.aspx?direct=true&amp;amp;db=asn&amp;amp;AN=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17350328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&lt;/isbn&gt;&lt;work-type&gt;Article&lt;/work-type&gt;&lt;titles&gt;&lt;title&gt;Comparative Antioxidant Activity and Total Flavonoid Content of Persian Pomegranate (Punica granatum L.) Cultivars&lt;/title&gt;&lt;secondary-title&gt;Iranian Journal of Pharmaceutical Research&lt;/secondary-title&gt;&lt;/titles&gt;&lt;pages&gt;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519-524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&lt;/number&gt;&lt;contributors&gt;&lt;authors&gt;&lt;author&gt;Shams Ardekani, Mohammad Reza&lt;/author&gt;&lt;author&gt;Hajimahmoodi, Mannan&lt;/author&gt;&lt;author&gt;Oveisi, Mohammad Reza&lt;/author&gt;&lt;author&gt;Sadeghi, Naficeh&lt;/author&gt;&lt;author&gt;Jannat, Behrooz&lt;/author&gt;&lt;author&gt;Ranjbar, Ali Mohammad&lt;/author&gt;&lt;author&gt;Gholam, Narges&lt;/author&gt;&lt;author&gt;Moridi, Tahereh&lt;/author&gt;&lt;/authors&gt;&lt;/contributors&gt;&lt;added-date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&lt;/rec-number&gt;&lt;publisher&gt;Iranian Journal of Pharmaceutical Research&lt;/publisher&gt;&lt;last-updated-date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Ultimate&lt;/remote-database-name&gt;&lt;/record&gt;&lt;/Cite&gt;&lt;/EndNote&gt;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Shams Ardekani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2011)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มีการศึกษาว่าสารพฤกษเคมีที่ได้จากสารสกัดทับทิม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มีความ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แตกต่างกัน เนื่องจากสายพันธุ์ ภูมิภาคที่เพาะปลูก สภาพภูมิอากาศ คุณภาพของดิน ความสุกของผล และวิธีการเก็บรักษา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แตกต่างกัน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 xml:space="preserve"> ADDIN EN.CITE &lt;EndNote&gt;&lt;Cite&gt;&lt;Author&gt;Shahindokht&lt;/Author&gt;&lt;Year&gt;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&lt;/Year&gt;&lt;IDText&gt;Comparative evaluation of bioactive compounds of various cultivars of pomegranate (Punica granatum) in different world regions&lt;/IDText&gt;&lt;DisplayText&gt;(Shahindokht &amp;amp; Aida,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 xml:space="preserve"> 2019)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&lt;/DisplayText&gt;&lt;record&gt;&lt;dates&gt;&lt;pub-dates&gt;&lt;date&gt;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01/01/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&lt;/date&gt;&lt;/pub-dates&gt;&lt;year&gt;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&lt;/year&gt;&lt;/dates&gt;&lt;keywords&gt;&lt;keyword&gt;pomegranate&lt;/keyword&gt;&lt;keyword&gt;polyphenols&lt;/keyword&gt;&lt;keyword&gt;flavonoids&lt;/keyword&gt;&lt;keyword&gt;phytomedicine&lt;/keyword&gt;&lt;keyword&gt;Agriculture (General)&lt;/keyword&gt;&lt;keyword&gt;S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1-972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&lt;/keyword&gt;&lt;/keywords&gt;&lt;urls&gt;&lt;related-urls&gt;&lt;url&gt;http://search.ebscohost.com/login.aspx?direct=true&amp;amp;db=edsdoj&amp;amp;AN=edsdoj.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62258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94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beae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64873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2471-2086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&lt;/isbn&gt;&lt;work-type&gt;article&lt;/work-type&gt;&lt;titles&gt;&lt;title&gt;Comparative evaluation of bioactive compounds of various cultivars of pomegranate (Punica granatum) in different world regions&lt;/title&gt;&lt;secondary-title&gt;AIMS Agriculture and Food&lt;/secondary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title&gt;&lt;/titles&gt;&lt;pages&gt;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41-55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&lt;/number&gt;&lt;contributors&gt;&lt;authors&gt;&lt;author&gt;Shahindokht, Bassiri-Jahromi&lt;/author&gt;&lt;author&gt;Aida, Doostkam&lt;/author&gt;&lt;/authors&gt;&lt;/contributors&gt;&lt;added-date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1620294108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&lt;/ref-type&gt;&lt;remote-database-provider&gt;EBSCOhost&lt;/remote-database-provider&gt;&lt;rec-number&gt;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60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&lt;/rec-number&gt;&lt;publisher&gt;AIMS Press&lt;/publisher&gt;&lt;last-updated-date format="utc"&gt;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1620294108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&lt;/last-updated-date&gt;&lt;accession-num&gt;edsdoj.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62258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94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beae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64873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10.3934/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agrfood.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2019.1.41/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fulltext.html&amp;#xD;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10.3934/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agrfood.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2019.1.41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&lt;/volume&gt;&lt;remote-database-name&gt;Directory of Open Access Journals&lt;/remote-database-name&gt;&lt;/record&gt;&lt;/Cite&gt;&lt;/EndNote&gt;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Shahindokht &amp; Aida,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มีการศึกษาทับทิมที่เพาะปลูกในประเทศอิหร่าน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9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สายพันธุ์ พบว่ามีสารประกอบฟีโนลิกและ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ฟลาโวนอยด์แตกต่างกัน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ทำให้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ฤทธิ์ต้านอนุมูลอิสระแตกต่างกันด้วย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&lt;EndNote&gt;&lt;Cite&gt;&lt;Author&gt;Shams Ardekani&lt;/Author&gt;&lt;Year&gt;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&lt;/Year&gt;&lt;IDText&gt;Comparative Antioxidant Activity and Total Flavonoid Content of Persian Pomegranate (Punica granatum L.) Cultivars&lt;/IDText&gt;&lt;DisplayText&gt;(Shams Ardekani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&lt;/DisplayText&gt;&lt;record&gt;&lt;keywords&gt;&lt;keyword&gt;ANTIOXIDANTS&lt;/keyword&gt;&lt;keyword&gt;FLAVONOIDS&lt;/keyword&gt;&lt;keyword&gt;POMEGRANATE&lt;/keyword&gt;&lt;keyword&gt;CULTIVARS&lt;/keyword&gt;&lt;keyword&gt;ATHEROSCLEROSIS prevention&lt;/keyword&gt;&lt;keyword&gt;PHENOLS&lt;/keyword&gt;&lt;keyword&gt;IRAN&lt;/keyword&gt;&lt;keyword&gt;Antioxidant activity&lt;/keyword&gt;&lt;keyword&gt;Fruit extract&lt;/keyword&gt;&lt;keyword&gt;Lythraceae&lt;/keyword&gt;&lt;keyword&gt;Punica granatum&lt;/keyword&gt;&lt;/keywords&gt;&lt;urls&gt;&lt;related-urls&gt;&lt;url&gt;http://search.ebscohost.com/login.aspx?direct=true&amp;amp;db=asn&amp;amp;AN=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17350328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&lt;/isbn&gt;&lt;work-type&gt;Article&lt;/work-type&gt;&lt;titles&gt;&lt;title&gt;Comparative Antioxidant Activity and Total Flavonoid Content of Persian Pomegranate (Punica granatum L.) Cultivars&lt;/title&gt;&lt;secondary-title&gt;Iranian Journal of Pharmaceutical Research&lt;/secondary-title&gt;&lt;/titles&gt;&lt;pages&gt;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519-524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&lt;/number&gt;&lt;contributors&gt;&lt;authors&gt;&lt;author&gt;Shams Ardekani, Mohammad Reza&lt;/author&gt;&lt;author&gt;Hajimahmoodi, Mannan&lt;/author&gt;&lt;author&gt;Oveisi, Mohammad Reza&lt;/author&gt;&lt;author&gt;Sadeghi, Naficeh&lt;/author&gt;&lt;author&gt;Jannat, Behrooz&lt;/author&gt;&lt;author&gt;Ranjbar, Ali Mohammad&lt;/author&gt;&lt;author&gt;Gholam, Narges&lt;/author&gt;&lt;author&gt;Moridi, Tahereh&lt;/author&gt;&lt;/authors&gt;&lt;/contributors&gt;&lt;added-date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&lt;/rec-number&gt;&lt;publisher&gt;Iranian Journal of Pharmaceutical Research&lt;/publisher&gt;&lt;last-updated-date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Ultimate&lt;/remote-database-name&gt;&lt;/record&gt;&lt;/Cite&gt;&lt;/EndNote&gt;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Shams Ardekani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2011)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ซึ่งสอดคล้องกับการศึกษาทับทิม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ที่เพาะปลูกในประเทศจีน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สายพันธุ์ พบว่าสารสกัดจากเปลือกของสายพันธุ์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Sour Yunnan Red-peel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มีปริมาณสาร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พูนิคาลาจิน เอและบี และสารประกอบฟีโนลิกมากที่สุด นอกจากนี้ยังพบว่าผลทับทิมที่สุกน้อยกว่าจะมีสารประกอบฟีโนลิกในปริมาณที่มากกว่า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(Li et al., 2016)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ความเข้มข้นและตัวทำละลายของสารสกัดทับทิมก็ส่งผลต่อปริมาณสารประกอบฟีโนลิกที่สกัดได้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เช่นกัน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โดยพบว่าสารสกัดจากเปลือกทับทิม</w:t>
      </w:r>
      <w:r w:rsidR="002C0406">
        <w:rPr>
          <w:rFonts w:ascii="TH SarabunPSK" w:eastAsia="Arial Unicode MS" w:hAnsi="TH SarabunPSK" w:cs="TH SarabunPSK"/>
          <w:sz w:val="28"/>
          <w:szCs w:val="28"/>
          <w:cs/>
        </w:rPr>
        <w:t>ในตัวทำละลายเอทานอล</w:t>
      </w:r>
      <w:r w:rsidR="002C0406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ความเข้มข้น </w:t>
      </w:r>
      <w:r w:rsidR="002C0406" w:rsidRPr="00372BA5">
        <w:rPr>
          <w:rFonts w:ascii="TH SarabunPSK" w:eastAsia="Arial Unicode MS" w:hAnsi="TH SarabunPSK" w:cs="TH SarabunPSK"/>
          <w:sz w:val="28"/>
          <w:szCs w:val="28"/>
        </w:rPr>
        <w:t xml:space="preserve">95%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มีปริมาณสารประกอบฟีโนลิกมากที่สุด ทำให้มีฤทธิ์ต้านอนุมูลอิสระและต้านเชื้อแบคทีเรียก่อสิวได้ดี และเมื่อนำมาทำ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ให้อยู่ในรูปแผ่นไบโอเซลลูโรสพบว่ามีฤทธิ์ต้านเชื้อแบคทีเรียก่อสิวได้ใกล้เคียงกับยาคลินดามัยซิน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&lt;EndNote&gt;&lt;Cite&gt;&lt;Author&gt;Phimnuan&lt;/Author&gt;&lt;Year&gt;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&lt;/Year&gt;&lt;IDText&gt;Development of Anti-Acne Film from Bio-Cellulose Incorporating Punica granatum Peel Extract&lt;/IDText&gt;&lt;DisplayText&gt;(Phimnuan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&lt;/DisplayText&gt;&lt;record&gt;&lt;keywords&gt;&lt;keyword&gt;POMEGRANATE&lt;/keyword&gt;&lt;keyword&gt;CLINDAMYCIN&lt;/keyword&gt;&lt;keyword&gt;PROPIONIBACTERIUM acnes&lt;/keyword&gt;&lt;keyword&gt;STAPHYLOCOCCUS epidermidis&lt;/keyword&gt;&lt;keyword&gt;ACETOBACTER xylinum&lt;/keyword&gt;&lt;keyword&gt;FREE radicals&lt;/keyword&gt;&lt;keyword&gt;Acetobactor xylinum&lt;/keyword&gt;&lt;keyword&gt;Bio-cellulose&lt;/keyword&gt;&lt;keyword&gt;Pomegranate peel extract&lt;/keyword&gt;&lt;keyword&gt;Propionibacterium acnes&lt;/keyword&gt;&lt;keyword&gt;Staphylococcus aureus&lt;/keyword&gt;&lt;keyword&gt;Staphylococcus epidermidis&lt;/keyword&gt;&lt;/keywords&gt;&lt;urls&gt;&lt;related-urls&gt;&lt;url&gt;http://search.ebscohost.com/login.aspx?direct=true&amp;amp;db=a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137177910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16863933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&lt;/isbn&gt;&lt;work-type&gt;Article&lt;/work-type&gt;&lt;titles&gt;&lt;title&gt;Development of Anti-Acne Film from Bio-Cellulose Incorporating Punica granatum Peel Extract&lt;/title&gt;&lt;secondary-title&gt;Walailak Journal of Science &amp;amp; Technology&lt;/secondary-title&gt;&lt;/titles&gt;&lt;pages&gt;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765-778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&lt;/number&gt;&lt;contributors&gt;&lt;authors&gt;&lt;author&gt;Phimnuan, Preeyawass&lt;/author&gt;&lt;author&gt;Yakaew, Swanya&lt;/author&gt;&lt;author&gt;Yosboonruang, Atchariya&lt;/author&gt;&lt;author&gt;Luangbudnak, Witoo&lt;/author&gt;&lt;author&gt;Grandmottet, Francois&lt;/author&gt;&lt;author&gt;Viyoch, Jarupa&lt;/author&gt;&lt;/authors&gt;&lt;/contributors&gt;&lt;added-date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1599068063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&lt;/rec-number&gt;&lt;publisher&gt;Walailak Journal of Science &amp;amp; Technology&lt;/publisher&gt;&lt;last-updated-date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137177910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Phimnuan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="00E614EF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มี</w:t>
      </w:r>
      <w:r w:rsidR="00806BDD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การ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ศึกษาครีมสารสกัดเปลือกทับทิมในตัวทำละลายน้ำ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Deionised H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vertAlign w:val="subscript"/>
          <w:cs/>
        </w:rPr>
        <w:t>2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O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ความเข้มข้น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0.5%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ในผู้หญิง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27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คน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ทายาบริเวณใต้ดวงตาและหางตา เป็นเวลา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12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สัปดาห์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ไม่พบผลข้างเคียงใดๆ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เสาวลักษณ์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2559)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แต่ในงานวิจัย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นี้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>เกิดผลข้างเคียงเป็นอาการแดงร่วมกับผิวแห้ง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(ร้อยละ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6.2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) ซึ่งสอดคล้องกับงานวิจัยก่อนหน้านี้ที่ใช้สารสกัดเปลือกทับทิมในตัวทำละลายน้ำความเข้มข้น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5%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>เท่ากัน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ทำการศึกษา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ในผู้หญิง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30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คน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เป็นเวลา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8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สัปดาห์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พบผลข้างเคียงเป็นอาการผื่นคัน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(ร้อยละ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3.3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)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ซึ่งต่อมาอาการดีขึ้นเอง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ไม่พบผลข้างเคียงรุนแรงอื่นใด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ภวิตราภา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2553)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ผู้วิจัยมีความเห็นว่า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ผลข้างเคียงเหล่านี้อาจเกิดจาก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ความเข้มข้นของสารสกัดที่สูง ทำให้ได้ปริมาณ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สารประกอบฟีโนลิก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ที่สูงขึ้น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ซึ่งมีผลการศึกษา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สารสกัดจากเปลือกทับทิม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ในตัวทำละลายเมทานอลความเข้มข้นแตกต่างกัน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ใน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Human epithelial cell (HEp-2 cell)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สนับสนุนว่า สารสกัดที่มี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ปริมาณสารฟีโนลิกสูง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มากกว่า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83%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ส่งผลต่อการเกิดความเป็นพิษต่อเซลล์ได้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Pr="005674E6">
        <w:rPr>
          <w:rFonts w:ascii="TH SarabunPSK" w:eastAsia="Arial Unicode MS" w:hAnsi="TH SarabunPSK" w:cs="TH SarabunPSK"/>
          <w:sz w:val="28"/>
          <w:szCs w:val="28"/>
          <w:highlight w:val="lightGray"/>
        </w:rPr>
        <w:t>(Li</w:t>
      </w:r>
      <w:r w:rsidRPr="005674E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Pr="005674E6">
        <w:rPr>
          <w:rFonts w:ascii="TH SarabunPSK" w:eastAsia="Arial Unicode MS" w:hAnsi="TH SarabunPSK" w:cs="TH SarabunPSK"/>
          <w:sz w:val="28"/>
          <w:szCs w:val="28"/>
          <w:highlight w:val="lightGray"/>
        </w:rPr>
        <w:t>et al., 2016)</w:t>
      </w:r>
    </w:p>
    <w:p w14:paraId="3EBE197A" w14:textId="77777777" w:rsidR="00FB345A" w:rsidRPr="00372BA5" w:rsidRDefault="00FB345A" w:rsidP="00FB345A">
      <w:pPr>
        <w:tabs>
          <w:tab w:val="left" w:pos="2454"/>
        </w:tabs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สรุปได้ว่า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เจลสารสกัดทับทิมมีประสิทธิภาพดี เทียบเท่าหรือไม่แตกต่างจากการใช้ยาทา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ในการรักษาสิวระดับความรุนแรงน้อยถึงปานกลาง และมีความปลอดภัยสูง สามารถนำมาใช้ในการรักษาสิวได้</w:t>
      </w:r>
      <w:r w:rsidRPr="00372BA5">
        <w:rPr>
          <w:rFonts w:ascii="TH SarabunPSK" w:hAnsi="TH SarabunPSK" w:cs="TH SarabunPSK"/>
          <w:sz w:val="28"/>
          <w:szCs w:val="28"/>
        </w:rPr>
        <w:tab/>
      </w:r>
    </w:p>
    <w:p w14:paraId="1DE43A62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7A08C0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14:paraId="4527EA5D" w14:textId="7A431D60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คณะผู้วิจัยมีความเห็นว่า การใช้เจลสารสกัดทับทิมเหมาะแก่การนำมาใช้เป็นการรักษาเสริม รวมถึงลดการดื้อยาและผลข้างเคียงจากยาได้ โดยข้อได้เปรียบของการศึกษานี้คือ งานวิจัยนี้เป็น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การวิจัยเชิงทดลองเปรียบเทียบแบบแบ่งครึ่งหน้าในคนๆ เดียวกัน มีการสุ่มเลือกและมีกลุ่มควบคุม และปิดบังผู้เกี่ยวข้องสองฝ่าย ทำให้มีความน่าเชื่อถือ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แต่มีข้อจำกัดของการศึกษา ได้แก่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จำนวนผู้เข้าร่วมวิจัยไม่ครบ เนื่องจากการแพร่ระบาดของโรคโควิด </w:t>
      </w:r>
      <w:r w:rsidRPr="00372BA5">
        <w:rPr>
          <w:rFonts w:ascii="TH SarabunPSK" w:hAnsi="TH SarabunPSK" w:cs="TH SarabunPSK"/>
          <w:sz w:val="28"/>
          <w:szCs w:val="28"/>
        </w:rPr>
        <w:t xml:space="preserve">19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ทำให้ผู้เข้าร่วมวิจัยบางส่วนไม่สามารถมาตรวจตามนัดติดตามได้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ผู้เข้าร่วมวิจัยส่วนมากเป็นผู้หญิงซึ่งอาจจะไม่ได้ปฏิบัติตามขั้นตอนการวิจัยอย่างครบถ้วน ทำให้มีตัวแปรกวนได้มาก เช่น เครื่องสำอางค์ ผลิตภัณฑ์ทำความสะอาดเครื่องสำอางค์ ผลิตภัณฑ์ที่มีส่วนผสมของสารที่ก่อให้เกิดสิว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เจลสารสกัดทับทิมในการศึกษานี้นำมาจากทั้งผลทับทิม ซึ่งจะมี</w:t>
      </w:r>
      <w:r>
        <w:rPr>
          <w:rFonts w:ascii="TH SarabunPSK" w:hAnsi="TH SarabunPSK" w:cs="TH SarabunPSK" w:hint="cs"/>
          <w:sz w:val="28"/>
          <w:szCs w:val="28"/>
          <w:cs/>
        </w:rPr>
        <w:t>ชนิด</w:t>
      </w:r>
      <w:r w:rsidRPr="00372BA5">
        <w:rPr>
          <w:rFonts w:ascii="TH SarabunPSK" w:hAnsi="TH SarabunPSK" w:cs="TH SarabunPSK"/>
          <w:sz w:val="28"/>
          <w:szCs w:val="28"/>
          <w:cs/>
        </w:rPr>
        <w:t>และปริมาณสารพฤกษเคมีไม่เท่ากับสารสกัดจากเปลือกทับทิม และมีความเห็นว่า</w:t>
      </w:r>
      <w:r>
        <w:rPr>
          <w:rFonts w:ascii="TH SarabunPSK" w:hAnsi="TH SarabunPSK" w:cs="TH SarabunPSK"/>
          <w:sz w:val="28"/>
          <w:szCs w:val="28"/>
          <w:cs/>
        </w:rPr>
        <w:t xml:space="preserve">ควรมีการศึกษาต่อยอดเพิ่มเติม เช่น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การเพิ่มจำนวนผู้เข้าร่วมวิจัย ซึ่งอาจช่วยลดความคลาดเคลื่อนของผลการศึกษาได้ ทำการศึกษาเพิ่มในกลุ่มอายุที่ไม่ถึง </w:t>
      </w:r>
      <w:r w:rsidRPr="00372BA5">
        <w:rPr>
          <w:rFonts w:ascii="TH SarabunPSK" w:hAnsi="TH SarabunPSK" w:cs="TH SarabunPSK"/>
          <w:sz w:val="28"/>
          <w:szCs w:val="28"/>
        </w:rPr>
        <w:t>18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ปี เนื่องจากในปัจจุบันพบว่าผู้ป่วยสิวเริ่มมีอาการแสดงของโรคตั้งแต่อายุ </w:t>
      </w:r>
      <w:r w:rsidRPr="00372BA5">
        <w:rPr>
          <w:rFonts w:ascii="TH SarabunPSK" w:hAnsi="TH SarabunPSK" w:cs="TH SarabunPSK"/>
          <w:sz w:val="28"/>
          <w:szCs w:val="28"/>
        </w:rPr>
        <w:t xml:space="preserve">12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ปี หรือในผู้ป่วยสิวระดับความรุนแรงมาก ซึ่งจะมีสิวอักเสบ </w:t>
      </w:r>
      <w:r w:rsidRPr="00372BA5">
        <w:rPr>
          <w:rFonts w:ascii="TH SarabunPSK" w:hAnsi="TH SarabunPSK" w:cs="TH SarabunPSK"/>
          <w:sz w:val="28"/>
          <w:szCs w:val="28"/>
        </w:rPr>
        <w:t>Nodule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Cyst </w:t>
      </w:r>
      <w:r w:rsidRPr="00372BA5">
        <w:rPr>
          <w:rFonts w:ascii="TH SarabunPSK" w:hAnsi="TH SarabunPSK" w:cs="TH SarabunPSK"/>
          <w:sz w:val="28"/>
          <w:szCs w:val="28"/>
          <w:cs/>
        </w:rPr>
        <w:t>ทำการคัดเลือกผู้เข้าร่วมวิจัยให้มีสัดส่วนเท่ากันในเพศหญิงและเพศชาย เพิ่มระยะเวลาของการศึกษา เพื่อศึกษาถึงผลของเจลสารสกัดทับทิมว่าสามารถลดจำนวนสิวได้มากขึ้นกว่าเดิมหรือไม่ และศึกษาถึงผลข้างเคียงในระยะยาว การศึกษาระดับความเข้มข้นของเจลสารสกัดทับทิมที่แตกต่างกัน เพื่อให้ทราบถึงการคงอยู่ของผลลัพธ์ ศึกษาส</w:t>
      </w:r>
      <w:r>
        <w:rPr>
          <w:rFonts w:ascii="TH SarabunPSK" w:hAnsi="TH SarabunPSK" w:cs="TH SarabunPSK"/>
          <w:sz w:val="28"/>
          <w:szCs w:val="28"/>
          <w:cs/>
        </w:rPr>
        <w:t xml:space="preserve">ายพันธุ์ของทับทิมที่ต่างกัน </w:t>
      </w:r>
      <w:r w:rsidRPr="00372BA5">
        <w:rPr>
          <w:rFonts w:ascii="TH SarabunPSK" w:hAnsi="TH SarabunPSK" w:cs="TH SarabunPSK"/>
          <w:sz w:val="28"/>
          <w:szCs w:val="28"/>
          <w:cs/>
        </w:rPr>
        <w:t>ปรับปรุงคุณภาพโดยใส่สารช่วยออกฤทธิ์หรือทำให้อยู่ในรูปแบบโมเลกุลที่เพิ่มการดูดซึม เช่น นาโนพาร์ติเคิล ไลโปโซม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หรือศึกษาถึงผลลัพธ์อื่นๆ เช่น การเปลี่ยนแปลงระดับความรุนแรงของสิว ปริมาณเชื้อแบคทีเรียก่อสิวจากการดูปริมาณสาร </w:t>
      </w:r>
      <w:r w:rsidRPr="00372BA5">
        <w:rPr>
          <w:rFonts w:ascii="TH SarabunPSK" w:hAnsi="TH SarabunPSK" w:cs="TH SarabunPSK"/>
          <w:sz w:val="28"/>
          <w:szCs w:val="28"/>
        </w:rPr>
        <w:t>Porphyrin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วัดความมันบนใบหน้าด้วยเครื่อง </w:t>
      </w:r>
      <w:r w:rsidRPr="00372BA5">
        <w:rPr>
          <w:rFonts w:ascii="TH SarabunPSK" w:hAnsi="TH SarabunPSK" w:cs="TH SarabunPSK"/>
          <w:sz w:val="28"/>
          <w:szCs w:val="28"/>
        </w:rPr>
        <w:t>Sebumeter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</w:p>
    <w:p w14:paraId="2756D01F" w14:textId="510E3D8B" w:rsidR="00FB345A" w:rsidRDefault="00FB345A" w:rsidP="00FB345A">
      <w:pPr>
        <w:jc w:val="both"/>
        <w:rPr>
          <w:rFonts w:ascii="TH SarabunPSK" w:hAnsi="TH SarabunPSK" w:cs="TH SarabunPSK"/>
          <w:sz w:val="28"/>
          <w:szCs w:val="28"/>
        </w:rPr>
      </w:pPr>
    </w:p>
    <w:p w14:paraId="2A5BD3D1" w14:textId="77777777" w:rsidR="00327257" w:rsidRPr="00372BA5" w:rsidRDefault="00327257" w:rsidP="00FB345A">
      <w:pPr>
        <w:jc w:val="both"/>
        <w:rPr>
          <w:rFonts w:ascii="TH SarabunPSK" w:hAnsi="TH SarabunPSK" w:cs="TH SarabunPSK"/>
          <w:sz w:val="28"/>
          <w:szCs w:val="28"/>
        </w:rPr>
      </w:pPr>
    </w:p>
    <w:p w14:paraId="487B0309" w14:textId="77777777" w:rsidR="00FB345A" w:rsidRPr="00372BA5" w:rsidRDefault="00FB345A" w:rsidP="00FB345A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72BA5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32305EF1" w14:textId="77777777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  <w:cs/>
        </w:rPr>
        <w:t>นภดล นพคุณ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เพ็ญวดี ทิมพัฒนพงศ์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วัณณศรี สินธุภัค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เพ็ญพรรณ วัฒนไกร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รัศนี อัครพันธ์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นลินี สุทธิไพศาล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รัชยาณี คเนจร ณ อยุธยา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นิยม ตันติคุณ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รัฐภรณ์ อึ๊งอาภรณ์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วิบูลย์ โรจนวานิช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ภาวิณี ฤกษ์นิมิต และเจตน์ วิทิตสุวรรณกุล. (</w:t>
      </w:r>
      <w:r w:rsidRPr="00983297">
        <w:rPr>
          <w:rFonts w:ascii="TH SarabunPSK" w:hAnsi="TH SarabunPSK" w:cs="TH SarabunPSK"/>
          <w:sz w:val="28"/>
        </w:rPr>
        <w:t xml:space="preserve">2553). </w:t>
      </w:r>
      <w:r w:rsidRPr="00983297">
        <w:rPr>
          <w:rFonts w:ascii="TH SarabunPSK" w:hAnsi="TH SarabunPSK" w:cs="TH SarabunPSK"/>
          <w:sz w:val="28"/>
          <w:cs/>
        </w:rPr>
        <w:t xml:space="preserve">แนวทางการดูแลรักษาโรค </w:t>
      </w:r>
      <w:r w:rsidRPr="00983297">
        <w:rPr>
          <w:rFonts w:ascii="TH SarabunPSK" w:hAnsi="TH SarabunPSK" w:cs="TH SarabunPSK"/>
          <w:sz w:val="28"/>
        </w:rPr>
        <w:t xml:space="preserve">acne </w:t>
      </w:r>
      <w:r w:rsidRPr="00983297">
        <w:rPr>
          <w:rFonts w:ascii="TH SarabunPSK" w:hAnsi="TH SarabunPSK" w:cs="TH SarabunPSK"/>
          <w:sz w:val="28"/>
          <w:cs/>
        </w:rPr>
        <w:t xml:space="preserve">จัดทำโดยสมาคมผิวหนังแห่งประเทศไทย. สืบค้นเมื่อ </w:t>
      </w:r>
      <w:r w:rsidRPr="00983297">
        <w:rPr>
          <w:rFonts w:ascii="TH SarabunPSK" w:hAnsi="TH SarabunPSK" w:cs="TH SarabunPSK"/>
          <w:sz w:val="28"/>
        </w:rPr>
        <w:t>1</w:t>
      </w:r>
      <w:r w:rsidRPr="00983297">
        <w:rPr>
          <w:rFonts w:ascii="TH SarabunPSK" w:hAnsi="TH SarabunPSK" w:cs="TH SarabunPSK"/>
          <w:sz w:val="28"/>
          <w:cs/>
        </w:rPr>
        <w:t xml:space="preserve"> พฤษภาคม </w:t>
      </w:r>
      <w:r w:rsidRPr="00983297">
        <w:rPr>
          <w:rFonts w:ascii="TH SarabunPSK" w:hAnsi="TH SarabunPSK" w:cs="TH SarabunPSK"/>
          <w:sz w:val="28"/>
        </w:rPr>
        <w:t xml:space="preserve">2563, </w:t>
      </w:r>
      <w:r w:rsidRPr="00983297">
        <w:rPr>
          <w:rFonts w:ascii="TH SarabunPSK" w:hAnsi="TH SarabunPSK" w:cs="TH SarabunPSK"/>
          <w:sz w:val="28"/>
          <w:cs/>
        </w:rPr>
        <w:t xml:space="preserve">จาก </w:t>
      </w:r>
      <w:r w:rsidRPr="00983297">
        <w:rPr>
          <w:rFonts w:ascii="TH SarabunPSK" w:hAnsi="TH SarabunPSK" w:cs="TH SarabunPSK"/>
          <w:sz w:val="28"/>
        </w:rPr>
        <w:t>www.dst.or.th/files_news/Acne_2010.pdf</w:t>
      </w:r>
    </w:p>
    <w:p w14:paraId="3D41C46A" w14:textId="77777777" w:rsidR="00300458" w:rsidRDefault="00300458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300458">
        <w:rPr>
          <w:rFonts w:ascii="TH SarabunPSK" w:hAnsi="TH SarabunPSK" w:cs="TH SarabunPSK" w:hint="cs"/>
          <w:sz w:val="28"/>
          <w:highlight w:val="lightGray"/>
          <w:cs/>
        </w:rPr>
        <w:t>ภวิตราภา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โอภาประกาศิต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. (2553).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>การศึกษาประสิทธิผลของการทาครีมสารสกัดจากเปลือกทับทิม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 5%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>ในการรักษาริ้วรอยบนใบหน้า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/>
          <w:i/>
          <w:iCs/>
          <w:sz w:val="28"/>
          <w:highlight w:val="lightGray"/>
        </w:rPr>
        <w:t xml:space="preserve">The effectiveness of topical 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5% </w:t>
      </w:r>
      <w:r w:rsidRPr="00300458">
        <w:rPr>
          <w:rFonts w:ascii="TH SarabunPSK" w:hAnsi="TH SarabunPSK" w:cs="TH SarabunPSK"/>
          <w:i/>
          <w:iCs/>
          <w:sz w:val="28"/>
          <w:highlight w:val="lightGray"/>
        </w:rPr>
        <w:t>pomegranate peel extract cream in facial wrinkle treatment</w:t>
      </w:r>
      <w:r w:rsidRPr="00300458">
        <w:rPr>
          <w:rFonts w:ascii="TH SarabunPSK" w:hAnsi="TH SarabunPSK" w:cs="TH SarabunPSK"/>
          <w:sz w:val="28"/>
          <w:highlight w:val="lightGray"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วิทยานิพนธ์วิทยาศาสตรมหาบัณฑิต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สาขาวิชาตจวิทยา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มหาวิทยาลัยแม่ฟ้าหลวง</w:t>
      </w:r>
      <w:r w:rsidRPr="00300458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เชียงราย</w:t>
      </w:r>
      <w:r w:rsidRPr="00300458">
        <w:rPr>
          <w:rFonts w:ascii="TH SarabunPSK" w:hAnsi="TH SarabunPSK" w:cs="TH SarabunPSK"/>
          <w:sz w:val="28"/>
          <w:highlight w:val="lightGray"/>
          <w:cs/>
        </w:rPr>
        <w:t>.</w:t>
      </w:r>
    </w:p>
    <w:p w14:paraId="609415E3" w14:textId="77777777" w:rsidR="00300458" w:rsidRPr="00300458" w:rsidRDefault="00300458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เสาวลักษณ์ ศรีนาค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. (2559).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การศึกษาแบบสุ่มเปรียบเทียบแบบครึ่งใบหน้ากับประสิทธิภาพของการทาครีม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 xml:space="preserve">0.5%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เปลือกทับทิม เทียบกับการทาครีม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 xml:space="preserve">0.02%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เตรติโนอินในการรักษาริ้วรอยรอบดวงตาในคนไทย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>A randomized split-face double blind control trial of the efficacy of tropical 0.5% pomegranate peel pream versus topical 0.02% tretinoin cream on the treatment of periorbital wrinkle in Thai people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วิทยานิพนธ์วิทยาศาสตรมหาบัณฑิต สาขาวิชาตจวิทยา. มหาวิทยาลัยแม่ฟ้าหลวง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,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เชียงราย.</w:t>
      </w:r>
    </w:p>
    <w:p w14:paraId="04F7A685" w14:textId="128A5964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  <w:cs/>
        </w:rPr>
        <w:t>อุดมลักษณ์ สุขอัตตะ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ประภัสสร รักถาวร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เมทิกา ลีบุญญานนท์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พจมาน พิศเพียงจันท์. (</w:t>
      </w:r>
      <w:r w:rsidRPr="00983297">
        <w:rPr>
          <w:rFonts w:ascii="TH SarabunPSK" w:hAnsi="TH SarabunPSK" w:cs="TH SarabunPSK"/>
          <w:sz w:val="28"/>
        </w:rPr>
        <w:t xml:space="preserve">2010). </w:t>
      </w:r>
      <w:r w:rsidRPr="00983297">
        <w:rPr>
          <w:rFonts w:ascii="TH SarabunPSK" w:hAnsi="TH SarabunPSK" w:cs="TH SarabunPSK"/>
          <w:sz w:val="28"/>
          <w:cs/>
        </w:rPr>
        <w:t xml:space="preserve">สารออกฤทธิ์ทางชีวภาพ การต้านอนุมูลอิสระ และการต้านเชื้อแบคทีเรียก่อสิวของสารสกัดจากเปลือกผลไม้. การประชุมทางวิชาการของมหาวิทยาลัยเกษตรศาสตร์ครั้งที่ </w:t>
      </w:r>
      <w:r w:rsidRPr="00983297">
        <w:rPr>
          <w:rFonts w:ascii="TH SarabunPSK" w:hAnsi="TH SarabunPSK" w:cs="TH SarabunPSK"/>
          <w:sz w:val="28"/>
        </w:rPr>
        <w:t>48</w:t>
      </w:r>
      <w:r w:rsidRPr="00983297">
        <w:rPr>
          <w:rFonts w:ascii="TH SarabunPSK" w:hAnsi="TH SarabunPSK" w:cs="TH SarabunPSK"/>
          <w:sz w:val="28"/>
          <w:cs/>
        </w:rPr>
        <w:t xml:space="preserve"> สาขาอุตสาหกรรมเกษตร</w:t>
      </w:r>
      <w:r w:rsidRPr="00983297">
        <w:rPr>
          <w:rFonts w:ascii="TH SarabunPSK" w:hAnsi="TH SarabunPSK" w:cs="TH SarabunPSK"/>
          <w:sz w:val="28"/>
        </w:rPr>
        <w:t>, 364-373</w:t>
      </w:r>
    </w:p>
    <w:p w14:paraId="649788A8" w14:textId="6676C766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Banihani, S., Swedan, S., &amp; Alguraan, Z. (2013). Pomegranate and type 2 diabetes. </w:t>
      </w:r>
      <w:r w:rsidRPr="00983297">
        <w:rPr>
          <w:rFonts w:ascii="TH SarabunPSK" w:hAnsi="TH SarabunPSK" w:cs="TH SarabunPSK"/>
          <w:i/>
          <w:sz w:val="28"/>
        </w:rPr>
        <w:t>Nutrition Research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33</w:t>
      </w:r>
      <w:r w:rsidRPr="00983297">
        <w:rPr>
          <w:rFonts w:ascii="TH SarabunPSK" w:hAnsi="TH SarabunPSK" w:cs="TH SarabunPSK"/>
          <w:sz w:val="28"/>
        </w:rPr>
        <w:t xml:space="preserve">(5), 341-348. </w:t>
      </w:r>
    </w:p>
    <w:p w14:paraId="13E7AAD3" w14:textId="47054F18" w:rsidR="009C3F96" w:rsidRDefault="009C3F96" w:rsidP="00CA6EA1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C3F96">
        <w:rPr>
          <w:rFonts w:ascii="TH SarabunPSK" w:hAnsi="TH SarabunPSK" w:cs="TH SarabunPSK"/>
          <w:sz w:val="28"/>
        </w:rPr>
        <w:t xml:space="preserve">Barati Boldaji R, Akhlaghi M, Sagheb MM, Esmaeilinezhad Z. </w:t>
      </w:r>
      <w:r>
        <w:rPr>
          <w:rFonts w:ascii="TH SarabunPSK" w:hAnsi="TH SarabunPSK" w:cs="TH SarabunPSK"/>
          <w:sz w:val="28"/>
        </w:rPr>
        <w:t xml:space="preserve">(2020). </w:t>
      </w:r>
      <w:r w:rsidRPr="009C3F96">
        <w:rPr>
          <w:rFonts w:ascii="TH SarabunPSK" w:hAnsi="TH SarabunPSK" w:cs="TH SarabunPSK"/>
          <w:sz w:val="28"/>
        </w:rPr>
        <w:t>Pomegranate juice</w:t>
      </w:r>
      <w:r>
        <w:rPr>
          <w:rFonts w:ascii="TH SarabunPSK" w:hAnsi="TH SarabunPSK" w:cs="TH SarabunPSK"/>
          <w:sz w:val="28"/>
        </w:rPr>
        <w:t xml:space="preserve"> </w:t>
      </w:r>
      <w:r w:rsidRPr="009C3F96">
        <w:rPr>
          <w:rFonts w:ascii="TH SarabunPSK" w:hAnsi="TH SarabunPSK" w:cs="TH SarabunPSK"/>
          <w:sz w:val="28"/>
        </w:rPr>
        <w:t>improves cardiometabolic risk factors, biomarkers of oxidative stress and</w:t>
      </w:r>
      <w:r>
        <w:rPr>
          <w:rFonts w:ascii="TH SarabunPSK" w:hAnsi="TH SarabunPSK" w:cs="TH SarabunPSK"/>
          <w:sz w:val="28"/>
        </w:rPr>
        <w:t xml:space="preserve"> </w:t>
      </w:r>
      <w:r w:rsidRPr="009C3F96">
        <w:rPr>
          <w:rFonts w:ascii="TH SarabunPSK" w:hAnsi="TH SarabunPSK" w:cs="TH SarabunPSK"/>
          <w:sz w:val="28"/>
        </w:rPr>
        <w:t xml:space="preserve">inflammation in hemodialysis patients: a randomized crossover trial. </w:t>
      </w:r>
      <w:r w:rsidRPr="007C45D5">
        <w:rPr>
          <w:rFonts w:ascii="TH SarabunPSK" w:hAnsi="TH SarabunPSK" w:cs="TH SarabunPSK"/>
          <w:i/>
          <w:iCs/>
          <w:sz w:val="28"/>
        </w:rPr>
        <w:t>J</w:t>
      </w:r>
      <w:r w:rsidR="00CA6EA1" w:rsidRPr="007C45D5">
        <w:rPr>
          <w:rFonts w:ascii="TH SarabunPSK" w:hAnsi="TH SarabunPSK" w:cs="TH SarabunPSK"/>
          <w:i/>
          <w:iCs/>
          <w:sz w:val="28"/>
        </w:rPr>
        <w:t>ournal of the</w:t>
      </w:r>
      <w:r w:rsidRPr="007C45D5">
        <w:rPr>
          <w:rFonts w:ascii="TH SarabunPSK" w:hAnsi="TH SarabunPSK" w:cs="TH SarabunPSK"/>
          <w:i/>
          <w:iCs/>
          <w:sz w:val="28"/>
        </w:rPr>
        <w:t xml:space="preserve"> Sci</w:t>
      </w:r>
      <w:r w:rsidR="00CA6EA1" w:rsidRPr="007C45D5">
        <w:rPr>
          <w:rFonts w:ascii="TH SarabunPSK" w:hAnsi="TH SarabunPSK" w:cs="TH SarabunPSK"/>
          <w:i/>
          <w:iCs/>
          <w:sz w:val="28"/>
        </w:rPr>
        <w:t xml:space="preserve">ence </w:t>
      </w:r>
      <w:r w:rsidR="007C45D5" w:rsidRPr="007C45D5">
        <w:rPr>
          <w:rFonts w:ascii="TH SarabunPSK" w:hAnsi="TH SarabunPSK" w:cs="TH SarabunPSK"/>
          <w:i/>
          <w:iCs/>
          <w:sz w:val="28"/>
        </w:rPr>
        <w:t xml:space="preserve">of </w:t>
      </w:r>
      <w:r w:rsidRPr="007C45D5">
        <w:rPr>
          <w:rFonts w:ascii="TH SarabunPSK" w:hAnsi="TH SarabunPSK" w:cs="TH SarabunPSK"/>
          <w:i/>
          <w:iCs/>
          <w:sz w:val="28"/>
        </w:rPr>
        <w:t xml:space="preserve">Food </w:t>
      </w:r>
      <w:r w:rsidR="007C45D5" w:rsidRPr="007C45D5">
        <w:rPr>
          <w:rFonts w:ascii="TH SarabunPSK" w:hAnsi="TH SarabunPSK" w:cs="TH SarabunPSK"/>
          <w:i/>
          <w:iCs/>
          <w:sz w:val="28"/>
        </w:rPr>
        <w:t xml:space="preserve">and </w:t>
      </w:r>
      <w:r w:rsidRPr="007C45D5">
        <w:rPr>
          <w:rFonts w:ascii="TH SarabunPSK" w:hAnsi="TH SarabunPSK" w:cs="TH SarabunPSK"/>
          <w:i/>
          <w:iCs/>
          <w:sz w:val="28"/>
        </w:rPr>
        <w:t>Agric</w:t>
      </w:r>
      <w:r w:rsidR="007C45D5" w:rsidRPr="007C45D5">
        <w:rPr>
          <w:rFonts w:ascii="TH SarabunPSK" w:hAnsi="TH SarabunPSK" w:cs="TH SarabunPSK"/>
          <w:i/>
          <w:iCs/>
          <w:sz w:val="28"/>
        </w:rPr>
        <w:t>ulture</w:t>
      </w:r>
      <w:r w:rsidR="007C45D5">
        <w:rPr>
          <w:rFonts w:ascii="TH SarabunPSK" w:hAnsi="TH SarabunPSK" w:cs="TH SarabunPSK"/>
          <w:sz w:val="28"/>
        </w:rPr>
        <w:t xml:space="preserve">, </w:t>
      </w:r>
      <w:r w:rsidRPr="009C3F96">
        <w:rPr>
          <w:rFonts w:ascii="TH SarabunPSK" w:hAnsi="TH SarabunPSK" w:cs="TH SarabunPSK"/>
          <w:sz w:val="28"/>
        </w:rPr>
        <w:t>100(2)</w:t>
      </w:r>
      <w:r w:rsidR="007C45D5">
        <w:rPr>
          <w:rFonts w:ascii="TH SarabunPSK" w:hAnsi="TH SarabunPSK" w:cs="TH SarabunPSK"/>
          <w:sz w:val="28"/>
        </w:rPr>
        <w:t xml:space="preserve">, </w:t>
      </w:r>
      <w:r w:rsidRPr="009C3F96">
        <w:rPr>
          <w:rFonts w:ascii="TH SarabunPSK" w:hAnsi="TH SarabunPSK" w:cs="TH SarabunPSK"/>
          <w:sz w:val="28"/>
        </w:rPr>
        <w:t xml:space="preserve">846-854. </w:t>
      </w:r>
    </w:p>
    <w:p w14:paraId="72634EBA" w14:textId="06BCCBEB" w:rsidR="00FB345A" w:rsidRPr="00983297" w:rsidRDefault="00FB345A" w:rsidP="009C3F96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Barbieri, J. S., Spaccarelli, N., Margolis, D. J., &amp; James, W. D. (2019). Approaches to limit systemic antibiotic use in acne: Systemic alternatives, emerging topical therapies, dietary modification, and laser and light-based treatments [Review Article]. </w:t>
      </w:r>
      <w:r w:rsidRPr="00983297">
        <w:rPr>
          <w:rFonts w:ascii="TH SarabunPSK" w:hAnsi="TH SarabunPSK" w:cs="TH SarabunPSK"/>
          <w:i/>
          <w:sz w:val="28"/>
        </w:rPr>
        <w:t>Journal of the American Academy of Dermatology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80</w:t>
      </w:r>
      <w:r w:rsidRPr="00983297">
        <w:rPr>
          <w:rFonts w:ascii="TH SarabunPSK" w:hAnsi="TH SarabunPSK" w:cs="TH SarabunPSK"/>
          <w:sz w:val="28"/>
        </w:rPr>
        <w:t xml:space="preserve">(2), 538-549. </w:t>
      </w:r>
    </w:p>
    <w:p w14:paraId="66D03A91" w14:textId="77EDEC97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Chia-Jung, L., Lih-Geeng, C., Wen-Li, L., &amp; Ching-Chiung, W. (2017). Multiple Activities of Punica granatum Linne against Acne Vulgaris [Article]. </w:t>
      </w:r>
      <w:r w:rsidRPr="00983297">
        <w:rPr>
          <w:rFonts w:ascii="TH SarabunPSK" w:hAnsi="TH SarabunPSK" w:cs="TH SarabunPSK"/>
          <w:i/>
          <w:sz w:val="28"/>
        </w:rPr>
        <w:t>International Journal of Molecular Sciences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18</w:t>
      </w:r>
      <w:r w:rsidRPr="00983297">
        <w:rPr>
          <w:rFonts w:ascii="TH SarabunPSK" w:hAnsi="TH SarabunPSK" w:cs="TH SarabunPSK"/>
          <w:sz w:val="28"/>
        </w:rPr>
        <w:t xml:space="preserve">(1), 141. </w:t>
      </w:r>
    </w:p>
    <w:p w14:paraId="7D9A5C88" w14:textId="7E5DA47E" w:rsidR="001415C1" w:rsidRPr="00983297" w:rsidRDefault="001415C1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327257">
        <w:rPr>
          <w:rFonts w:ascii="TH SarabunPSK" w:hAnsi="TH SarabunPSK" w:cs="TH SarabunPSK"/>
          <w:sz w:val="28"/>
          <w:highlight w:val="lightGray"/>
        </w:rPr>
        <w:t>Damiani, E., Aloia, A. M., Priore, M. G., Nardulli, S., &amp; Ferrannini, A. (</w:t>
      </w:r>
      <w:r w:rsidRPr="00327257">
        <w:rPr>
          <w:rFonts w:ascii="TH SarabunPSK" w:hAnsi="TH SarabunPSK" w:cs="TH SarabunPSK"/>
          <w:sz w:val="28"/>
          <w:highlight w:val="lightGray"/>
          <w:cs/>
        </w:rPr>
        <w:t xml:space="preserve">2009). 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Pomegranate (Punica granatum) allergy: clinical and immunological findings. </w:t>
      </w:r>
      <w:r w:rsidRPr="00327257">
        <w:rPr>
          <w:rFonts w:ascii="TH SarabunPSK" w:hAnsi="TH SarabunPSK" w:cs="TH SarabunPSK"/>
          <w:i/>
          <w:iCs/>
          <w:sz w:val="28"/>
          <w:highlight w:val="lightGray"/>
        </w:rPr>
        <w:t>Annals of Allergy, Asthma &amp; Immunology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103(2)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178-180.</w:t>
      </w:r>
    </w:p>
    <w:p w14:paraId="2E6C2A70" w14:textId="5086224A" w:rsidR="00A03216" w:rsidRDefault="00A03216" w:rsidP="00A0321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A03216">
        <w:rPr>
          <w:rFonts w:ascii="TH SarabunPSK" w:hAnsi="TH SarabunPSK" w:cs="TH SarabunPSK"/>
          <w:sz w:val="28"/>
        </w:rPr>
        <w:t>Dos Santos RL, Dellacqua LO, Delgado NT, Rouver WN, Podratz PL, Lima LC,</w:t>
      </w:r>
      <w:r>
        <w:rPr>
          <w:rFonts w:ascii="TH SarabunPSK" w:hAnsi="TH SarabunPSK" w:cs="TH SarabunPSK"/>
          <w:sz w:val="28"/>
        </w:rPr>
        <w:t xml:space="preserve"> </w:t>
      </w:r>
      <w:r w:rsidRPr="00A03216">
        <w:rPr>
          <w:rFonts w:ascii="TH SarabunPSK" w:hAnsi="TH SarabunPSK" w:cs="TH SarabunPSK"/>
          <w:sz w:val="28"/>
        </w:rPr>
        <w:t xml:space="preserve">Piccin MP, Meyrelles SS, Mauad H, Graceli JB, Moyses MR. </w:t>
      </w:r>
      <w:r w:rsidR="00EC0D88">
        <w:rPr>
          <w:rFonts w:ascii="TH SarabunPSK" w:hAnsi="TH SarabunPSK" w:cs="TH SarabunPSK"/>
          <w:sz w:val="28"/>
        </w:rPr>
        <w:t xml:space="preserve">(2016). </w:t>
      </w:r>
      <w:r w:rsidRPr="00A03216">
        <w:rPr>
          <w:rFonts w:ascii="TH SarabunPSK" w:hAnsi="TH SarabunPSK" w:cs="TH SarabunPSK"/>
          <w:sz w:val="28"/>
        </w:rPr>
        <w:t>Pomegranate peel</w:t>
      </w:r>
      <w:r>
        <w:rPr>
          <w:rFonts w:ascii="TH SarabunPSK" w:hAnsi="TH SarabunPSK" w:cs="TH SarabunPSK"/>
          <w:sz w:val="28"/>
        </w:rPr>
        <w:t xml:space="preserve"> </w:t>
      </w:r>
      <w:r w:rsidRPr="00A03216">
        <w:rPr>
          <w:rFonts w:ascii="TH SarabunPSK" w:hAnsi="TH SarabunPSK" w:cs="TH SarabunPSK"/>
          <w:sz w:val="28"/>
        </w:rPr>
        <w:t xml:space="preserve">extract attenuates oxidative stress by decreasing coronary angiotensin-converting enzyme (ACE) activity in hypertensive female rats. </w:t>
      </w:r>
      <w:r w:rsidR="00EC0D88" w:rsidRPr="00EC0D88">
        <w:rPr>
          <w:rFonts w:ascii="TH SarabunPSK" w:hAnsi="TH SarabunPSK" w:cs="TH SarabunPSK"/>
          <w:i/>
          <w:iCs/>
          <w:sz w:val="28"/>
        </w:rPr>
        <w:t>Journal of Toxicology and Environmental Health, Part A</w:t>
      </w:r>
      <w:r w:rsidR="00EC0D88">
        <w:rPr>
          <w:rFonts w:ascii="TH SarabunPSK" w:hAnsi="TH SarabunPSK" w:cs="TH SarabunPSK"/>
          <w:sz w:val="28"/>
        </w:rPr>
        <w:t xml:space="preserve">, </w:t>
      </w:r>
      <w:r w:rsidRPr="00A03216">
        <w:rPr>
          <w:rFonts w:ascii="TH SarabunPSK" w:hAnsi="TH SarabunPSK" w:cs="TH SarabunPSK"/>
          <w:sz w:val="28"/>
        </w:rPr>
        <w:t>79(21)</w:t>
      </w:r>
      <w:r w:rsidR="00EC0D88">
        <w:rPr>
          <w:rFonts w:ascii="TH SarabunPSK" w:hAnsi="TH SarabunPSK" w:cs="TH SarabunPSK"/>
          <w:sz w:val="28"/>
        </w:rPr>
        <w:t xml:space="preserve">, </w:t>
      </w:r>
      <w:r w:rsidRPr="00A03216">
        <w:rPr>
          <w:rFonts w:ascii="TH SarabunPSK" w:hAnsi="TH SarabunPSK" w:cs="TH SarabunPSK"/>
          <w:sz w:val="28"/>
        </w:rPr>
        <w:t>998-1007.</w:t>
      </w:r>
    </w:p>
    <w:p w14:paraId="1700F072" w14:textId="2FB2DC6D" w:rsidR="00740DEA" w:rsidRDefault="00740DEA" w:rsidP="00740DE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740DEA">
        <w:rPr>
          <w:rFonts w:ascii="TH SarabunPSK" w:hAnsi="TH SarabunPSK" w:cs="TH SarabunPSK"/>
          <w:sz w:val="28"/>
        </w:rPr>
        <w:lastRenderedPageBreak/>
        <w:t xml:space="preserve">Enshaieh S, Jooya A, Siadat AH, Iraji F. </w:t>
      </w:r>
      <w:r>
        <w:rPr>
          <w:rFonts w:ascii="TH SarabunPSK" w:hAnsi="TH SarabunPSK" w:cs="TH SarabunPSK"/>
          <w:sz w:val="28"/>
        </w:rPr>
        <w:t xml:space="preserve">(2007). </w:t>
      </w:r>
      <w:r w:rsidRPr="00740DEA">
        <w:rPr>
          <w:rFonts w:ascii="TH SarabunPSK" w:hAnsi="TH SarabunPSK" w:cs="TH SarabunPSK"/>
          <w:sz w:val="28"/>
        </w:rPr>
        <w:t>The efficacy of 5% topical tea tree</w:t>
      </w:r>
      <w:r>
        <w:rPr>
          <w:rFonts w:ascii="TH SarabunPSK" w:hAnsi="TH SarabunPSK" w:cs="TH SarabunPSK"/>
          <w:sz w:val="28"/>
        </w:rPr>
        <w:t xml:space="preserve"> </w:t>
      </w:r>
      <w:r w:rsidRPr="00740DEA">
        <w:rPr>
          <w:rFonts w:ascii="TH SarabunPSK" w:hAnsi="TH SarabunPSK" w:cs="TH SarabunPSK"/>
          <w:sz w:val="28"/>
        </w:rPr>
        <w:t>oil gel in mild to moderate acne vulgaris: a randomized, double-blind placebo-</w:t>
      </w:r>
      <w:r>
        <w:rPr>
          <w:rFonts w:ascii="TH SarabunPSK" w:hAnsi="TH SarabunPSK" w:cs="TH SarabunPSK"/>
          <w:sz w:val="28"/>
        </w:rPr>
        <w:t xml:space="preserve"> </w:t>
      </w:r>
      <w:r w:rsidRPr="00740DEA">
        <w:rPr>
          <w:rFonts w:ascii="TH SarabunPSK" w:hAnsi="TH SarabunPSK" w:cs="TH SarabunPSK"/>
          <w:sz w:val="28"/>
        </w:rPr>
        <w:t xml:space="preserve">controlled study. </w:t>
      </w:r>
      <w:r w:rsidR="00435880" w:rsidRPr="00435880">
        <w:rPr>
          <w:rFonts w:ascii="TH SarabunPSK" w:hAnsi="TH SarabunPSK" w:cs="TH SarabunPSK"/>
          <w:i/>
          <w:iCs/>
          <w:sz w:val="28"/>
        </w:rPr>
        <w:t>Indian Journal of Dermatology, Venereology and Leprology</w:t>
      </w:r>
      <w:r w:rsidR="00435880">
        <w:rPr>
          <w:rFonts w:ascii="TH SarabunPSK" w:hAnsi="TH SarabunPSK" w:cs="TH SarabunPSK"/>
          <w:sz w:val="28"/>
        </w:rPr>
        <w:t xml:space="preserve">, </w:t>
      </w:r>
      <w:r w:rsidRPr="00740DEA">
        <w:rPr>
          <w:rFonts w:ascii="TH SarabunPSK" w:hAnsi="TH SarabunPSK" w:cs="TH SarabunPSK"/>
          <w:sz w:val="28"/>
        </w:rPr>
        <w:t>73(1)</w:t>
      </w:r>
      <w:r w:rsidR="00435880">
        <w:rPr>
          <w:rFonts w:ascii="TH SarabunPSK" w:hAnsi="TH SarabunPSK" w:cs="TH SarabunPSK"/>
          <w:sz w:val="28"/>
        </w:rPr>
        <w:t xml:space="preserve">, </w:t>
      </w:r>
      <w:r w:rsidRPr="00740DEA">
        <w:rPr>
          <w:rFonts w:ascii="TH SarabunPSK" w:hAnsi="TH SarabunPSK" w:cs="TH SarabunPSK"/>
          <w:sz w:val="28"/>
        </w:rPr>
        <w:t>22-5.</w:t>
      </w:r>
    </w:p>
    <w:p w14:paraId="5DCD6F55" w14:textId="00B36968" w:rsidR="00FB345A" w:rsidRPr="00983297" w:rsidRDefault="00FB345A" w:rsidP="0050100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Goulden, V., Stables, G. I., &amp; Cuntlife, W. J. (1999). Prevalence of facial acne in adults. </w:t>
      </w:r>
      <w:r w:rsidR="00501006" w:rsidRPr="00691482">
        <w:rPr>
          <w:rFonts w:ascii="TH SarabunPSK" w:hAnsi="TH SarabunPSK" w:cs="TH SarabunPSK"/>
          <w:i/>
          <w:iCs/>
          <w:sz w:val="28"/>
        </w:rPr>
        <w:t>Journal of the American Academy of Dermatology</w:t>
      </w:r>
      <w:r w:rsidR="00501006">
        <w:rPr>
          <w:rFonts w:ascii="TH SarabunPSK" w:hAnsi="TH SarabunPSK" w:cs="TH SarabunPSK"/>
          <w:sz w:val="28"/>
        </w:rPr>
        <w:t xml:space="preserve">, </w:t>
      </w:r>
      <w:r w:rsidR="00683031" w:rsidRPr="00683031">
        <w:rPr>
          <w:rFonts w:ascii="TH SarabunPSK" w:hAnsi="TH SarabunPSK" w:cs="TH SarabunPSK"/>
          <w:sz w:val="28"/>
        </w:rPr>
        <w:t>41(4)</w:t>
      </w:r>
      <w:r w:rsidR="00501006">
        <w:rPr>
          <w:rFonts w:ascii="TH SarabunPSK" w:hAnsi="TH SarabunPSK" w:cs="TH SarabunPSK"/>
          <w:sz w:val="28"/>
        </w:rPr>
        <w:t xml:space="preserve">, </w:t>
      </w:r>
      <w:r w:rsidR="00683031" w:rsidRPr="00683031">
        <w:rPr>
          <w:rFonts w:ascii="TH SarabunPSK" w:hAnsi="TH SarabunPSK" w:cs="TH SarabunPSK"/>
          <w:sz w:val="28"/>
        </w:rPr>
        <w:t>577-80.</w:t>
      </w:r>
    </w:p>
    <w:p w14:paraId="30292808" w14:textId="20C2916C" w:rsidR="00446EA6" w:rsidRPr="00983297" w:rsidRDefault="00446EA6" w:rsidP="00446EA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446EA6">
        <w:rPr>
          <w:rFonts w:ascii="TH SarabunPSK" w:hAnsi="TH SarabunPSK" w:cs="TH SarabunPSK"/>
          <w:sz w:val="28"/>
        </w:rPr>
        <w:t>Hollebeeck S, Winand J, Hérent MF, During A, Leclercq J, Larondelle Y,</w:t>
      </w:r>
      <w:r>
        <w:rPr>
          <w:rFonts w:ascii="TH SarabunPSK" w:hAnsi="TH SarabunPSK" w:cs="TH SarabunPSK"/>
          <w:sz w:val="28"/>
        </w:rPr>
        <w:t xml:space="preserve"> </w:t>
      </w:r>
      <w:r w:rsidRPr="00446EA6">
        <w:rPr>
          <w:rFonts w:ascii="TH SarabunPSK" w:hAnsi="TH SarabunPSK" w:cs="TH SarabunPSK"/>
          <w:sz w:val="28"/>
        </w:rPr>
        <w:t xml:space="preserve">Schneider YJ. </w:t>
      </w:r>
      <w:r>
        <w:rPr>
          <w:rFonts w:ascii="TH SarabunPSK" w:hAnsi="TH SarabunPSK" w:cs="TH SarabunPSK"/>
          <w:sz w:val="28"/>
        </w:rPr>
        <w:t xml:space="preserve">(2012). </w:t>
      </w:r>
      <w:r w:rsidRPr="00446EA6">
        <w:rPr>
          <w:rFonts w:ascii="TH SarabunPSK" w:hAnsi="TH SarabunPSK" w:cs="TH SarabunPSK"/>
          <w:sz w:val="28"/>
        </w:rPr>
        <w:t>Anti-inflammatory effects of pomegranate (Punica granatum L.) husk</w:t>
      </w:r>
      <w:r>
        <w:rPr>
          <w:rFonts w:ascii="TH SarabunPSK" w:hAnsi="TH SarabunPSK" w:cs="TH SarabunPSK"/>
          <w:sz w:val="28"/>
        </w:rPr>
        <w:t xml:space="preserve"> </w:t>
      </w:r>
      <w:r w:rsidRPr="00446EA6">
        <w:rPr>
          <w:rFonts w:ascii="TH SarabunPSK" w:hAnsi="TH SarabunPSK" w:cs="TH SarabunPSK"/>
          <w:sz w:val="28"/>
        </w:rPr>
        <w:t xml:space="preserve">ellagitannins in Caco-2 cells, an in vitro model of human intestine. </w:t>
      </w:r>
      <w:r w:rsidRPr="0038160C">
        <w:rPr>
          <w:rFonts w:ascii="TH SarabunPSK" w:hAnsi="TH SarabunPSK" w:cs="TH SarabunPSK"/>
          <w:i/>
          <w:iCs/>
          <w:sz w:val="28"/>
        </w:rPr>
        <w:t>Food and Function</w:t>
      </w:r>
      <w:r>
        <w:rPr>
          <w:rFonts w:ascii="TH SarabunPSK" w:hAnsi="TH SarabunPSK" w:cs="TH SarabunPSK"/>
          <w:sz w:val="28"/>
        </w:rPr>
        <w:t xml:space="preserve">, </w:t>
      </w:r>
      <w:r w:rsidRPr="00446EA6">
        <w:rPr>
          <w:rFonts w:ascii="TH SarabunPSK" w:hAnsi="TH SarabunPSK" w:cs="TH SarabunPSK"/>
          <w:sz w:val="28"/>
        </w:rPr>
        <w:t>3(8)</w:t>
      </w:r>
      <w:r>
        <w:rPr>
          <w:rFonts w:ascii="TH SarabunPSK" w:hAnsi="TH SarabunPSK" w:cs="TH SarabunPSK"/>
          <w:sz w:val="28"/>
        </w:rPr>
        <w:t xml:space="preserve">, </w:t>
      </w:r>
      <w:r w:rsidRPr="00446EA6">
        <w:rPr>
          <w:rFonts w:ascii="TH SarabunPSK" w:hAnsi="TH SarabunPSK" w:cs="TH SarabunPSK"/>
          <w:sz w:val="28"/>
        </w:rPr>
        <w:t>875-85.</w:t>
      </w:r>
    </w:p>
    <w:p w14:paraId="6660B6B0" w14:textId="56090A40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Houston, D. M. J., Bugert, J., Denyer, S. P., &amp; Heard, C. M. (2017). Anti-inflammatory activity of Punica granatum L. (Pomegranate) rind extracts applied topically to ex vivo skin [Article]. </w:t>
      </w:r>
      <w:r w:rsidRPr="00983297">
        <w:rPr>
          <w:rFonts w:ascii="TH SarabunPSK" w:hAnsi="TH SarabunPSK" w:cs="TH SarabunPSK"/>
          <w:i/>
          <w:sz w:val="28"/>
        </w:rPr>
        <w:t>European Journal of Pharmaceutics and Biopharmaceutics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112</w:t>
      </w:r>
      <w:r w:rsidRPr="00983297">
        <w:rPr>
          <w:rFonts w:ascii="TH SarabunPSK" w:hAnsi="TH SarabunPSK" w:cs="TH SarabunPSK"/>
          <w:sz w:val="28"/>
        </w:rPr>
        <w:t xml:space="preserve">, 30-37. </w:t>
      </w:r>
    </w:p>
    <w:p w14:paraId="274D7560" w14:textId="33DB0D8C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Kanlayavattanakul, M., Chongnativisit, W., Chaikul, P., &amp; Lourith, N. (2020). Phenolic-rich Pomegranate Peel Extract: In Vitro , Cellular, and In Vivo Activities for Skin Hyperpigmentation Treatment. </w:t>
      </w:r>
      <w:r w:rsidRPr="00983297">
        <w:rPr>
          <w:rFonts w:ascii="TH SarabunPSK" w:hAnsi="TH SarabunPSK" w:cs="TH SarabunPSK"/>
          <w:i/>
          <w:sz w:val="28"/>
        </w:rPr>
        <w:t>Planta Medica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86</w:t>
      </w:r>
      <w:r w:rsidRPr="00983297">
        <w:rPr>
          <w:rFonts w:ascii="TH SarabunPSK" w:hAnsi="TH SarabunPSK" w:cs="TH SarabunPSK"/>
          <w:sz w:val="28"/>
        </w:rPr>
        <w:t xml:space="preserve">(11), 749-759. </w:t>
      </w:r>
    </w:p>
    <w:p w14:paraId="619CABE1" w14:textId="75A3749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Khajebishak, Y., Payahoo, L., Alivand, M., &amp; Alipour, B. (2019). Punicic acid: A potential compound of pomegranate seed oil in Type 2 diabetes mellitus management. </w:t>
      </w:r>
      <w:r w:rsidRPr="00983297">
        <w:rPr>
          <w:rFonts w:ascii="TH SarabunPSK" w:hAnsi="TH SarabunPSK" w:cs="TH SarabunPSK"/>
          <w:i/>
          <w:sz w:val="28"/>
        </w:rPr>
        <w:t>Journal of cellular physiology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234</w:t>
      </w:r>
      <w:r w:rsidRPr="00983297">
        <w:rPr>
          <w:rFonts w:ascii="TH SarabunPSK" w:hAnsi="TH SarabunPSK" w:cs="TH SarabunPSK"/>
          <w:sz w:val="28"/>
        </w:rPr>
        <w:t xml:space="preserve">(3), 2112-2120. </w:t>
      </w:r>
    </w:p>
    <w:p w14:paraId="03E1BA4F" w14:textId="5D1E1676" w:rsidR="00EE372C" w:rsidRPr="00983297" w:rsidRDefault="00FB345A" w:rsidP="00EE372C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>Kumari, A., Dora, J., Kumar, A., &amp; Kumar, A. (2012). Pomegranate (Punica granatum)-overview</w:t>
      </w:r>
      <w:r w:rsidRPr="00691482">
        <w:rPr>
          <w:rFonts w:ascii="TH SarabunPSK" w:hAnsi="TH SarabunPSK" w:cs="TH SarabunPSK"/>
          <w:i/>
          <w:iCs/>
          <w:sz w:val="28"/>
        </w:rPr>
        <w:t>. International journal of pharmaceutical and chemical sciences</w:t>
      </w:r>
      <w:r w:rsidR="00691482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</w:rPr>
        <w:t>1(4), 1218-1222.</w:t>
      </w:r>
    </w:p>
    <w:p w14:paraId="4B082A94" w14:textId="1C0CA27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Li, R., Chen, X., Jia, K., Liu, Z., &amp; Peng, H. (2016). A systematic determination of polyphenols constituents and cytotoxic ability in fruit parts of pomegranates derived from five Chinese cultivars. </w:t>
      </w:r>
      <w:r w:rsidRPr="00983297">
        <w:rPr>
          <w:rFonts w:ascii="TH SarabunPSK" w:hAnsi="TH SarabunPSK" w:cs="TH SarabunPSK"/>
          <w:i/>
          <w:sz w:val="28"/>
        </w:rPr>
        <w:t>SpringerPlus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5</w:t>
      </w:r>
      <w:r w:rsidRPr="00983297">
        <w:rPr>
          <w:rFonts w:ascii="TH SarabunPSK" w:hAnsi="TH SarabunPSK" w:cs="TH SarabunPSK"/>
          <w:sz w:val="28"/>
        </w:rPr>
        <w:t xml:space="preserve">(1), 1-9. </w:t>
      </w:r>
    </w:p>
    <w:p w14:paraId="135657EB" w14:textId="552F96AA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>Lipi</w:t>
      </w:r>
      <w:r w:rsidRPr="00983297">
        <w:rPr>
          <w:sz w:val="28"/>
        </w:rPr>
        <w:t>ń</w:t>
      </w:r>
      <w:r w:rsidRPr="00983297">
        <w:rPr>
          <w:rFonts w:ascii="TH SarabunPSK" w:hAnsi="TH SarabunPSK" w:cs="TH SarabunPSK"/>
          <w:sz w:val="28"/>
        </w:rPr>
        <w:t xml:space="preserve">ska, L., Klewicka, E., &amp; Sójka, M. (2014). STRUCTURE, OCCURRENCE AND BIOLOGICAL ACTIVITY OF ELLAGITANNINS: A GENERAL REVIEW [Article]. </w:t>
      </w:r>
      <w:r w:rsidRPr="00983297">
        <w:rPr>
          <w:rFonts w:ascii="TH SarabunPSK" w:hAnsi="TH SarabunPSK" w:cs="TH SarabunPSK"/>
          <w:i/>
          <w:sz w:val="28"/>
        </w:rPr>
        <w:t>STRUKTURA, WYST</w:t>
      </w:r>
      <w:r w:rsidRPr="00983297">
        <w:rPr>
          <w:i/>
          <w:sz w:val="28"/>
        </w:rPr>
        <w:t>Ę</w:t>
      </w:r>
      <w:r w:rsidRPr="00983297">
        <w:rPr>
          <w:rFonts w:ascii="TH SarabunPSK" w:hAnsi="TH SarabunPSK" w:cs="TH SarabunPSK"/>
          <w:i/>
          <w:sz w:val="28"/>
        </w:rPr>
        <w:t>POWANIE I AKTYWNO</w:t>
      </w:r>
      <w:r w:rsidRPr="00983297">
        <w:rPr>
          <w:i/>
          <w:sz w:val="28"/>
        </w:rPr>
        <w:t>Ś</w:t>
      </w:r>
      <w:r w:rsidRPr="00983297">
        <w:rPr>
          <w:rFonts w:ascii="TH SarabunPSK" w:hAnsi="TH SarabunPSK" w:cs="TH SarabunPSK"/>
          <w:i/>
          <w:sz w:val="28"/>
        </w:rPr>
        <w:t>Ć BIOLOGICZNA ELAGOTANIN: PRZEGL</w:t>
      </w:r>
      <w:r w:rsidRPr="00983297">
        <w:rPr>
          <w:i/>
          <w:sz w:val="28"/>
        </w:rPr>
        <w:t>Ą</w:t>
      </w:r>
      <w:r w:rsidRPr="00983297">
        <w:rPr>
          <w:rFonts w:ascii="TH SarabunPSK" w:hAnsi="TH SarabunPSK" w:cs="TH SarabunPSK"/>
          <w:i/>
          <w:sz w:val="28"/>
        </w:rPr>
        <w:t>D.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13</w:t>
      </w:r>
      <w:r w:rsidRPr="00983297">
        <w:rPr>
          <w:rFonts w:ascii="TH SarabunPSK" w:hAnsi="TH SarabunPSK" w:cs="TH SarabunPSK"/>
          <w:sz w:val="28"/>
        </w:rPr>
        <w:t>(3), 289-299.</w:t>
      </w:r>
    </w:p>
    <w:p w14:paraId="1DB3D87E" w14:textId="72E4618E" w:rsidR="00EE372C" w:rsidRPr="00983297" w:rsidRDefault="00EE372C" w:rsidP="00EE372C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DC526B">
        <w:rPr>
          <w:rFonts w:ascii="TH SarabunPSK" w:hAnsi="TH SarabunPSK" w:cs="TH SarabunPSK"/>
          <w:sz w:val="28"/>
        </w:rPr>
        <w:t xml:space="preserve">Lukiswanto BS, Miranti A, Sudjarwo SA, Primarizky H, Yuniarti WM. </w:t>
      </w:r>
      <w:r>
        <w:rPr>
          <w:rFonts w:ascii="TH SarabunPSK" w:hAnsi="TH SarabunPSK" w:cs="TH SarabunPSK"/>
          <w:sz w:val="28"/>
        </w:rPr>
        <w:t xml:space="preserve">(2019). </w:t>
      </w:r>
      <w:r w:rsidRPr="00DC526B">
        <w:rPr>
          <w:rFonts w:ascii="TH SarabunPSK" w:hAnsi="TH SarabunPSK" w:cs="TH SarabunPSK"/>
          <w:sz w:val="28"/>
        </w:rPr>
        <w:t>Evaluation</w:t>
      </w:r>
      <w:r>
        <w:rPr>
          <w:rFonts w:ascii="TH SarabunPSK" w:hAnsi="TH SarabunPSK" w:cs="TH SarabunPSK"/>
          <w:sz w:val="28"/>
        </w:rPr>
        <w:t xml:space="preserve"> </w:t>
      </w:r>
      <w:r w:rsidRPr="00DC526B">
        <w:rPr>
          <w:rFonts w:ascii="TH SarabunPSK" w:hAnsi="TH SarabunPSK" w:cs="TH SarabunPSK"/>
          <w:sz w:val="28"/>
        </w:rPr>
        <w:t>of wound healing potential of pomegranate (Punica granatum) whole fruit</w:t>
      </w:r>
      <w:r>
        <w:rPr>
          <w:rFonts w:ascii="TH SarabunPSK" w:hAnsi="TH SarabunPSK" w:cs="TH SarabunPSK"/>
          <w:sz w:val="28"/>
        </w:rPr>
        <w:t xml:space="preserve"> </w:t>
      </w:r>
      <w:r w:rsidRPr="00DC526B">
        <w:rPr>
          <w:rFonts w:ascii="TH SarabunPSK" w:hAnsi="TH SarabunPSK" w:cs="TH SarabunPSK"/>
          <w:sz w:val="28"/>
        </w:rPr>
        <w:t xml:space="preserve">extract on skin burn wound in rats (Rattus norvegicus). </w:t>
      </w:r>
      <w:r w:rsidRPr="006F6C2B">
        <w:rPr>
          <w:rFonts w:ascii="TH SarabunPSK" w:hAnsi="TH SarabunPSK" w:cs="TH SarabunPSK"/>
          <w:i/>
          <w:iCs/>
          <w:sz w:val="28"/>
        </w:rPr>
        <w:t>Journal of advanced Veterinary and animal research</w:t>
      </w:r>
      <w:r>
        <w:rPr>
          <w:rFonts w:ascii="TH SarabunPSK" w:hAnsi="TH SarabunPSK" w:cs="TH SarabunPSK"/>
          <w:sz w:val="28"/>
        </w:rPr>
        <w:t xml:space="preserve">, </w:t>
      </w:r>
      <w:r w:rsidRPr="00DC526B">
        <w:rPr>
          <w:rFonts w:ascii="TH SarabunPSK" w:hAnsi="TH SarabunPSK" w:cs="TH SarabunPSK"/>
          <w:sz w:val="28"/>
        </w:rPr>
        <w:t>6(2)</w:t>
      </w:r>
      <w:r>
        <w:rPr>
          <w:rFonts w:ascii="TH SarabunPSK" w:hAnsi="TH SarabunPSK" w:cs="TH SarabunPSK"/>
          <w:sz w:val="28"/>
        </w:rPr>
        <w:t xml:space="preserve">, </w:t>
      </w:r>
      <w:r w:rsidRPr="00DC526B">
        <w:rPr>
          <w:rFonts w:ascii="TH SarabunPSK" w:hAnsi="TH SarabunPSK" w:cs="TH SarabunPSK"/>
          <w:sz w:val="28"/>
        </w:rPr>
        <w:t xml:space="preserve">202-207.  </w:t>
      </w:r>
    </w:p>
    <w:p w14:paraId="72779847" w14:textId="2BC187DF" w:rsidR="00FB345A" w:rsidRPr="00983297" w:rsidRDefault="00FB345A" w:rsidP="00FB345A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983297">
        <w:rPr>
          <w:rFonts w:ascii="TH SarabunPSK" w:hAnsi="TH SarabunPSK" w:cs="TH SarabunPSK"/>
          <w:sz w:val="28"/>
          <w:szCs w:val="28"/>
        </w:rPr>
        <w:t xml:space="preserve">Mo, J., </w:t>
      </w:r>
      <w:r w:rsidRPr="00983297">
        <w:rPr>
          <w:rFonts w:ascii="TH SarabunPSK" w:hAnsi="TH SarabunPSK" w:cs="TH SarabunPSK"/>
          <w:noProof/>
          <w:sz w:val="28"/>
          <w:szCs w:val="28"/>
        </w:rPr>
        <w:t>Panichayupakaranant, P., Keawnopparat, N., Songkro, S. &amp; Reanmongkol, W.</w:t>
      </w:r>
      <w:r w:rsidRPr="00983297">
        <w:rPr>
          <w:rFonts w:ascii="TH SarabunPSK" w:hAnsi="TH SarabunPSK" w:cs="TH SarabunPSK"/>
          <w:sz w:val="28"/>
          <w:szCs w:val="28"/>
        </w:rPr>
        <w:t xml:space="preserve"> Topical Anti</w:t>
      </w:r>
      <w:r w:rsidRPr="00983297">
        <w:rPr>
          <w:rFonts w:ascii="Cambria Math" w:hAnsi="Cambria Math" w:cs="Cambria Math"/>
          <w:sz w:val="28"/>
          <w:szCs w:val="28"/>
        </w:rPr>
        <w:t>‐</w:t>
      </w:r>
      <w:r w:rsidRPr="00983297">
        <w:rPr>
          <w:rFonts w:ascii="TH SarabunPSK" w:hAnsi="TH SarabunPSK" w:cs="TH SarabunPSK"/>
          <w:sz w:val="28"/>
          <w:szCs w:val="28"/>
        </w:rPr>
        <w:t xml:space="preserve">inflammatory Potential of Standardized Pomegranate Rind Extract and Ellagic Acid in Contact Dermatitis. (2014). </w:t>
      </w:r>
      <w:r w:rsidRPr="00691482">
        <w:rPr>
          <w:rFonts w:ascii="TH SarabunPSK" w:hAnsi="TH SarabunPSK" w:cs="TH SarabunPSK"/>
          <w:i/>
          <w:iCs/>
          <w:sz w:val="28"/>
          <w:szCs w:val="28"/>
        </w:rPr>
        <w:t>Phytotherapy Research</w:t>
      </w:r>
      <w:r w:rsidRPr="00983297">
        <w:rPr>
          <w:rFonts w:ascii="TH SarabunPSK" w:hAnsi="TH SarabunPSK" w:cs="TH SarabunPSK"/>
          <w:sz w:val="28"/>
          <w:szCs w:val="28"/>
        </w:rPr>
        <w:t xml:space="preserve">, 28(4), 629–632. </w:t>
      </w:r>
    </w:p>
    <w:p w14:paraId="7119C7B0" w14:textId="77777777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Mohiuddin, A. (2019). A comprehensive review of acne vulgaris. </w:t>
      </w:r>
      <w:r w:rsidRPr="00983297">
        <w:rPr>
          <w:rFonts w:ascii="TH SarabunPSK" w:hAnsi="TH SarabunPSK" w:cs="TH SarabunPSK"/>
          <w:i/>
          <w:iCs/>
          <w:sz w:val="28"/>
        </w:rPr>
        <w:t>J Clin Pharm,1</w:t>
      </w:r>
      <w:r w:rsidRPr="00983297">
        <w:rPr>
          <w:rFonts w:ascii="TH SarabunPSK" w:hAnsi="TH SarabunPSK" w:cs="TH SarabunPSK"/>
          <w:sz w:val="28"/>
        </w:rPr>
        <w:t>(1), 17-45.</w:t>
      </w:r>
    </w:p>
    <w:p w14:paraId="050E9A5C" w14:textId="3DEC85DE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lastRenderedPageBreak/>
        <w:t xml:space="preserve">Mun, S.-H., Kang, O.-H., Kong, R., Zhou, T., Kim, S.-A., Shin, D.-W., &amp; Kwon, D.-Y. (2018). Punicalagin suppresses methicillin resistance of Staphylococcus aureus to oxacillin. </w:t>
      </w:r>
      <w:r w:rsidRPr="00983297">
        <w:rPr>
          <w:rFonts w:ascii="TH SarabunPSK" w:hAnsi="TH SarabunPSK" w:cs="TH SarabunPSK"/>
          <w:i/>
          <w:sz w:val="28"/>
        </w:rPr>
        <w:t>Journal of Pharmacological Sciences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137</w:t>
      </w:r>
      <w:r w:rsidRPr="00983297">
        <w:rPr>
          <w:rFonts w:ascii="TH SarabunPSK" w:hAnsi="TH SarabunPSK" w:cs="TH SarabunPSK"/>
          <w:sz w:val="28"/>
        </w:rPr>
        <w:t xml:space="preserve">(4), 317-323. </w:t>
      </w:r>
    </w:p>
    <w:p w14:paraId="1C4472CC" w14:textId="61BAE5B1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Mwanthi, M., &amp; Zaenglein, A. L. (2018). Update in the management of acne in adolescence. </w:t>
      </w:r>
      <w:r w:rsidRPr="00983297">
        <w:rPr>
          <w:rFonts w:ascii="TH SarabunPSK" w:hAnsi="TH SarabunPSK" w:cs="TH SarabunPSK"/>
          <w:i/>
          <w:sz w:val="28"/>
        </w:rPr>
        <w:t>Current Opinion in Pediatrics</w:t>
      </w:r>
      <w:r w:rsidRPr="00983297">
        <w:rPr>
          <w:rFonts w:ascii="TH SarabunPSK" w:hAnsi="TH SarabunPSK" w:cs="TH SarabunPSK"/>
          <w:sz w:val="28"/>
        </w:rPr>
        <w:t xml:space="preserve">(4), 492. </w:t>
      </w:r>
    </w:p>
    <w:p w14:paraId="08F4B881" w14:textId="490619B9" w:rsidR="00FB345A" w:rsidRPr="00983297" w:rsidRDefault="00FB345A" w:rsidP="005A39C0">
      <w:pPr>
        <w:pStyle w:val="EndNoteBibliography"/>
        <w:tabs>
          <w:tab w:val="left" w:pos="2160"/>
        </w:tabs>
        <w:spacing w:after="0"/>
        <w:ind w:left="720" w:hanging="720"/>
        <w:rPr>
          <w:rFonts w:ascii="TH SarabunPSK" w:hAnsi="TH SarabunPSK" w:cs="TH SarabunPSK"/>
          <w:sz w:val="28"/>
        </w:rPr>
      </w:pPr>
      <w:r w:rsidRPr="00BA27C9">
        <w:rPr>
          <w:rFonts w:ascii="TH SarabunPSK" w:hAnsi="TH SarabunPSK" w:cs="TH SarabunPSK"/>
          <w:sz w:val="28"/>
        </w:rPr>
        <w:t xml:space="preserve">O'Brien, S. C., Lewis, J. B., &amp; Cunliffe, W. J. (1998). The Leeds revised acne grading system. </w:t>
      </w:r>
      <w:r w:rsidR="00BA27C9" w:rsidRPr="00BA27C9">
        <w:rPr>
          <w:rFonts w:ascii="TH SarabunPSK" w:hAnsi="TH SarabunPSK" w:cs="TH SarabunPSK"/>
          <w:i/>
          <w:iCs/>
          <w:sz w:val="28"/>
        </w:rPr>
        <w:t>Journal of Dermatological Treatment</w:t>
      </w:r>
      <w:r w:rsidR="00BA27C9">
        <w:rPr>
          <w:rFonts w:ascii="TH SarabunPSK" w:hAnsi="TH SarabunPSK" w:cs="TH SarabunPSK"/>
          <w:i/>
          <w:iCs/>
          <w:sz w:val="28"/>
        </w:rPr>
        <w:t xml:space="preserve">, </w:t>
      </w:r>
      <w:r w:rsidR="009646FC" w:rsidRPr="009646FC">
        <w:rPr>
          <w:rFonts w:ascii="TH SarabunPSK" w:hAnsi="TH SarabunPSK" w:cs="TH SarabunPSK"/>
          <w:sz w:val="28"/>
        </w:rPr>
        <w:t>9</w:t>
      </w:r>
      <w:r w:rsidRPr="00BA27C9">
        <w:rPr>
          <w:rFonts w:ascii="TH SarabunPSK" w:hAnsi="TH SarabunPSK" w:cs="TH SarabunPSK"/>
          <w:sz w:val="28"/>
        </w:rPr>
        <w:t>(4), 215.</w:t>
      </w:r>
    </w:p>
    <w:p w14:paraId="2F56EFC7" w14:textId="11F77229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Panagiotis, K., &amp; Evangelos, K. (2020). Food Applications and Potential Health Benefits of Pomegranate and its Derivatives. </w:t>
      </w:r>
      <w:r w:rsidRPr="00983297">
        <w:rPr>
          <w:rFonts w:ascii="TH SarabunPSK" w:hAnsi="TH SarabunPSK" w:cs="TH SarabunPSK"/>
          <w:i/>
          <w:sz w:val="28"/>
        </w:rPr>
        <w:t>Foods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</w:t>
      </w:r>
      <w:r w:rsidRPr="009646FC">
        <w:rPr>
          <w:rFonts w:ascii="TH SarabunPSK" w:hAnsi="TH SarabunPSK" w:cs="TH SarabunPSK"/>
          <w:iCs/>
          <w:sz w:val="28"/>
        </w:rPr>
        <w:t>9</w:t>
      </w:r>
      <w:r w:rsidRPr="00983297">
        <w:rPr>
          <w:rFonts w:ascii="TH SarabunPSK" w:hAnsi="TH SarabunPSK" w:cs="TH SarabunPSK"/>
          <w:sz w:val="28"/>
        </w:rPr>
        <w:t xml:space="preserve">(2), 122-122. </w:t>
      </w:r>
    </w:p>
    <w:p w14:paraId="353960A3" w14:textId="56F6704A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Panichayupakaranant, P., Tewtrakul, S., &amp; Yuenyongsawad, S. (2010). Antibacterial, anti-inflammatory and anti-allergic activities of standardised pomegranate rind extract. </w:t>
      </w:r>
      <w:r w:rsidRPr="00983297">
        <w:rPr>
          <w:rFonts w:ascii="TH SarabunPSK" w:hAnsi="TH SarabunPSK" w:cs="TH SarabunPSK"/>
          <w:i/>
          <w:sz w:val="28"/>
        </w:rPr>
        <w:t>Food Chemistry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123</w:t>
      </w:r>
      <w:r w:rsidRPr="00983297">
        <w:rPr>
          <w:rFonts w:ascii="TH SarabunPSK" w:hAnsi="TH SarabunPSK" w:cs="TH SarabunPSK"/>
          <w:sz w:val="28"/>
        </w:rPr>
        <w:t xml:space="preserve">(2), 400-403. </w:t>
      </w:r>
    </w:p>
    <w:p w14:paraId="473EB94C" w14:textId="675FA1F4" w:rsidR="001415C1" w:rsidRPr="001415C1" w:rsidRDefault="001415C1" w:rsidP="001415C1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327257">
        <w:rPr>
          <w:rFonts w:ascii="TH SarabunPSK" w:hAnsi="TH SarabunPSK" w:cs="TH SarabunPSK"/>
          <w:sz w:val="28"/>
          <w:highlight w:val="lightGray"/>
        </w:rPr>
        <w:t>Patel, C., Dadhaniya, P., Hingorani, L., &amp; Soni, M. G. (</w:t>
      </w:r>
      <w:r w:rsidRPr="00327257">
        <w:rPr>
          <w:rFonts w:ascii="TH SarabunPSK" w:hAnsi="TH SarabunPSK" w:cs="TH SarabunPSK"/>
          <w:sz w:val="28"/>
          <w:highlight w:val="lightGray"/>
          <w:cs/>
        </w:rPr>
        <w:t xml:space="preserve">2008). 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Safety assessment of pomegranate fruit extract: Acute and subchronic toxicity studies. [Article]. </w:t>
      </w:r>
      <w:r w:rsidRPr="00327257">
        <w:rPr>
          <w:rFonts w:ascii="TH SarabunPSK" w:hAnsi="TH SarabunPSK" w:cs="TH SarabunPSK"/>
          <w:i/>
          <w:iCs/>
          <w:sz w:val="28"/>
          <w:highlight w:val="lightGray"/>
        </w:rPr>
        <w:t>Food and Chemical Toxicology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46(8)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2728-2735.</w:t>
      </w:r>
    </w:p>
    <w:p w14:paraId="753D21A8" w14:textId="32107B96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Phimnuan, P., Yakaew, S., Yosboonruang, A., Luangbudnak, W., Grandmottet, F., &amp; Viyoch, J. (2019). Development of Anti-Acne Film from Bio-Cellulose Incorporating Punica granatum Peel Extract. </w:t>
      </w:r>
      <w:r w:rsidRPr="00983297">
        <w:rPr>
          <w:rFonts w:ascii="TH SarabunPSK" w:hAnsi="TH SarabunPSK" w:cs="TH SarabunPSK"/>
          <w:i/>
          <w:sz w:val="28"/>
        </w:rPr>
        <w:t>Walailak Journal of Science &amp; Technology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</w:t>
      </w:r>
      <w:r w:rsidRPr="005D514C">
        <w:rPr>
          <w:rFonts w:ascii="TH SarabunPSK" w:hAnsi="TH SarabunPSK" w:cs="TH SarabunPSK"/>
          <w:iCs/>
          <w:sz w:val="28"/>
        </w:rPr>
        <w:t>16</w:t>
      </w:r>
      <w:r w:rsidRPr="00983297">
        <w:rPr>
          <w:rFonts w:ascii="TH SarabunPSK" w:hAnsi="TH SarabunPSK" w:cs="TH SarabunPSK"/>
          <w:sz w:val="28"/>
        </w:rPr>
        <w:t xml:space="preserve">(10), 765-778. </w:t>
      </w:r>
    </w:p>
    <w:p w14:paraId="51FB2004" w14:textId="03A3AC45" w:rsidR="00FB345A" w:rsidRPr="00983297" w:rsidRDefault="00FB345A" w:rsidP="002C7C0D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Shahindokht, B.-J., &amp; Aida, D. (2019). Comparative evaluation of bioactive compounds of various cultivars of pomegranate (Punica granatum) in different world regions [article]. </w:t>
      </w:r>
      <w:r w:rsidRPr="00983297">
        <w:rPr>
          <w:rFonts w:ascii="TH SarabunPSK" w:hAnsi="TH SarabunPSK" w:cs="TH SarabunPSK"/>
          <w:i/>
          <w:sz w:val="28"/>
        </w:rPr>
        <w:t>AIMS Agriculture and Food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4</w:t>
      </w:r>
      <w:r w:rsidRPr="00983297">
        <w:rPr>
          <w:rFonts w:ascii="TH SarabunPSK" w:hAnsi="TH SarabunPSK" w:cs="TH SarabunPSK"/>
          <w:sz w:val="28"/>
        </w:rPr>
        <w:t xml:space="preserve">(1), 41-55. </w:t>
      </w:r>
    </w:p>
    <w:p w14:paraId="2A08147E" w14:textId="77777777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Shams Ardekani, M. R., Hajimahmoodi, M., Oveisi, M. R., Sadeghi, N., Jannat, B., Ranjbar, A. M., Gholam, N., &amp; Moridi, T. (2011). Comparative Antioxidant Activity and Total Flavonoid Content of Persian Pomegranate (Punica granatum L.) Cultivars [Article]. </w:t>
      </w:r>
      <w:r w:rsidRPr="00983297">
        <w:rPr>
          <w:rFonts w:ascii="TH SarabunPSK" w:hAnsi="TH SarabunPSK" w:cs="TH SarabunPSK"/>
          <w:i/>
          <w:sz w:val="28"/>
        </w:rPr>
        <w:t>Iranian Journal of Pharmaceutical Research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10</w:t>
      </w:r>
      <w:r w:rsidRPr="00983297">
        <w:rPr>
          <w:rFonts w:ascii="TH SarabunPSK" w:hAnsi="TH SarabunPSK" w:cs="TH SarabunPSK"/>
          <w:sz w:val="28"/>
        </w:rPr>
        <w:t xml:space="preserve">(3), 519-524. </w:t>
      </w:r>
    </w:p>
    <w:p w14:paraId="1306F3DA" w14:textId="3F52C531" w:rsidR="00FB345A" w:rsidRPr="00983297" w:rsidRDefault="00942528" w:rsidP="00942528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42528">
        <w:rPr>
          <w:rFonts w:ascii="TH SarabunPSK" w:hAnsi="TH SarabunPSK" w:cs="TH SarabunPSK"/>
          <w:sz w:val="28"/>
        </w:rPr>
        <w:t>Shaygannia E, Bahmani M, Zamanzad B, Rafieian-Kopaei M.</w:t>
      </w:r>
      <w:r>
        <w:rPr>
          <w:rFonts w:ascii="TH SarabunPSK" w:hAnsi="TH SarabunPSK" w:cs="TH SarabunPSK"/>
          <w:sz w:val="28"/>
        </w:rPr>
        <w:t>(2016).</w:t>
      </w:r>
      <w:r w:rsidRPr="00942528">
        <w:rPr>
          <w:rFonts w:ascii="TH SarabunPSK" w:hAnsi="TH SarabunPSK" w:cs="TH SarabunPSK"/>
          <w:sz w:val="28"/>
        </w:rPr>
        <w:t xml:space="preserve"> A Review Study on</w:t>
      </w:r>
      <w:r>
        <w:rPr>
          <w:rFonts w:ascii="TH SarabunPSK" w:hAnsi="TH SarabunPSK" w:cs="TH SarabunPSK"/>
          <w:sz w:val="28"/>
        </w:rPr>
        <w:t xml:space="preserve"> </w:t>
      </w:r>
      <w:r w:rsidRPr="00942528">
        <w:rPr>
          <w:rFonts w:ascii="TH SarabunPSK" w:hAnsi="TH SarabunPSK" w:cs="TH SarabunPSK"/>
          <w:sz w:val="28"/>
        </w:rPr>
        <w:t>Punica granatum L</w:t>
      </w:r>
      <w:r w:rsidRPr="000E0BFD">
        <w:rPr>
          <w:rFonts w:ascii="TH SarabunPSK" w:hAnsi="TH SarabunPSK" w:cs="TH SarabunPSK"/>
          <w:i/>
          <w:iCs/>
          <w:sz w:val="28"/>
        </w:rPr>
        <w:t xml:space="preserve">. </w:t>
      </w:r>
      <w:r w:rsidR="000E0BFD" w:rsidRPr="000E0BFD">
        <w:rPr>
          <w:rFonts w:ascii="TH SarabunPSK" w:hAnsi="TH SarabunPSK" w:cs="TH SarabunPSK"/>
          <w:i/>
          <w:iCs/>
          <w:sz w:val="28"/>
        </w:rPr>
        <w:t>Journal of Evidence-Based Integrative Medicine</w:t>
      </w:r>
      <w:r w:rsidR="0094171A">
        <w:rPr>
          <w:rFonts w:ascii="TH SarabunPSK" w:hAnsi="TH SarabunPSK" w:cs="TH SarabunPSK"/>
          <w:sz w:val="28"/>
        </w:rPr>
        <w:t xml:space="preserve">, </w:t>
      </w:r>
      <w:r w:rsidRPr="00942528">
        <w:rPr>
          <w:rFonts w:ascii="TH SarabunPSK" w:hAnsi="TH SarabunPSK" w:cs="TH SarabunPSK"/>
          <w:sz w:val="28"/>
        </w:rPr>
        <w:t>21(3):221-7.</w:t>
      </w:r>
    </w:p>
    <w:p w14:paraId="0CC5B004" w14:textId="4AC1FC1B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Soni, S., Lambole, V., Modi, D., &amp; Shah, B. (2012). PHYTOPHARMACOLOGY OF PUNICA GRANATUM LINN. - A REVIEW. </w:t>
      </w:r>
      <w:r w:rsidRPr="00983297">
        <w:rPr>
          <w:rFonts w:ascii="TH SarabunPSK" w:hAnsi="TH SarabunPSK" w:cs="TH SarabunPSK"/>
          <w:i/>
          <w:sz w:val="28"/>
        </w:rPr>
        <w:t>Pharma Science Monitor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3</w:t>
      </w:r>
      <w:r w:rsidRPr="00983297">
        <w:rPr>
          <w:rFonts w:ascii="TH SarabunPSK" w:hAnsi="TH SarabunPSK" w:cs="TH SarabunPSK"/>
          <w:sz w:val="28"/>
        </w:rPr>
        <w:t xml:space="preserve">(4), 2222-2245. </w:t>
      </w:r>
    </w:p>
    <w:p w14:paraId="3DA7096D" w14:textId="77777777" w:rsidR="00CA50C9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Susanne, M. H., Jieping, Y., Ru-Po, L., Jianjun, H., Mark, H., Gail, T., Irene, G., Jianfeng, L., Yunhui, X., Esther HaeIn, P., Chi-Hong, T., Jenny, K., David, H., &amp; Zhaoping, L. (2019). Pomegranate Juice and Extract Consumption Increases the Resistance to UVB-induced Erythema and Changes the Skin Microbiome in Healthy Women: a Randomized Controlled Trial. </w:t>
      </w:r>
      <w:r w:rsidRPr="00983297">
        <w:rPr>
          <w:rFonts w:ascii="TH SarabunPSK" w:hAnsi="TH SarabunPSK" w:cs="TH SarabunPSK"/>
          <w:i/>
          <w:sz w:val="28"/>
        </w:rPr>
        <w:t>Scientific Reports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9</w:t>
      </w:r>
      <w:r w:rsidRPr="00983297">
        <w:rPr>
          <w:rFonts w:ascii="TH SarabunPSK" w:hAnsi="TH SarabunPSK" w:cs="TH SarabunPSK"/>
          <w:sz w:val="28"/>
        </w:rPr>
        <w:t>(1), 1-11.</w:t>
      </w:r>
    </w:p>
    <w:p w14:paraId="16FE3750" w14:textId="0BE06FF3" w:rsidR="00FB345A" w:rsidRPr="00983297" w:rsidRDefault="00CA50C9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CA50C9">
        <w:rPr>
          <w:rFonts w:ascii="TH SarabunPSK" w:hAnsi="TH SarabunPSK" w:cs="TH SarabunPSK"/>
          <w:sz w:val="28"/>
        </w:rPr>
        <w:t xml:space="preserve">Taheri Rouhi SZ, Sarker MM, Rahmat A, Alkahtani SA, Othman F. (2017). Erratum to: The effect of pomegranate fresh juice versus pomegranate seed powder on metabolic indices, lipid profile, inflammatory biomarkers, and the histopathology of pancreatic islets of Langerhans in streptozotocin-nicotinamide induced type 2 diabetic Sprague-Dawley rats. </w:t>
      </w:r>
      <w:r w:rsidRPr="006E009E">
        <w:rPr>
          <w:rFonts w:ascii="TH SarabunPSK" w:hAnsi="TH SarabunPSK" w:cs="TH SarabunPSK"/>
          <w:i/>
          <w:iCs/>
          <w:sz w:val="28"/>
        </w:rPr>
        <w:t>BMC Complementary Medicine and Therapies</w:t>
      </w:r>
      <w:r w:rsidRPr="00CA50C9">
        <w:rPr>
          <w:rFonts w:ascii="TH SarabunPSK" w:hAnsi="TH SarabunPSK" w:cs="TH SarabunPSK"/>
          <w:sz w:val="28"/>
        </w:rPr>
        <w:t>, 17(1):214.</w:t>
      </w:r>
      <w:r w:rsidR="00FB345A" w:rsidRPr="00983297">
        <w:rPr>
          <w:rFonts w:ascii="TH SarabunPSK" w:hAnsi="TH SarabunPSK" w:cs="TH SarabunPSK"/>
          <w:sz w:val="28"/>
        </w:rPr>
        <w:t xml:space="preserve"> </w:t>
      </w:r>
    </w:p>
    <w:p w14:paraId="319CB1D5" w14:textId="64324BE4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lastRenderedPageBreak/>
        <w:t xml:space="preserve">Usta, C., Ozdemir, S., Schiariti, M., &amp; Puddu, P. E. (2013). The pharmacological use of ellagic acid-rich pomegranate fruit [Article]. </w:t>
      </w:r>
      <w:r w:rsidRPr="00983297">
        <w:rPr>
          <w:rFonts w:ascii="TH SarabunPSK" w:hAnsi="TH SarabunPSK" w:cs="TH SarabunPSK"/>
          <w:i/>
          <w:sz w:val="28"/>
        </w:rPr>
        <w:t>International Journal of Food Sciences &amp; Nutrition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64</w:t>
      </w:r>
      <w:r w:rsidRPr="00983297">
        <w:rPr>
          <w:rFonts w:ascii="TH SarabunPSK" w:hAnsi="TH SarabunPSK" w:cs="TH SarabunPSK"/>
          <w:sz w:val="28"/>
        </w:rPr>
        <w:t xml:space="preserve">(7), 907-913. </w:t>
      </w:r>
    </w:p>
    <w:p w14:paraId="3820BF7B" w14:textId="1821C0CA" w:rsidR="007B6994" w:rsidRDefault="007B6994" w:rsidP="007B6994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7B6994">
        <w:rPr>
          <w:rFonts w:ascii="TH SarabunPSK" w:hAnsi="TH SarabunPSK" w:cs="TH SarabunPSK"/>
          <w:sz w:val="28"/>
        </w:rPr>
        <w:t xml:space="preserve">Viuda-Martos M, Fernández-López J, Pérez-Álvarez JA. </w:t>
      </w:r>
      <w:r w:rsidR="00732338">
        <w:rPr>
          <w:rFonts w:ascii="TH SarabunPSK" w:hAnsi="TH SarabunPSK" w:cs="TH SarabunPSK"/>
          <w:sz w:val="28"/>
        </w:rPr>
        <w:t xml:space="preserve">(2010). </w:t>
      </w:r>
      <w:r w:rsidRPr="007B6994">
        <w:rPr>
          <w:rFonts w:ascii="TH SarabunPSK" w:hAnsi="TH SarabunPSK" w:cs="TH SarabunPSK"/>
          <w:sz w:val="28"/>
        </w:rPr>
        <w:t>Pomegranate and its Many</w:t>
      </w:r>
      <w:r>
        <w:rPr>
          <w:rFonts w:ascii="TH SarabunPSK" w:hAnsi="TH SarabunPSK" w:cs="TH SarabunPSK"/>
          <w:sz w:val="28"/>
        </w:rPr>
        <w:t xml:space="preserve"> </w:t>
      </w:r>
      <w:r w:rsidRPr="007B6994">
        <w:rPr>
          <w:rFonts w:ascii="TH SarabunPSK" w:hAnsi="TH SarabunPSK" w:cs="TH SarabunPSK"/>
          <w:sz w:val="28"/>
        </w:rPr>
        <w:t xml:space="preserve">Functional Components as Related to Human Health: A Review. </w:t>
      </w:r>
      <w:r w:rsidR="00732338" w:rsidRPr="00732338">
        <w:rPr>
          <w:rFonts w:ascii="TH SarabunPSK" w:hAnsi="TH SarabunPSK" w:cs="TH SarabunPSK"/>
          <w:i/>
          <w:iCs/>
          <w:sz w:val="28"/>
        </w:rPr>
        <w:t>Comprehensive Reviews in Food Science and Food Safety</w:t>
      </w:r>
      <w:r w:rsidR="00732338">
        <w:rPr>
          <w:rFonts w:ascii="TH SarabunPSK" w:hAnsi="TH SarabunPSK" w:cs="TH SarabunPSK"/>
          <w:sz w:val="28"/>
        </w:rPr>
        <w:t xml:space="preserve">, </w:t>
      </w:r>
      <w:r w:rsidRPr="007B6994">
        <w:rPr>
          <w:rFonts w:ascii="TH SarabunPSK" w:hAnsi="TH SarabunPSK" w:cs="TH SarabunPSK"/>
          <w:sz w:val="28"/>
        </w:rPr>
        <w:t>9(6)</w:t>
      </w:r>
      <w:r w:rsidR="00732338">
        <w:rPr>
          <w:rFonts w:ascii="TH SarabunPSK" w:hAnsi="TH SarabunPSK" w:cs="TH SarabunPSK"/>
          <w:sz w:val="28"/>
        </w:rPr>
        <w:t xml:space="preserve">, </w:t>
      </w:r>
      <w:r w:rsidRPr="007B6994">
        <w:rPr>
          <w:rFonts w:ascii="TH SarabunPSK" w:hAnsi="TH SarabunPSK" w:cs="TH SarabunPSK"/>
          <w:sz w:val="28"/>
        </w:rPr>
        <w:t xml:space="preserve">635-654. </w:t>
      </w:r>
    </w:p>
    <w:p w14:paraId="4841F77F" w14:textId="237BA0E0" w:rsidR="00C24823" w:rsidRDefault="00C24823" w:rsidP="00B031E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C24823">
        <w:rPr>
          <w:rFonts w:ascii="TH SarabunPSK" w:hAnsi="TH SarabunPSK" w:cs="TH SarabunPSK"/>
          <w:sz w:val="28"/>
        </w:rPr>
        <w:t>Vučić V, Grabež M, Trchounian A, Arsić A.</w:t>
      </w:r>
      <w:r w:rsidR="00B031EA">
        <w:rPr>
          <w:rFonts w:ascii="TH SarabunPSK" w:hAnsi="TH SarabunPSK" w:cs="TH SarabunPSK"/>
          <w:sz w:val="28"/>
        </w:rPr>
        <w:t xml:space="preserve"> (2019). </w:t>
      </w:r>
      <w:r w:rsidRPr="00C24823">
        <w:rPr>
          <w:rFonts w:ascii="TH SarabunPSK" w:hAnsi="TH SarabunPSK" w:cs="TH SarabunPSK"/>
          <w:sz w:val="28"/>
        </w:rPr>
        <w:t>Composition and Potential Health</w:t>
      </w:r>
      <w:r w:rsidR="00B031EA">
        <w:rPr>
          <w:rFonts w:ascii="TH SarabunPSK" w:hAnsi="TH SarabunPSK" w:cs="TH SarabunPSK"/>
          <w:sz w:val="28"/>
        </w:rPr>
        <w:t xml:space="preserve"> </w:t>
      </w:r>
      <w:r w:rsidRPr="00C24823">
        <w:rPr>
          <w:rFonts w:ascii="TH SarabunPSK" w:hAnsi="TH SarabunPSK" w:cs="TH SarabunPSK"/>
          <w:sz w:val="28"/>
        </w:rPr>
        <w:t xml:space="preserve">Benefits of Pomegranate: A Review. </w:t>
      </w:r>
      <w:r w:rsidR="00B031EA" w:rsidRPr="00B031EA">
        <w:rPr>
          <w:rFonts w:ascii="TH SarabunPSK" w:hAnsi="TH SarabunPSK" w:cs="TH SarabunPSK"/>
          <w:i/>
          <w:iCs/>
          <w:sz w:val="28"/>
        </w:rPr>
        <w:t>Current Pharmaceutical Design</w:t>
      </w:r>
      <w:r w:rsidR="00B031EA">
        <w:rPr>
          <w:rFonts w:ascii="TH SarabunPSK" w:hAnsi="TH SarabunPSK" w:cs="TH SarabunPSK"/>
          <w:sz w:val="28"/>
        </w:rPr>
        <w:t xml:space="preserve">, </w:t>
      </w:r>
      <w:r w:rsidRPr="00C24823">
        <w:rPr>
          <w:rFonts w:ascii="TH SarabunPSK" w:hAnsi="TH SarabunPSK" w:cs="TH SarabunPSK"/>
          <w:sz w:val="28"/>
        </w:rPr>
        <w:t>25(16)</w:t>
      </w:r>
      <w:r w:rsidR="00B031EA">
        <w:rPr>
          <w:rFonts w:ascii="TH SarabunPSK" w:hAnsi="TH SarabunPSK" w:cs="TH SarabunPSK"/>
          <w:sz w:val="28"/>
        </w:rPr>
        <w:t xml:space="preserve">, </w:t>
      </w:r>
      <w:r w:rsidRPr="00C24823">
        <w:rPr>
          <w:rFonts w:ascii="TH SarabunPSK" w:hAnsi="TH SarabunPSK" w:cs="TH SarabunPSK"/>
          <w:sz w:val="28"/>
        </w:rPr>
        <w:t>1817-1827.</w:t>
      </w:r>
    </w:p>
    <w:p w14:paraId="5C143F2E" w14:textId="4BD55710" w:rsidR="002F400D" w:rsidRDefault="002F400D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2F400D">
        <w:rPr>
          <w:rFonts w:ascii="TH SarabunPSK" w:hAnsi="TH SarabunPSK" w:cs="TH SarabunPSK"/>
          <w:sz w:val="28"/>
        </w:rPr>
        <w:t xml:space="preserve">Yuniarti WM, Primarizky H, Lukiswanto BS. </w:t>
      </w:r>
      <w:r w:rsidR="004940EF">
        <w:rPr>
          <w:rFonts w:ascii="TH SarabunPSK" w:hAnsi="TH SarabunPSK" w:cs="TH SarabunPSK"/>
          <w:sz w:val="28"/>
        </w:rPr>
        <w:t xml:space="preserve">(2018). </w:t>
      </w:r>
      <w:r w:rsidRPr="002F400D">
        <w:rPr>
          <w:rFonts w:ascii="TH SarabunPSK" w:hAnsi="TH SarabunPSK" w:cs="TH SarabunPSK"/>
          <w:sz w:val="28"/>
        </w:rPr>
        <w:t>The activity of pomegranate extract standardized 40% ellagic acid during the healing process of incision wounds in albino rats (</w:t>
      </w:r>
      <w:r w:rsidRPr="002F400D">
        <w:rPr>
          <w:rFonts w:ascii="TH SarabunPSK" w:hAnsi="TH SarabunPSK" w:cs="TH SarabunPSK"/>
          <w:i/>
          <w:iCs/>
          <w:sz w:val="28"/>
        </w:rPr>
        <w:t>Rattus norvegicus</w:t>
      </w:r>
      <w:r w:rsidRPr="002F400D">
        <w:rPr>
          <w:rFonts w:ascii="TH SarabunPSK" w:hAnsi="TH SarabunPSK" w:cs="TH SarabunPSK"/>
          <w:sz w:val="28"/>
        </w:rPr>
        <w:t xml:space="preserve">). </w:t>
      </w:r>
      <w:r w:rsidRPr="002F400D">
        <w:rPr>
          <w:rFonts w:ascii="TH SarabunPSK" w:hAnsi="TH SarabunPSK" w:cs="TH SarabunPSK"/>
          <w:i/>
          <w:iCs/>
          <w:sz w:val="28"/>
        </w:rPr>
        <w:t>Veterinary World</w:t>
      </w:r>
      <w:r w:rsidRPr="002F400D">
        <w:rPr>
          <w:rFonts w:ascii="TH SarabunPSK" w:hAnsi="TH SarabunPSK" w:cs="TH SarabunPSK"/>
          <w:sz w:val="28"/>
        </w:rPr>
        <w:t xml:space="preserve">, </w:t>
      </w:r>
      <w:r w:rsidR="004940EF">
        <w:rPr>
          <w:rFonts w:ascii="TH SarabunPSK" w:hAnsi="TH SarabunPSK" w:cs="TH SarabunPSK"/>
          <w:sz w:val="28"/>
        </w:rPr>
        <w:t xml:space="preserve">, </w:t>
      </w:r>
      <w:r w:rsidRPr="002F400D">
        <w:rPr>
          <w:rFonts w:ascii="TH SarabunPSK" w:hAnsi="TH SarabunPSK" w:cs="TH SarabunPSK"/>
          <w:sz w:val="28"/>
        </w:rPr>
        <w:t xml:space="preserve">11(3):321-326. </w:t>
      </w:r>
    </w:p>
    <w:p w14:paraId="7D478B5B" w14:textId="513AE94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Yarnell, E., &amp; Abascal, K. (2006). Herbal medicine for acne vulgaris. </w:t>
      </w:r>
      <w:r w:rsidRPr="00983297">
        <w:rPr>
          <w:rFonts w:ascii="TH SarabunPSK" w:hAnsi="TH SarabunPSK" w:cs="TH SarabunPSK"/>
          <w:i/>
          <w:sz w:val="28"/>
        </w:rPr>
        <w:t>Alternative &amp; Complementary Therapies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12</w:t>
      </w:r>
      <w:r w:rsidRPr="00983297">
        <w:rPr>
          <w:rFonts w:ascii="TH SarabunPSK" w:hAnsi="TH SarabunPSK" w:cs="TH SarabunPSK"/>
          <w:sz w:val="28"/>
        </w:rPr>
        <w:t xml:space="preserve">(6), 303-309. </w:t>
      </w:r>
    </w:p>
    <w:p w14:paraId="3CBA0FE7" w14:textId="434DEACB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Zaenglein, A. L., Pathy, A. L., Schlosser, B. J., Alikhan, A., Baldwin, H. E., Berson, D. S., Bowe, W. P., Graber, E. M., Harper, J. C., Kang, S., Keri, J. E., Leyden, J. J., Reynolds, R. V., Silverberg, N. B., Stein Gold, L. F., Tollefson, M. M., Weiss, J. S., Dolan, N. C., Sagan, A. A., Stern, M., Boyer, K. M., &amp; Bhushan, R. (2016). Guidelines of care for the management of acne vulgaris [Article]. </w:t>
      </w:r>
      <w:r w:rsidRPr="00983297">
        <w:rPr>
          <w:rFonts w:ascii="TH SarabunPSK" w:hAnsi="TH SarabunPSK" w:cs="TH SarabunPSK"/>
          <w:i/>
          <w:sz w:val="28"/>
        </w:rPr>
        <w:t>Journal of the American Academy of Dermatology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74</w:t>
      </w:r>
      <w:r w:rsidRPr="00983297">
        <w:rPr>
          <w:rFonts w:ascii="TH SarabunPSK" w:hAnsi="TH SarabunPSK" w:cs="TH SarabunPSK"/>
          <w:sz w:val="28"/>
        </w:rPr>
        <w:t xml:space="preserve">(5), 945-973. </w:t>
      </w:r>
    </w:p>
    <w:p w14:paraId="4900F5D9" w14:textId="2E1BD712" w:rsidR="00FB345A" w:rsidRDefault="00FB345A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7D16A2E1" w14:textId="41CF17D3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40D1D630" w14:textId="62F2B148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1388151D" w14:textId="24130DBA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0A025F62" w14:textId="049259B9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7D88B10C" w14:textId="3CBE2CAD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66C4D03F" w14:textId="346D9FE1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6C9B5147" w14:textId="20E3128B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424B32A4" w14:textId="61E2B5DE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5167F6DD" w14:textId="28D7004E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5B3389E0" w14:textId="5407D5AB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4B9CDAF6" w14:textId="5C0FB267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613C0B88" w14:textId="56600D96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3DF60923" w14:textId="4241EF5C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768879C8" w14:textId="7B7A7C62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2502A494" w14:textId="19CE8443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22B4B497" w14:textId="18BDE9F2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2EB09649" w14:textId="77777777" w:rsidR="004B047C" w:rsidRDefault="004B047C" w:rsidP="00FB345A">
      <w:pPr>
        <w:jc w:val="both"/>
        <w:rPr>
          <w:rFonts w:ascii="TH SarabunPSK" w:hAnsi="TH SarabunPSK" w:cs="TH SarabunPSK"/>
          <w:sz w:val="24"/>
          <w:szCs w:val="24"/>
        </w:rPr>
        <w:sectPr w:rsidR="004B047C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3030DA" w14:textId="77777777" w:rsidR="004B047C" w:rsidRPr="00FA33FE" w:rsidRDefault="004B047C" w:rsidP="004B04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33F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3ACEC7DA" w14:textId="77777777" w:rsidR="004B047C" w:rsidRPr="00FA33FE" w:rsidRDefault="004B047C" w:rsidP="004B047C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A33FE">
        <w:rPr>
          <w:rFonts w:ascii="TH SarabunPSK" w:hAnsi="TH SarabunPSK" w:cs="TH SarabunPSK" w:hint="cs"/>
          <w:sz w:val="32"/>
          <w:szCs w:val="32"/>
        </w:rPr>
        <w:t>online)</w:t>
      </w:r>
    </w:p>
    <w:p w14:paraId="29D5D9ED" w14:textId="77777777" w:rsidR="004B047C" w:rsidRPr="00FA33FE" w:rsidRDefault="004B047C" w:rsidP="004B047C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การประชุมสวนสุนันทาวิชาการระดับชาติ ครั้งที่ </w:t>
      </w:r>
      <w:r w:rsidRPr="00FA33FE">
        <w:rPr>
          <w:rFonts w:ascii="TH SarabunPSK" w:hAnsi="TH SarabunPSK" w:cs="TH SarabunPSK" w:hint="cs"/>
          <w:sz w:val="32"/>
          <w:szCs w:val="32"/>
        </w:rPr>
        <w:t xml:space="preserve">9 </w:t>
      </w: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A33FE">
        <w:rPr>
          <w:rFonts w:ascii="TH SarabunPSK" w:hAnsi="TH SarabunPSK" w:cs="TH SarabunPSK" w:hint="cs"/>
          <w:sz w:val="32"/>
          <w:szCs w:val="32"/>
        </w:rPr>
        <w:t>“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การยกระดับงานวิจัยสู่นวัตกรรม</w:t>
      </w:r>
      <w:r w:rsidRPr="00FA33FE">
        <w:rPr>
          <w:rFonts w:ascii="TH SarabunPSK" w:hAnsi="TH SarabunPSK" w:cs="TH SarabunPSK" w:hint="cs"/>
          <w:sz w:val="32"/>
          <w:szCs w:val="32"/>
        </w:rPr>
        <w:t>”</w:t>
      </w:r>
    </w:p>
    <w:p w14:paraId="0C1629E0" w14:textId="77777777" w:rsidR="004B047C" w:rsidRPr="00FA33FE" w:rsidRDefault="004B047C" w:rsidP="004B047C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ในวันที่๑๗</w:t>
      </w:r>
      <w:r w:rsidRPr="00FA33FE">
        <w:rPr>
          <w:rFonts w:ascii="TH SarabunPSK" w:hAnsi="TH SarabunPSK" w:cs="TH SarabunPSK" w:hint="cs"/>
          <w:sz w:val="32"/>
          <w:szCs w:val="32"/>
        </w:rPr>
        <w:t>-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๑๘ มิถุนายน พ.ศ. ๒๕๖๔</w:t>
      </w:r>
    </w:p>
    <w:p w14:paraId="49512282" w14:textId="77777777" w:rsidR="004B047C" w:rsidRPr="00FA33FE" w:rsidRDefault="004B047C" w:rsidP="004B047C">
      <w:pPr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 </w:t>
      </w:r>
      <w:r w:rsidRPr="00FA33FE">
        <w:rPr>
          <w:rFonts w:ascii="TH SarabunPSK" w:hAnsi="TH SarabunPSK" w:cs="TH SarabunPSK" w:hint="cs"/>
          <w:sz w:val="32"/>
          <w:szCs w:val="32"/>
        </w:rPr>
        <w:t>(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FA33FE">
        <w:rPr>
          <w:rFonts w:ascii="TH SarabunPSK" w:hAnsi="TH SarabunPSK" w:cs="TH SarabunPSK" w:hint="cs"/>
          <w:sz w:val="32"/>
          <w:szCs w:val="32"/>
        </w:rPr>
        <w:t>)</w:t>
      </w:r>
      <w:r w:rsidRPr="00FA33FE">
        <w:rPr>
          <w:rFonts w:ascii="TH SarabunPSK" w:hAnsi="TH SarabunPSK" w:cs="TH SarabunPSK" w:hint="cs"/>
          <w:sz w:val="32"/>
          <w:szCs w:val="32"/>
        </w:rPr>
        <w:tab/>
        <w:t xml:space="preserve">:  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การศึกษาเปรียบเทียบประสิทธิผลและความปลอดภัยของการใช้เจลสารสกัดทับทิม</w:t>
      </w:r>
      <w:r w:rsidRPr="00FA33FE">
        <w:rPr>
          <w:rFonts w:ascii="TH SarabunPSK" w:hAnsi="TH SarabunPSK" w:cs="TH SarabunPSK" w:hint="cs"/>
          <w:sz w:val="32"/>
          <w:szCs w:val="32"/>
        </w:rPr>
        <w:t xml:space="preserve"> 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และยาทา 1% คลินดามัยซินเจลในการรักษาสิว</w:t>
      </w:r>
    </w:p>
    <w:p w14:paraId="48A5AE8A" w14:textId="77777777" w:rsidR="004B047C" w:rsidRPr="00FA33FE" w:rsidRDefault="004B047C" w:rsidP="004B047C">
      <w:pPr>
        <w:ind w:left="2340" w:hanging="1440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</w:rPr>
        <w:t>(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proofErr w:type="gramStart"/>
      <w:r w:rsidRPr="00FA33FE">
        <w:rPr>
          <w:rFonts w:ascii="TH SarabunPSK" w:hAnsi="TH SarabunPSK" w:cs="TH SarabunPSK" w:hint="cs"/>
          <w:sz w:val="32"/>
          <w:szCs w:val="32"/>
        </w:rPr>
        <w:t>) :</w:t>
      </w:r>
      <w:proofErr w:type="gramEnd"/>
      <w:r w:rsidRPr="00FA33FE">
        <w:rPr>
          <w:rFonts w:ascii="TH SarabunPSK" w:hAnsi="TH SarabunPSK" w:cs="TH SarabunPSK" w:hint="cs"/>
          <w:sz w:val="32"/>
          <w:szCs w:val="32"/>
        </w:rPr>
        <w:t xml:space="preserve">  A comparative study for the efficacy and safety between topical pomegranate extract gel and 1% clindamycin gel in the treatment of acne vulgaris</w:t>
      </w:r>
    </w:p>
    <w:p w14:paraId="1725D1C1" w14:textId="77777777" w:rsidR="004B047C" w:rsidRPr="00FA33FE" w:rsidRDefault="004B047C" w:rsidP="004B047C">
      <w:pPr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ข้อแก้ไข/ข้อเสนอแนะ</w:t>
      </w:r>
    </w:p>
    <w:tbl>
      <w:tblPr>
        <w:tblStyle w:val="TableGrid"/>
        <w:tblW w:w="14343" w:type="dxa"/>
        <w:tblLook w:val="04A0" w:firstRow="1" w:lastRow="0" w:firstColumn="1" w:lastColumn="0" w:noHBand="0" w:noVBand="1"/>
      </w:tblPr>
      <w:tblGrid>
        <w:gridCol w:w="1615"/>
        <w:gridCol w:w="2169"/>
        <w:gridCol w:w="9000"/>
        <w:gridCol w:w="1559"/>
      </w:tblGrid>
      <w:tr w:rsidR="004B047C" w:rsidRPr="004B047C" w14:paraId="0482AFE7" w14:textId="77777777" w:rsidTr="004B047C">
        <w:tc>
          <w:tcPr>
            <w:tcW w:w="1615" w:type="dxa"/>
          </w:tcPr>
          <w:p w14:paraId="20ECA8FD" w14:textId="77777777" w:rsidR="004B047C" w:rsidRPr="004B047C" w:rsidRDefault="004B047C" w:rsidP="000D57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</w:p>
        </w:tc>
        <w:tc>
          <w:tcPr>
            <w:tcW w:w="2169" w:type="dxa"/>
          </w:tcPr>
          <w:p w14:paraId="321BBD84" w14:textId="77777777" w:rsidR="004B047C" w:rsidRPr="004B047C" w:rsidRDefault="004B047C" w:rsidP="000D57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ข้อแก้ไข/ข้อเสนอแนะ</w:t>
            </w:r>
          </w:p>
        </w:tc>
        <w:tc>
          <w:tcPr>
            <w:tcW w:w="9000" w:type="dxa"/>
          </w:tcPr>
          <w:p w14:paraId="6D422EFE" w14:textId="77777777" w:rsidR="004B047C" w:rsidRPr="004B047C" w:rsidRDefault="004B047C" w:rsidP="000D57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แก้ไข</w:t>
            </w:r>
          </w:p>
        </w:tc>
        <w:tc>
          <w:tcPr>
            <w:tcW w:w="1559" w:type="dxa"/>
          </w:tcPr>
          <w:p w14:paraId="1F11AF66" w14:textId="77777777" w:rsidR="004B047C" w:rsidRPr="004B047C" w:rsidRDefault="004B047C" w:rsidP="000D57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</w:t>
            </w:r>
          </w:p>
        </w:tc>
      </w:tr>
      <w:tr w:rsidR="004B047C" w:rsidRPr="004B047C" w14:paraId="55DDCF67" w14:textId="77777777" w:rsidTr="004B047C">
        <w:tc>
          <w:tcPr>
            <w:tcW w:w="1615" w:type="dxa"/>
          </w:tcPr>
          <w:p w14:paraId="24A2EE3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บทคัดย่อ </w:t>
            </w:r>
          </w:p>
        </w:tc>
        <w:tc>
          <w:tcPr>
            <w:tcW w:w="2169" w:type="dxa"/>
          </w:tcPr>
          <w:p w14:paraId="1999576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ตรวจสอบความถูกต้องของภาษาและรูปแบบ</w:t>
            </w:r>
          </w:p>
        </w:tc>
        <w:tc>
          <w:tcPr>
            <w:tcW w:w="9000" w:type="dxa"/>
          </w:tcPr>
          <w:p w14:paraId="2ABBA0D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แก้ไข “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ส่วนใหญ่จะมีอาการไม่รุนแรง แต่กลับส่งผลกระทบทางจิตใจและการเข้าสังคมเป็นอย่างมาก ปัญหาการดื้อยาของยาปฏิชีวนะชนิดทาในการรักษาสิวพบเพิ่มมากขึ้น ทำให้ประสิทธิผลการรักษาลดลง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7B16A42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</w:p>
          <w:p w14:paraId="2EA39D7F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4B047C" w:rsidRPr="004B047C" w14:paraId="3B77E1D2" w14:textId="77777777" w:rsidTr="004B047C">
        <w:tc>
          <w:tcPr>
            <w:tcW w:w="1615" w:type="dxa"/>
          </w:tcPr>
          <w:p w14:paraId="396A7A1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2. Abstract </w:t>
            </w:r>
          </w:p>
        </w:tc>
        <w:tc>
          <w:tcPr>
            <w:tcW w:w="2169" w:type="dxa"/>
          </w:tcPr>
          <w:p w14:paraId="44DA656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ตรวจสอบความถูกต้องของภาษาและรูปแบบ</w:t>
            </w:r>
          </w:p>
        </w:tc>
        <w:tc>
          <w:tcPr>
            <w:tcW w:w="9000" w:type="dxa"/>
          </w:tcPr>
          <w:p w14:paraId="0970D7DE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แก้ไข “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acne patients present with non-serious symptoms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4916230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 </w:t>
            </w:r>
          </w:p>
          <w:p w14:paraId="7149E8E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4B047C" w:rsidRPr="004B047C" w14:paraId="1FBB69E1" w14:textId="77777777" w:rsidTr="004B047C">
        <w:tc>
          <w:tcPr>
            <w:tcW w:w="1615" w:type="dxa"/>
          </w:tcPr>
          <w:p w14:paraId="011F064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บทนำ</w:t>
            </w:r>
          </w:p>
        </w:tc>
        <w:tc>
          <w:tcPr>
            <w:tcW w:w="2169" w:type="dxa"/>
          </w:tcPr>
          <w:p w14:paraId="1E4105EC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เพิ่มเติม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acute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chronic toxicity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ของสารสกัดทับทิม</w:t>
            </w:r>
          </w:p>
        </w:tc>
        <w:tc>
          <w:tcPr>
            <w:tcW w:w="9000" w:type="dxa"/>
          </w:tcPr>
          <w:p w14:paraId="3F8CFBB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เพิ่มเติม “มีรายงานการแพ้แบบเฉียบพลันหลังรับประทานผลทับทิม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 ทำให้เกิดลมพิษ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(Urticaria)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และแองจิโออีดีมา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(Angioedema)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ซึ่งในทับทิมมีโปรตีน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29-kDa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ที่สามารถกระตุ้นให้เกิดการแพ้ได้เหมือนการแพ้ถั่วหรือเกสรดอกไม้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Damiani et al.,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2009)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การทดสอบความเป็นพิษเฉียบพลันของสารสกัดทับทิม พบว่ามี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LD50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เมื่อหนูแรทและหนูไมซ์กินสารสกัดทับทิมที่มีสารพูนิคาลาจินในตัวทำละลายน้ำความเข้มข้น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30%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มากกว่า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กรัม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น้ำหนักตัวกก. และเมื่อฉีดเข้าช่องท้องพบว่ามี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LD50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217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187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กรัม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น้ำหนักตัวกก. ในหนูแรทและหนูไมซ์ตามลำดับ ส่วนการทดสอบความเป็นพิษกึ่งเรื้อรังของสารสกัดนี้ ไม่พบความเป็นพิษเมื่อให้ในหนูแรทปริมาณ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600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มก./น้ำหนักตัวกก. ติดต่อกันเป็นเวลา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90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Patel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et al.,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2008)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1EA062D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</w:p>
          <w:p w14:paraId="09FBE63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4B047C" w:rsidRPr="004B047C" w14:paraId="0B5502F3" w14:textId="77777777" w:rsidTr="004B047C">
        <w:tc>
          <w:tcPr>
            <w:tcW w:w="1615" w:type="dxa"/>
          </w:tcPr>
          <w:p w14:paraId="73D9A26B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F38E039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ในการ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Review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ควรระบุสารสกัดว่ามาจากตัวทำละลายใด</w:t>
            </w:r>
          </w:p>
        </w:tc>
        <w:tc>
          <w:tcPr>
            <w:tcW w:w="9000" w:type="dxa"/>
          </w:tcPr>
          <w:p w14:paraId="43FEE69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เพิ่มเติม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โดยศึกษาในตัวทำละลายเอทานอลความเช้มข้น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95%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อะซิโตนความเข้มข้น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70%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และเมทานอลความเข้มข้น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90%</w:t>
            </w:r>
          </w:p>
          <w:p w14:paraId="24E005E5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โดยสารสกัดทับทิมอยู่ในตัวทำละลายอะซิโตนความเข้มข้น 70%</w:t>
            </w:r>
          </w:p>
          <w:p w14:paraId="414EE507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ที่ได้จากสารสกัดทับทิมในตัวทำละลายน้ำ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Deionised H</w:t>
            </w:r>
            <w:r w:rsidRPr="004B047C">
              <w:rPr>
                <w:rFonts w:ascii="TH SarabunPSK" w:hAnsi="TH SarabunPSK" w:cs="TH SarabunPSK"/>
                <w:sz w:val="28"/>
                <w:szCs w:val="28"/>
                <w:vertAlign w:val="subscript"/>
                <w:cs/>
              </w:rPr>
              <w:t>2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O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ความเข้มข้น 25%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14:paraId="0AB51849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</w:p>
          <w:p w14:paraId="60715AB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20, 24, </w:t>
            </w:r>
          </w:p>
          <w:p w14:paraId="77B2398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</w:tr>
      <w:tr w:rsidR="004B047C" w:rsidRPr="004B047C" w14:paraId="67B6EF1F" w14:textId="77777777" w:rsidTr="004B047C">
        <w:tc>
          <w:tcPr>
            <w:tcW w:w="1615" w:type="dxa"/>
          </w:tcPr>
          <w:p w14:paraId="575EEC2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วัตถุประสงค์การวิจัย/การศึกษา</w:t>
            </w:r>
          </w:p>
        </w:tc>
        <w:tc>
          <w:tcPr>
            <w:tcW w:w="2169" w:type="dxa"/>
          </w:tcPr>
          <w:p w14:paraId="6F95B59B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ควรรวมวัตถุประสงค์ข้อ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ให้เป็นข้อเดียวกัน</w:t>
            </w:r>
          </w:p>
        </w:tc>
        <w:tc>
          <w:tcPr>
            <w:tcW w:w="9000" w:type="dxa"/>
          </w:tcPr>
          <w:p w14:paraId="5D64F2AB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แก้ไข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“1.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เพื่อศึกษาประสิทธิผลของการใช้เจลสารสกัดทับทิมในการรักษาสิว โดยประเมินจากจำนวนสิวทั้งหมด (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Total lesion)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จำนวนสิวไม่อักเสบ (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Non-inflammatory lesion)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และสิวอักเสบ (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Inflammatory lesion)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ที่ลดลง เปรียบเทียบกับการใช้ยาทา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1%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คลินดามัยซินเจล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14:paraId="04BE719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  <w:p w14:paraId="1918CE8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บรรทัดที่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13</w:t>
            </w:r>
          </w:p>
        </w:tc>
      </w:tr>
      <w:tr w:rsidR="004B047C" w:rsidRPr="004B047C" w14:paraId="6DFCE18A" w14:textId="77777777" w:rsidTr="004B047C">
        <w:tc>
          <w:tcPr>
            <w:tcW w:w="1615" w:type="dxa"/>
          </w:tcPr>
          <w:p w14:paraId="7000644E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วิธีการวิจัย /วิธีการศึกษา</w:t>
            </w:r>
          </w:p>
        </w:tc>
        <w:tc>
          <w:tcPr>
            <w:tcW w:w="2169" w:type="dxa"/>
          </w:tcPr>
          <w:p w14:paraId="5A1501B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ระบุ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criteria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ของสิวอักเสบและสิวไม่อักเสบ</w:t>
            </w:r>
          </w:p>
        </w:tc>
        <w:tc>
          <w:tcPr>
            <w:tcW w:w="9000" w:type="dxa"/>
          </w:tcPr>
          <w:p w14:paraId="72EEB8CB" w14:textId="67C2C984" w:rsidR="004B047C" w:rsidRPr="004B047C" w:rsidRDefault="004B047C" w:rsidP="000D5746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เพิ่มเติม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“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สิว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ไม่อักเสบ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คือ สิวที่เกิดจากการอุดตันของรูขน เรียกว่า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Comedone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มี 2 ชนิด 1.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Closed comedone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เป็นตุ่มกลมเล็กแข็ง สีขาว จะเห็นชัดเมื่อดึงผิวหนังให้ตึงหรือโดยการคลำ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Opened comedone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เป็นตุ่มกลมเล็กแข็งคล้าย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Closed comedone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แต่มีรูเปิดและก้อนดำอุดอยู่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ส่วนสิว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อักเสบ 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มีลักษณะดังนี้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Papule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ตุ่มสีแดงขนาดเล็ก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Pustule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ตุ่มหนองขนาดเล็ก มีชนิด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Superficial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Deep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Nodule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ก้อนสีแดงภายในมีหนองปนเลือด บางครั้งอาจเป็นหลายหัวติดกัน</w:t>
            </w:r>
            <w:r w:rsidRPr="004B047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Cyst 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ก้อนนูนสีแดง นิ่ม ภายในมีหนองปนเลือด</w:t>
            </w:r>
            <w:r w:rsidRPr="004B047C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14:paraId="4B34274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  <w:p w14:paraId="2AD2A47C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บรรทัดที่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1</w:t>
            </w:r>
          </w:p>
        </w:tc>
      </w:tr>
      <w:tr w:rsidR="004B047C" w:rsidRPr="004B047C" w14:paraId="736172EB" w14:textId="77777777" w:rsidTr="004B047C">
        <w:tc>
          <w:tcPr>
            <w:tcW w:w="1615" w:type="dxa"/>
          </w:tcPr>
          <w:p w14:paraId="196569B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29456D5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ยาควรระบุสารสำคัญที่พบมากของสารสกัด</w:t>
            </w:r>
          </w:p>
        </w:tc>
        <w:tc>
          <w:tcPr>
            <w:tcW w:w="9000" w:type="dxa"/>
          </w:tcPr>
          <w:p w14:paraId="6FD417AC" w14:textId="7E6450FE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เพิ่มเติม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เจลสารสกัดทับทิมความเข้มข้น 5% โดยใช้สารสกัดทับทิมเหลว (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Pomegranate extract liquid)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ที่มีน้ำและ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โพรพิลีนไกลคอลเป็นตัวทำละลาย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สารสำคัญที่พบมาก ได้แก่ สารแทนนิน ฟลาโวนอยด์และกรดฟีโนลิก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14:paraId="369D09B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  <w:p w14:paraId="418A581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14</w:t>
            </w:r>
          </w:p>
        </w:tc>
      </w:tr>
      <w:tr w:rsidR="004B047C" w:rsidRPr="004B047C" w14:paraId="734893B2" w14:textId="77777777" w:rsidTr="004B047C">
        <w:tc>
          <w:tcPr>
            <w:tcW w:w="1615" w:type="dxa"/>
          </w:tcPr>
          <w:p w14:paraId="7C828D0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6.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ผลการวิจัย/ผลการศึกษา</w:t>
            </w:r>
          </w:p>
        </w:tc>
        <w:tc>
          <w:tcPr>
            <w:tcW w:w="2169" w:type="dxa"/>
          </w:tcPr>
          <w:p w14:paraId="3769B99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</w:t>
            </w:r>
          </w:p>
        </w:tc>
        <w:tc>
          <w:tcPr>
            <w:tcW w:w="9000" w:type="dxa"/>
          </w:tcPr>
          <w:p w14:paraId="6E017A3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9B9ADA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B047C" w:rsidRPr="004B047C" w14:paraId="46633675" w14:textId="77777777" w:rsidTr="004B047C">
        <w:tc>
          <w:tcPr>
            <w:tcW w:w="1615" w:type="dxa"/>
          </w:tcPr>
          <w:p w14:paraId="4257094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7.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สรุปผลการวิจัย /สรุป ผลการศึกษา</w:t>
            </w:r>
          </w:p>
        </w:tc>
        <w:tc>
          <w:tcPr>
            <w:tcW w:w="2169" w:type="dxa"/>
          </w:tcPr>
          <w:p w14:paraId="200CAFB5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ผลที่ดีที่สุดควรบอกด้วยว่าอยู่ในช่วงใด</w:t>
            </w:r>
          </w:p>
        </w:tc>
        <w:tc>
          <w:tcPr>
            <w:tcW w:w="9000" w:type="dxa"/>
          </w:tcPr>
          <w:p w14:paraId="21BD7957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แก้ไข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เจลสารสกัดทับทิมสามารถลดจำนวนสิวได้ดี ทั้งสิวทั้งหมด สิวอักเสบและสิวไม่อักเสบ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14:paraId="7CE4B62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13</w:t>
            </w:r>
          </w:p>
          <w:p w14:paraId="6D2BDA5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</w:tr>
      <w:tr w:rsidR="004B047C" w:rsidRPr="004B047C" w14:paraId="506C4E9F" w14:textId="77777777" w:rsidTr="004B047C">
        <w:tc>
          <w:tcPr>
            <w:tcW w:w="1615" w:type="dxa"/>
          </w:tcPr>
          <w:p w14:paraId="672D090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8.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อภิปรายผล/ข้อเสนอแนะ</w:t>
            </w:r>
          </w:p>
        </w:tc>
        <w:tc>
          <w:tcPr>
            <w:tcW w:w="2169" w:type="dxa"/>
          </w:tcPr>
          <w:p w14:paraId="45C072A4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ควรเปรียบเทียบการอภิปรายผลร่วมกับงานวิจัยที่คล้ายคลึงกัน โดยเฉพาะผลข้างเคียงที่เกิดขึ้นน่าจะมาจากสาเหตุใด, การควบคุมสารสำคัญ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จะมีผลการรักษาที่ควบคุมได้ เป็นต้น</w:t>
            </w:r>
          </w:p>
        </w:tc>
        <w:tc>
          <w:tcPr>
            <w:tcW w:w="9000" w:type="dxa"/>
          </w:tcPr>
          <w:p w14:paraId="02FAC54A" w14:textId="653D131C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เพิ่มเติม “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ศึกษาครีมสารสกัดเปลือกทับทิมในตัวทำละลายน้ำ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Deionised H</w:t>
            </w:r>
            <w:r w:rsidRPr="004B047C">
              <w:rPr>
                <w:rFonts w:ascii="TH SarabunPSK" w:hAnsi="TH SarabunPSK" w:cs="TH SarabunPSK"/>
                <w:sz w:val="28"/>
                <w:szCs w:val="28"/>
                <w:vertAlign w:val="subscript"/>
                <w:cs/>
              </w:rPr>
              <w:t>2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O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ความเข้มข้น 0.5% ในผู้หญิง 27 คน ทายาบริเวณใต้ดวงตาและหางตา เป็นเวลา 12 สัปดาห์ ไม่พบผลข้างเคียงใดๆ (เสาวลักษณ์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2559) แต่ในงานวิจัยนี้เกิด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ผลข้างเคียงเป็นอาการแดงร่วมกับผิวแห้ง (ร้อยละ 6.2) ซึ่งสอดคล้องกับงานวิจัยก่อนหน้านี้ที่ใช้สารสกัดเปลือกทับทิมในตัวทำละลายน้ำความเข้มข้น 5% เท่ากัน ทำการศึกษาในผู้หญิง 30 คน เป็นเวลา 8 สัปดาห์ พบผลข้างเคียงเป็นอาการผื่นคัน (ร้อยละ 3.3) ซึ่งต่อมาอาการดีขึ้นเอง และไม่พบผลข้างเคียงรุนแรงอื่นใด (ภวิตราภา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2553) ผู้วิจัยมีความเห็นว่าผลข้างเคียงเหล่านี้อาจเกิดจากความเข้มข้นของสารสกัดที่สูง ทำให้ได้ปริมาณสารประกอบฟีโนลิกที่สูงขึ้น ซึ่งมีผล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การศึกษาสารสกัดจากเปลือกทับทิมในตัวทำละลายเมทานอลความเข้มข้นแตกต่างกัน ใน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Human epithelial cell (HEp-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cell)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สนับสนุนว่า สารสกัดที่มีปริมาณสารฟีโนลิกสูงมากกว่า 83% ส่งผลต่อการเกิดความเป็นพิษต่อเซลล์ได้ (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 xml:space="preserve">Li et al., </w:t>
            </w:r>
            <w:r w:rsidRPr="004B047C">
              <w:rPr>
                <w:rFonts w:ascii="TH SarabunPSK" w:hAnsi="TH SarabunPSK" w:cs="TH SarabunPSK"/>
                <w:sz w:val="28"/>
                <w:szCs w:val="28"/>
                <w:cs/>
              </w:rPr>
              <w:t>2016)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696F54D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หน้า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6F16955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4B047C" w:rsidRPr="004B047C" w14:paraId="015E3C91" w14:textId="77777777" w:rsidTr="004B047C">
        <w:tc>
          <w:tcPr>
            <w:tcW w:w="1615" w:type="dxa"/>
          </w:tcPr>
          <w:p w14:paraId="66111B2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9.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เอกสารอ้างอิง</w:t>
            </w:r>
          </w:p>
        </w:tc>
        <w:tc>
          <w:tcPr>
            <w:tcW w:w="2169" w:type="dxa"/>
          </w:tcPr>
          <w:p w14:paraId="394A9402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ตรวจสอบรูปแบบ</w:t>
            </w:r>
          </w:p>
        </w:tc>
        <w:tc>
          <w:tcPr>
            <w:tcW w:w="9000" w:type="dxa"/>
          </w:tcPr>
          <w:p w14:paraId="7D1CF474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แก้ไข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“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(ภวิตราภา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2553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;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เสาวลักษณ์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2559)</w:t>
            </w:r>
          </w:p>
          <w:p w14:paraId="5ADAFD4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ภวิตราภา โอภาประกาศิต. (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2553).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การศึกษาประสิทธิผลของการทาครีมสารสกัดจากเปลือกทับทิม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</w:rPr>
              <w:t xml:space="preserve">5%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ในการรักษาริ้วรอยบนใบหน้า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</w:rPr>
              <w:t>The effectiveness of topical 5% pomegranate peel extract cream in facial wrinkle treatment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วิทยานิพนธ์วิทยาศาสตรมหาบัณฑิต สาขาวิชาตจวิทยา. มหาวิทยาลัยแม่ฟ้าหลวง, เชียงราย.</w:t>
            </w:r>
          </w:p>
          <w:p w14:paraId="1E335F71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เสาวลักษณ์ ศรีนาค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. (2559).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การศึกษาแบบสุ่มเปรียบเทียบแบบครึ่งใบหน้ากับประสิทธิภาพของการทาครีม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</w:rPr>
              <w:t xml:space="preserve">0.5%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เปลือกทับทิม เทียบกับการทาครีม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</w:rPr>
              <w:t xml:space="preserve">0.02%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เตรติโนอินในการรักษาริ้วรอยรอบดวงตาในคนไทย </w:t>
            </w:r>
            <w:r w:rsidRPr="004B047C">
              <w:rPr>
                <w:rFonts w:ascii="TH SarabunPSK" w:hAnsi="TH SarabunPSK" w:cs="TH SarabunPSK" w:hint="cs"/>
                <w:i/>
                <w:iCs/>
                <w:sz w:val="28"/>
                <w:szCs w:val="28"/>
              </w:rPr>
              <w:t>A randomized split-face double blind control trial of the efficacy of tropical 0.5% pomegranate peel pream versus topical 0.02% tretinoin cream on the treatment of periorbital wrinkle in Thai people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วิทยานิพนธ์วิทยาศาสตรมหาบัณฑิต สาขาวิชาตจวิทยา. มหาวิทยาลัยแม่ฟ้าหลวง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เชียงราย.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”</w:t>
            </w:r>
          </w:p>
          <w:p w14:paraId="33E132F1" w14:textId="77777777" w:rsidR="004B047C" w:rsidRPr="004B047C" w:rsidRDefault="004B047C" w:rsidP="000D5746">
            <w:pPr>
              <w:pStyle w:val="EndNoteBibliography"/>
              <w:rPr>
                <w:rFonts w:ascii="TH SarabunPSK" w:hAnsi="TH SarabunPSK" w:cs="TH SarabunPSK"/>
                <w:sz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cs/>
              </w:rPr>
              <w:t>เพิ่มเติม “</w:t>
            </w:r>
            <w:r w:rsidRPr="004B047C">
              <w:rPr>
                <w:rFonts w:ascii="TH SarabunPSK" w:hAnsi="TH SarabunPSK" w:cs="TH SarabunPSK"/>
                <w:sz w:val="28"/>
              </w:rPr>
              <w:t>Damiani, E., Aloia, A. M., Priore, M. G., Nardulli, S., &amp; Ferrannini, A. (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 xml:space="preserve">2009). 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Pomegranate (Punica granatum) allergy: clinical and immunological findings. </w:t>
            </w:r>
            <w:r w:rsidRPr="004B047C">
              <w:rPr>
                <w:rFonts w:ascii="TH SarabunPSK" w:hAnsi="TH SarabunPSK" w:cs="TH SarabunPSK"/>
                <w:i/>
                <w:iCs/>
                <w:sz w:val="28"/>
              </w:rPr>
              <w:t>Annals of Allergy, Asthma &amp; Immunology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>103(2)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>178-180.</w:t>
            </w:r>
          </w:p>
          <w:p w14:paraId="616C0690" w14:textId="77777777" w:rsidR="004B047C" w:rsidRPr="004B047C" w:rsidRDefault="004B047C" w:rsidP="000D5746">
            <w:pPr>
              <w:pStyle w:val="EndNoteBibliography"/>
              <w:rPr>
                <w:rFonts w:ascii="TH SarabunPSK" w:hAnsi="TH SarabunPSK" w:cs="TH SarabunPSK"/>
                <w:sz w:val="28"/>
                <w:cs/>
              </w:rPr>
            </w:pPr>
            <w:r w:rsidRPr="004B047C">
              <w:rPr>
                <w:rFonts w:ascii="TH SarabunPSK" w:hAnsi="TH SarabunPSK" w:cs="TH SarabunPSK"/>
                <w:sz w:val="28"/>
              </w:rPr>
              <w:t>Patel, C., Dadhaniya, P., Hingorani, L., &amp; Soni, M. G. (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 xml:space="preserve">2008). 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Safety assessment of pomegranate fruit extract: Acute and subchronic toxicity studies. [Article]. </w:t>
            </w:r>
            <w:r w:rsidRPr="004B047C">
              <w:rPr>
                <w:rFonts w:ascii="TH SarabunPSK" w:hAnsi="TH SarabunPSK" w:cs="TH SarabunPSK"/>
                <w:i/>
                <w:iCs/>
                <w:sz w:val="28"/>
              </w:rPr>
              <w:t>Food and Chemical Toxicology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>46(8)</w:t>
            </w:r>
            <w:r w:rsidRPr="004B047C">
              <w:rPr>
                <w:rFonts w:ascii="TH SarabunPSK" w:hAnsi="TH SarabunPSK" w:cs="TH SarabunPSK"/>
                <w:sz w:val="28"/>
              </w:rPr>
              <w:t xml:space="preserve">, </w:t>
            </w:r>
            <w:r w:rsidRPr="004B047C">
              <w:rPr>
                <w:rFonts w:ascii="TH SarabunPSK" w:hAnsi="TH SarabunPSK" w:cs="TH SarabunPSK"/>
                <w:sz w:val="28"/>
                <w:cs/>
              </w:rPr>
              <w:t>2728-2735.</w:t>
            </w:r>
            <w:r w:rsidRPr="004B047C">
              <w:rPr>
                <w:rFonts w:ascii="TH SarabunPSK" w:hAnsi="TH SarabunPSK" w:cs="TH SarabunPSK" w:hint="cs"/>
                <w:sz w:val="28"/>
                <w:cs/>
              </w:rPr>
              <w:t xml:space="preserve"> ”</w:t>
            </w:r>
          </w:p>
        </w:tc>
        <w:tc>
          <w:tcPr>
            <w:tcW w:w="1559" w:type="dxa"/>
          </w:tcPr>
          <w:p w14:paraId="0844B94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4</w:t>
            </w:r>
          </w:p>
          <w:p w14:paraId="4F85838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  <w:p w14:paraId="5013D9F6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หน้า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249D9F3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บรรทัดที่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14:paraId="7472D3B6" w14:textId="55CBB8F9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15</w:t>
            </w:r>
          </w:p>
          <w:p w14:paraId="7430F423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บรรทัดที่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14:paraId="1512C8D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AFD020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0DA584" w14:textId="2407B5F1" w:rsidR="004B047C" w:rsidRPr="004B047C" w:rsidRDefault="004B047C" w:rsidP="000D574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4993A95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15</w:t>
            </w:r>
          </w:p>
          <w:p w14:paraId="40D4807E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บรรทัดที่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  <w:p w14:paraId="33522E5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C8FE98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17</w:t>
            </w:r>
          </w:p>
          <w:p w14:paraId="4BFE99C7" w14:textId="1DE61F88" w:rsidR="004B047C" w:rsidRPr="004B047C" w:rsidRDefault="004B047C" w:rsidP="000D574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บรรทัดที่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B047C">
              <w:rPr>
                <w:rFonts w:ascii="TH SarabunPSK" w:hAnsi="TH SarabunPSK" w:cs="TH SarabunPSK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4B047C" w:rsidRPr="004B047C" w14:paraId="1F6E164A" w14:textId="77777777" w:rsidTr="004B047C">
        <w:tc>
          <w:tcPr>
            <w:tcW w:w="1615" w:type="dxa"/>
          </w:tcPr>
          <w:p w14:paraId="17462EEA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</w:rPr>
              <w:t xml:space="preserve">10. </w:t>
            </w: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ความใหม่และคุณค่าทางวิชาการ</w:t>
            </w:r>
          </w:p>
        </w:tc>
        <w:tc>
          <w:tcPr>
            <w:tcW w:w="2169" w:type="dxa"/>
          </w:tcPr>
          <w:p w14:paraId="7A828F3D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047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</w:t>
            </w:r>
          </w:p>
        </w:tc>
        <w:tc>
          <w:tcPr>
            <w:tcW w:w="9000" w:type="dxa"/>
          </w:tcPr>
          <w:p w14:paraId="7DBE0065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047C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D221434" w14:textId="77777777" w:rsidR="004B047C" w:rsidRPr="004B047C" w:rsidRDefault="004B047C" w:rsidP="000D57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D59D10C" w14:textId="77777777" w:rsidR="004B047C" w:rsidRPr="004B047C" w:rsidRDefault="004B047C" w:rsidP="004B047C">
      <w:pPr>
        <w:rPr>
          <w:rFonts w:ascii="TH SarabunPSK" w:hAnsi="TH SarabunPSK" w:cs="TH SarabunPSK"/>
          <w:sz w:val="28"/>
          <w:szCs w:val="28"/>
        </w:rPr>
      </w:pPr>
    </w:p>
    <w:p w14:paraId="72599409" w14:textId="543597F8" w:rsidR="00FB345A" w:rsidRPr="004B047C" w:rsidRDefault="00FB345A">
      <w:pPr>
        <w:rPr>
          <w:rFonts w:cstheme="minorBidi" w:hint="cs"/>
          <w:sz w:val="20"/>
          <w:szCs w:val="20"/>
          <w:cs/>
          <w:lang w:val="en-US"/>
        </w:rPr>
      </w:pPr>
    </w:p>
    <w:sectPr w:rsidR="00FB345A" w:rsidRPr="004B047C" w:rsidSect="004B04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595D" w14:textId="77777777" w:rsidR="003968CA" w:rsidRDefault="003968CA" w:rsidP="00B02910">
      <w:pPr>
        <w:spacing w:line="240" w:lineRule="auto"/>
      </w:pPr>
      <w:r>
        <w:separator/>
      </w:r>
    </w:p>
  </w:endnote>
  <w:endnote w:type="continuationSeparator" w:id="0">
    <w:p w14:paraId="13467CD0" w14:textId="77777777" w:rsidR="003968CA" w:rsidRDefault="003968CA" w:rsidP="00B0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C566" w14:textId="77777777" w:rsidR="003968CA" w:rsidRDefault="003968CA" w:rsidP="00B02910">
      <w:pPr>
        <w:spacing w:line="240" w:lineRule="auto"/>
      </w:pPr>
      <w:r>
        <w:separator/>
      </w:r>
    </w:p>
  </w:footnote>
  <w:footnote w:type="continuationSeparator" w:id="0">
    <w:p w14:paraId="426C09CA" w14:textId="77777777" w:rsidR="003968CA" w:rsidRDefault="003968CA" w:rsidP="00B0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882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</w:rPr>
    </w:sdtEndPr>
    <w:sdtContent>
      <w:p w14:paraId="7FDE7860" w14:textId="1A087DEA" w:rsidR="00193E85" w:rsidRPr="00B02910" w:rsidRDefault="00193E85">
        <w:pPr>
          <w:pStyle w:val="Header"/>
          <w:jc w:val="right"/>
          <w:rPr>
            <w:rFonts w:ascii="TH SarabunPSK" w:hAnsi="TH SarabunPSK" w:cs="TH SarabunPSK"/>
          </w:rPr>
        </w:pPr>
        <w:r w:rsidRPr="00B02910">
          <w:rPr>
            <w:rFonts w:ascii="TH SarabunPSK" w:hAnsi="TH SarabunPSK" w:cs="TH SarabunPSK" w:hint="cs"/>
          </w:rPr>
          <w:fldChar w:fldCharType="begin"/>
        </w:r>
        <w:r w:rsidRPr="00B02910">
          <w:rPr>
            <w:rFonts w:ascii="TH SarabunPSK" w:hAnsi="TH SarabunPSK" w:cs="TH SarabunPSK" w:hint="cs"/>
          </w:rPr>
          <w:instrText xml:space="preserve"> PAGE   \* MERGEFORMAT </w:instrText>
        </w:r>
        <w:r w:rsidRPr="00B02910">
          <w:rPr>
            <w:rFonts w:ascii="TH SarabunPSK" w:hAnsi="TH SarabunPSK" w:cs="TH SarabunPSK" w:hint="cs"/>
          </w:rPr>
          <w:fldChar w:fldCharType="separate"/>
        </w:r>
        <w:r w:rsidR="00686156">
          <w:rPr>
            <w:rFonts w:ascii="TH SarabunPSK" w:hAnsi="TH SarabunPSK" w:cs="TH SarabunPSK"/>
            <w:noProof/>
          </w:rPr>
          <w:t>21</w:t>
        </w:r>
        <w:r w:rsidRPr="00B02910">
          <w:rPr>
            <w:rFonts w:ascii="TH SarabunPSK" w:hAnsi="TH SarabunPSK" w:cs="TH SarabunPSK" w:hint="cs"/>
            <w:noProof/>
          </w:rPr>
          <w:fldChar w:fldCharType="end"/>
        </w:r>
      </w:p>
    </w:sdtContent>
  </w:sdt>
  <w:p w14:paraId="4B8ED78C" w14:textId="77777777" w:rsidR="00193E85" w:rsidRDefault="00193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D9D"/>
    <w:multiLevelType w:val="hybridMultilevel"/>
    <w:tmpl w:val="5524C732"/>
    <w:lvl w:ilvl="0" w:tplc="50A64EB0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 w:val="0"/>
        <w:bCs/>
        <w:color w:val="auto"/>
        <w:sz w:val="28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5A"/>
    <w:rsid w:val="00051FA4"/>
    <w:rsid w:val="000E0BFD"/>
    <w:rsid w:val="000E6BCD"/>
    <w:rsid w:val="000F47BC"/>
    <w:rsid w:val="001415C1"/>
    <w:rsid w:val="00193E85"/>
    <w:rsid w:val="00195827"/>
    <w:rsid w:val="001A2DFB"/>
    <w:rsid w:val="002249EE"/>
    <w:rsid w:val="002C0406"/>
    <w:rsid w:val="002C7C0D"/>
    <w:rsid w:val="002D70BA"/>
    <w:rsid w:val="002E0F83"/>
    <w:rsid w:val="002F400D"/>
    <w:rsid w:val="00300458"/>
    <w:rsid w:val="00302E62"/>
    <w:rsid w:val="00327257"/>
    <w:rsid w:val="00332F11"/>
    <w:rsid w:val="0038160C"/>
    <w:rsid w:val="003968CA"/>
    <w:rsid w:val="0040478C"/>
    <w:rsid w:val="00435880"/>
    <w:rsid w:val="00437B02"/>
    <w:rsid w:val="00446EA6"/>
    <w:rsid w:val="004734A3"/>
    <w:rsid w:val="004940EF"/>
    <w:rsid w:val="004B00E1"/>
    <w:rsid w:val="004B047C"/>
    <w:rsid w:val="004F326C"/>
    <w:rsid w:val="00501006"/>
    <w:rsid w:val="00535B33"/>
    <w:rsid w:val="005524A9"/>
    <w:rsid w:val="00560844"/>
    <w:rsid w:val="005674E6"/>
    <w:rsid w:val="00573C12"/>
    <w:rsid w:val="005A39C0"/>
    <w:rsid w:val="005A3F19"/>
    <w:rsid w:val="005D514C"/>
    <w:rsid w:val="00683031"/>
    <w:rsid w:val="00686156"/>
    <w:rsid w:val="00691482"/>
    <w:rsid w:val="006C3FBB"/>
    <w:rsid w:val="006E009E"/>
    <w:rsid w:val="006F214D"/>
    <w:rsid w:val="006F6C2B"/>
    <w:rsid w:val="006F7CEA"/>
    <w:rsid w:val="00712516"/>
    <w:rsid w:val="00732338"/>
    <w:rsid w:val="00740DEA"/>
    <w:rsid w:val="00742EE8"/>
    <w:rsid w:val="00745BA0"/>
    <w:rsid w:val="0076323F"/>
    <w:rsid w:val="00795A20"/>
    <w:rsid w:val="007B6994"/>
    <w:rsid w:val="007C45D5"/>
    <w:rsid w:val="00806BDD"/>
    <w:rsid w:val="008227BA"/>
    <w:rsid w:val="008766A3"/>
    <w:rsid w:val="008A0A17"/>
    <w:rsid w:val="00924130"/>
    <w:rsid w:val="00925B0E"/>
    <w:rsid w:val="0094171A"/>
    <w:rsid w:val="00942528"/>
    <w:rsid w:val="009646FC"/>
    <w:rsid w:val="009C3F96"/>
    <w:rsid w:val="009E5BC8"/>
    <w:rsid w:val="00A03216"/>
    <w:rsid w:val="00A92898"/>
    <w:rsid w:val="00AC6955"/>
    <w:rsid w:val="00B02910"/>
    <w:rsid w:val="00B031EA"/>
    <w:rsid w:val="00B06725"/>
    <w:rsid w:val="00B2551E"/>
    <w:rsid w:val="00BA27C9"/>
    <w:rsid w:val="00BC3751"/>
    <w:rsid w:val="00BD7D1A"/>
    <w:rsid w:val="00C10CAF"/>
    <w:rsid w:val="00C24823"/>
    <w:rsid w:val="00C508B1"/>
    <w:rsid w:val="00C76F7F"/>
    <w:rsid w:val="00C97107"/>
    <w:rsid w:val="00CA50C9"/>
    <w:rsid w:val="00CA55A6"/>
    <w:rsid w:val="00CA6EA1"/>
    <w:rsid w:val="00D57D90"/>
    <w:rsid w:val="00DC526B"/>
    <w:rsid w:val="00E04CB5"/>
    <w:rsid w:val="00E43FD8"/>
    <w:rsid w:val="00E614EF"/>
    <w:rsid w:val="00EC0D88"/>
    <w:rsid w:val="00EE372C"/>
    <w:rsid w:val="00EF0711"/>
    <w:rsid w:val="00F523E2"/>
    <w:rsid w:val="00FA0E4E"/>
    <w:rsid w:val="00FA5974"/>
    <w:rsid w:val="00FA69A1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60264"/>
  <w15:chartTrackingRefBased/>
  <w15:docId w15:val="{71FCECB3-4EDE-4D98-A6FE-7CAD761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45A"/>
    <w:pPr>
      <w:spacing w:after="0" w:line="276" w:lineRule="auto"/>
    </w:pPr>
    <w:rPr>
      <w:rFonts w:ascii="Arial" w:eastAsia="Arial" w:hAnsi="Arial" w:cs="Arial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5A"/>
    <w:pPr>
      <w:ind w:left="720"/>
      <w:contextualSpacing/>
    </w:pPr>
    <w:rPr>
      <w:rFonts w:cs="Cordia New"/>
      <w:szCs w:val="28"/>
    </w:rPr>
  </w:style>
  <w:style w:type="paragraph" w:styleId="NormalWeb">
    <w:name w:val="Normal (Web)"/>
    <w:basedOn w:val="Normal"/>
    <w:uiPriority w:val="99"/>
    <w:unhideWhenUsed/>
    <w:rsid w:val="00FB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B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45A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EndNoteBibliography">
    <w:name w:val="EndNote Bibliography"/>
    <w:basedOn w:val="Normal"/>
    <w:link w:val="EndNoteBibliographyChar"/>
    <w:rsid w:val="00FB345A"/>
    <w:pPr>
      <w:spacing w:after="160" w:line="240" w:lineRule="auto"/>
      <w:jc w:val="both"/>
    </w:pPr>
    <w:rPr>
      <w:rFonts w:ascii="Calibri" w:eastAsiaTheme="minorHAnsi" w:hAnsi="Calibri" w:cs="Calibri"/>
      <w:noProof/>
      <w:szCs w:val="2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345A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B0291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02910"/>
    <w:rPr>
      <w:rFonts w:ascii="Arial" w:eastAsia="Arial" w:hAnsi="Arial" w:cs="Cordia New"/>
      <w:lang w:val="en"/>
    </w:rPr>
  </w:style>
  <w:style w:type="paragraph" w:styleId="Footer">
    <w:name w:val="footer"/>
    <w:basedOn w:val="Normal"/>
    <w:link w:val="FooterChar"/>
    <w:uiPriority w:val="99"/>
    <w:unhideWhenUsed/>
    <w:rsid w:val="00B0291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02910"/>
    <w:rPr>
      <w:rFonts w:ascii="Arial" w:eastAsia="Arial" w:hAnsi="Arial" w:cs="Cordia New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02-48B6-AC9A-1F98BF0E4427}"/>
                </c:ext>
              </c:extLst>
            </c:dLbl>
            <c:dLbl>
              <c:idx val="3"/>
              <c:layout>
                <c:manualLayout>
                  <c:x val="-5.0539303025079118E-3"/>
                  <c:y val="4.0977356773185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02-48B6-AC9A-1F98BF0E4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25.9</c:v>
                </c:pt>
                <c:pt idx="1">
                  <c:v>11.3</c:v>
                </c:pt>
                <c:pt idx="2">
                  <c:v>7.4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02-48B6-AC9A-1F98BF0E44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02-48B6-AC9A-1F98BF0E4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28.4</c:v>
                </c:pt>
                <c:pt idx="1">
                  <c:v>13.4</c:v>
                </c:pt>
                <c:pt idx="2">
                  <c:v>7.9</c:v>
                </c:pt>
                <c:pt idx="3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02-48B6-AC9A-1F98BF0E4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total acne counts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6.237751531058619E-2"/>
              <c:y val="0.30331146106736656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1177559055118103"/>
          <c:y val="0.1902314814814815"/>
          <c:w val="0.34404833770778653"/>
          <c:h val="0.174769612131816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Sheet1!$B$18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27-421F-A872-7BDD2CEA0D81}"/>
                </c:ext>
              </c:extLst>
            </c:dLbl>
            <c:dLbl>
              <c:idx val="3"/>
              <c:layout>
                <c:manualLayout>
                  <c:x val="-2.5091115899424067E-2"/>
                  <c:y val="-9.2627223680373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7-421F-A872-7BDD2CEA0D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Sheet1!$A$19:$A$22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Sheet1!$B$19:$B$22</c:f>
              <c:numCache>
                <c:formatCode>General</c:formatCode>
                <c:ptCount val="4"/>
                <c:pt idx="0">
                  <c:v>8.9</c:v>
                </c:pt>
                <c:pt idx="1">
                  <c:v>2.4</c:v>
                </c:pt>
                <c:pt idx="2">
                  <c:v>1.1000000000000001</c:v>
                </c:pt>
                <c:pt idx="3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27-421F-A872-7BDD2CEA0D81}"/>
            </c:ext>
          </c:extLst>
        </c:ser>
        <c:ser>
          <c:idx val="1"/>
          <c:order val="1"/>
          <c:tx>
            <c:strRef>
              <c:f>Sheet1!$C$18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27-421F-A872-7BDD2CEA0D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Sheet1!$A$19:$A$22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Sheet1!$C$19:$C$22</c:f>
              <c:numCache>
                <c:formatCode>General</c:formatCode>
                <c:ptCount val="4"/>
                <c:pt idx="0">
                  <c:v>10.1</c:v>
                </c:pt>
                <c:pt idx="1">
                  <c:v>3.1</c:v>
                </c:pt>
                <c:pt idx="2">
                  <c:v>1.4</c:v>
                </c:pt>
                <c:pt idx="3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27-421F-A872-7BDD2CEA0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ln>
                      <a:noFill/>
                    </a:ln>
                    <a:solidFill>
                      <a:schemeClr val="tx1"/>
                    </a:solidFill>
                    <a:effectLst/>
                  </a:rPr>
                  <a:t>Mean inflammatory acne counts </a:t>
                </a:r>
                <a:endParaRPr lang="en-US">
                  <a:ln>
                    <a:noFill/>
                  </a:ln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7.9044149855099902E-2"/>
              <c:y val="0.24775590551181104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6304635897121045"/>
          <c:y val="0.24291422170954749"/>
          <c:w val="0.31249824766056289"/>
          <c:h val="0.22904477704618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D0-40F6-A9E9-FB7E9E8F9F6B}"/>
                </c:ext>
              </c:extLst>
            </c:dLbl>
            <c:dLbl>
              <c:idx val="3"/>
              <c:layout>
                <c:manualLayout>
                  <c:x val="-6.2663909649453382E-3"/>
                  <c:y val="5.3604421494557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D0-40F6-A9E9-FB7E9E8F9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Sheet1!$A$26:$A$29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Sheet1!$B$26:$B$29</c:f>
              <c:numCache>
                <c:formatCode>General</c:formatCode>
                <c:ptCount val="4"/>
                <c:pt idx="0">
                  <c:v>16.899999999999999</c:v>
                </c:pt>
                <c:pt idx="1">
                  <c:v>8.9</c:v>
                </c:pt>
                <c:pt idx="2">
                  <c:v>6.3</c:v>
                </c:pt>
                <c:pt idx="3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D0-40F6-A9E9-FB7E9E8F9F6B}"/>
            </c:ext>
          </c:extLst>
        </c:ser>
        <c:ser>
          <c:idx val="1"/>
          <c:order val="1"/>
          <c:tx>
            <c:strRef>
              <c:f>Sheet1!$C$25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0-40F6-A9E9-FB7E9E8F9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Sheet1!$A$26:$A$29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Sheet1!$C$26:$C$29</c:f>
              <c:numCache>
                <c:formatCode>General</c:formatCode>
                <c:ptCount val="4"/>
                <c:pt idx="0">
                  <c:v>18.3</c:v>
                </c:pt>
                <c:pt idx="1">
                  <c:v>10.3</c:v>
                </c:pt>
                <c:pt idx="2">
                  <c:v>6.5</c:v>
                </c:pt>
                <c:pt idx="3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D0-40F6-A9E9-FB7E9E8F9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non-inflammatory acne counts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5.4044181977252852E-2"/>
              <c:y val="0.19995370370370372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4233114610673661"/>
          <c:y val="0.23189814814814816"/>
          <c:w val="0.42182611548556431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5C-46CA-B5A5-D5F65C7AD930}"/>
                </c:ext>
              </c:extLst>
            </c:dLbl>
            <c:dLbl>
              <c:idx val="3"/>
              <c:layout>
                <c:manualLayout>
                  <c:x val="-2.5091102630068109E-2"/>
                  <c:y val="8.598971696539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5C-46CA-B5A5-D5F65C7AD9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Sheet1!$A$33:$A$36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Sheet1!$B$33:$B$36</c:f>
              <c:numCache>
                <c:formatCode>General</c:formatCode>
                <c:ptCount val="4"/>
                <c:pt idx="0">
                  <c:v>398.8</c:v>
                </c:pt>
                <c:pt idx="1">
                  <c:v>388.1</c:v>
                </c:pt>
                <c:pt idx="2">
                  <c:v>406</c:v>
                </c:pt>
                <c:pt idx="3">
                  <c:v>404.6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5C-46CA-B5A5-D5F65C7AD930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5C-46CA-B5A5-D5F65C7AD9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Sheet1!$A$33:$A$36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Sheet1!$C$33:$C$36</c:f>
              <c:numCache>
                <c:formatCode>General</c:formatCode>
                <c:ptCount val="4"/>
                <c:pt idx="0">
                  <c:v>473.9</c:v>
                </c:pt>
                <c:pt idx="1">
                  <c:v>449.1</c:v>
                </c:pt>
                <c:pt idx="2">
                  <c:v>437.2</c:v>
                </c:pt>
                <c:pt idx="3">
                  <c:v>405.8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5C-46CA-B5A5-D5F65C7AD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erythema index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2933070866141732E-2"/>
              <c:y val="0.28016331291921842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5344225721784779"/>
          <c:y val="0.24115740740740746"/>
          <c:w val="0.43571500437445315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0.01584</cdr:x>
      <cdr:y>0.02182</cdr:y>
    </cdr:from>
    <cdr:to>
      <cdr:x>0.98827</cdr:x>
      <cdr:y>0.12831</cdr:y>
    </cdr:to>
    <cdr:sp macro="" textlink="">
      <cdr:nvSpPr>
        <cdr:cNvPr id="2" name="TextBox 9"/>
        <cdr:cNvSpPr txBox="1"/>
      </cdr:nvSpPr>
      <cdr:spPr>
        <a:xfrm xmlns:a="http://schemas.openxmlformats.org/drawingml/2006/main">
          <a:off x="70275" y="47708"/>
          <a:ext cx="4314408" cy="23282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chemeClr val="bg1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0" i="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Mean total acne counts at different time points </a:t>
          </a:r>
          <a:endParaRPr lang="th-TH" sz="1200" b="0" i="0" baseline="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0" i="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between two groups</a:t>
          </a:r>
          <a:endParaRPr lang="th-TH" sz="1200">
            <a:effectLst/>
          </a:endParaRPr>
        </a:p>
        <a:p xmlns:a="http://schemas.openxmlformats.org/drawingml/2006/main">
          <a:endParaRPr lang="th-TH" sz="12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0.25234</cdr:x>
      <cdr:y>0.18194</cdr:y>
    </cdr:from>
    <cdr:to>
      <cdr:x>0.63685</cdr:x>
      <cdr:y>0.4125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40180" y="499110"/>
          <a:ext cx="2194560" cy="632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10064</Words>
  <Characters>57367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 Chalermchai</dc:creator>
  <cp:keywords/>
  <dc:description/>
  <cp:lastModifiedBy>admin</cp:lastModifiedBy>
  <cp:revision>3</cp:revision>
  <dcterms:created xsi:type="dcterms:W3CDTF">2021-05-31T04:54:00Z</dcterms:created>
  <dcterms:modified xsi:type="dcterms:W3CDTF">2021-05-31T04:54:00Z</dcterms:modified>
</cp:coreProperties>
</file>