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9CA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bookmarkStart w:id="0" w:name="_Hlk70539855"/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:</w:t>
      </w:r>
    </w:p>
    <w:p w14:paraId="1A9B7EC1" w14:textId="77777777" w:rsidR="008F772C" w:rsidRPr="00392E46" w:rsidRDefault="008F772C" w:rsidP="008F772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</w:rPr>
        <w:t>SET 100</w:t>
      </w:r>
    </w:p>
    <w:bookmarkEnd w:id="0"/>
    <w:p w14:paraId="5A5A79D2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</w:p>
    <w:p w14:paraId="5C00409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  <w:vertAlign w:val="superscript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สิทธิโชค แซ่ห่าน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sz w:val="30"/>
          <w:szCs w:val="30"/>
        </w:rPr>
        <w:t xml:space="preserve"> </w:t>
      </w:r>
      <w:r w:rsidRPr="00392E46">
        <w:rPr>
          <w:rFonts w:ascii="TH SarabunPSK" w:hAnsi="TH SarabunPSK" w:cs="TH SarabunPSK" w:hint="cs"/>
          <w:sz w:val="30"/>
          <w:szCs w:val="30"/>
          <w:cs/>
        </w:rPr>
        <w:t>และ พรทิวา แสงเขียว</w:t>
      </w:r>
      <w:r w:rsidRPr="00392E46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0BB79E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0340C64D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0"/>
          <w:szCs w:val="30"/>
        </w:rPr>
      </w:pPr>
      <w:r w:rsidRPr="00392E46">
        <w:rPr>
          <w:rFonts w:ascii="TH SarabunPSK" w:hAnsi="TH SarabunPSK" w:cs="TH SarabunPSK" w:hint="cs"/>
          <w:sz w:val="30"/>
          <w:szCs w:val="30"/>
          <w:cs/>
        </w:rPr>
        <w:t>นักศึกษาหลักสูตรบัญชีมหาบัณฑิต คณะบัญชี มหาวิทยาลัยศรีปทุม</w:t>
      </w:r>
    </w:p>
    <w:p w14:paraId="6704259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2523768A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5C8764B2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  <w:cs/>
        </w:rPr>
      </w:pPr>
    </w:p>
    <w:p w14:paraId="512EF554" w14:textId="77777777" w:rsidR="008F772C" w:rsidRPr="00392E46" w:rsidRDefault="008F772C" w:rsidP="008F772C">
      <w:pPr>
        <w:spacing w:line="240" w:lineRule="atLeast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11866A3D" w14:textId="6910AD43" w:rsidR="008F772C" w:rsidRPr="00392E46" w:rsidRDefault="008F772C" w:rsidP="008F772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การศึกษาครั้งนี้มีวัตถุประสงค์เพื่อการศึกษาอิทธิพลของการบริหารสินทรัพย์ ประกอบด้วยอัตราหมุนเวียนของสินทรัพย์รวม อัตราส่วนหมุนเวียนของสินค้า ระยะเวลาขายสินค้าเฉลี่ย อัตราหมุนเวียนของลูกหนี้ ระยะเวลาเก็บหนี้เฉลี่ย อัตราส่วนหมุนเวียนของเจ้าหนี้ ระยะเวลาชำระหนี้เฉลี่ยที่มีต่อราคาตลาดของหุ้นประกอบด้วยราคาต่อกำไร</w:t>
      </w:r>
      <w:r w:rsidR="004F529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ราคาต่อมูลค่า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บัญชี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</w:p>
    <w:p w14:paraId="6CA66E04" w14:textId="77777777" w:rsidR="008F772C" w:rsidRPr="00392E46" w:rsidRDefault="008F772C" w:rsidP="008F772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จากการศึกษาใช้ข้อมูล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ระยะเวลาศึกษา 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 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เป็นการศึกษาวิจัย</w:t>
      </w:r>
      <w:r w:rsidRPr="00392E46">
        <w:rPr>
          <w:rFonts w:ascii="TH SarabunPSK" w:hAnsi="TH SarabunPSK" w:cs="TH SarabunPSK" w:hint="cs"/>
          <w:sz w:val="28"/>
          <w:cs/>
        </w:rPr>
        <w:t>เชิงปริมาณ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(Quantitative Research)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โด</w:t>
      </w:r>
      <w:r w:rsidRPr="00392E46">
        <w:rPr>
          <w:rFonts w:ascii="TH SarabunPSK" w:hAnsi="TH SarabunPSK" w:cs="TH SarabunPSK" w:hint="cs"/>
          <w:sz w:val="28"/>
          <w:cs/>
        </w:rPr>
        <w:t>ยการใช้สถิติวิเคราะห์เบื้องต้นเชิงพรรณนา (</w:t>
      </w:r>
      <w:r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Pr="00392E46">
        <w:rPr>
          <w:rFonts w:ascii="TH SarabunPSK" w:hAnsi="TH SarabunPSK" w:cs="TH SarabunPSK" w:hint="cs"/>
          <w:sz w:val="28"/>
          <w:cs/>
        </w:rPr>
        <w:t>การวิเคราะห์ค่าสัมประสิทธิ์สหสัมพันธ์เพียร์สัน (</w:t>
      </w:r>
      <w:r w:rsidRPr="00392E46">
        <w:rPr>
          <w:rFonts w:ascii="TH SarabunPSK" w:hAnsi="TH SarabunPSK" w:cs="TH SarabunPSK" w:hint="cs"/>
          <w:sz w:val="28"/>
        </w:rPr>
        <w:t xml:space="preserve">Pearson Correlation </w:t>
      </w:r>
      <w:r w:rsidRPr="00392E46">
        <w:rPr>
          <w:rFonts w:ascii="TH SarabunPSK" w:hAnsi="TH SarabunPSK" w:cs="TH SarabunPSK" w:hint="cs"/>
          <w:sz w:val="28"/>
          <w:cs/>
        </w:rPr>
        <w:t>) และการวิเคราะห์ความถดถอยเชิงพหุคูณ (</w:t>
      </w:r>
      <w:r w:rsidRPr="00392E46">
        <w:rPr>
          <w:rFonts w:ascii="TH SarabunPSK" w:hAnsi="TH SarabunPSK" w:cs="TH SarabunPSK" w:hint="cs"/>
          <w:sz w:val="28"/>
        </w:rPr>
        <w:t>Multiple regression analysis)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ที่ระดับนัยสำคัญทางสถิติ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0.05</w:t>
      </w:r>
    </w:p>
    <w:p w14:paraId="47D770B6" w14:textId="4794930E" w:rsidR="008F772C" w:rsidRPr="00392E46" w:rsidRDefault="008F772C" w:rsidP="008F772C">
      <w:pPr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ab/>
        <w:t>ผลการศึกษาพบว่าอัตราส่วนหมุนเวียนของสินค้า มีความสัมพันธ์ในทิศทางเดียวกันกับราคาต่อกำไรต่อหุ้น(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Earning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อัตราส่วนหมุนเวียนของสินทรัพย์รวม มีความสัมพันธ์ในทิศทางเดียวกันกับราคาต่อมูลค่าหุ้นทางบัญชี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ทางสถิติ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อัตราส่วนหมุนเวียนของเจ้าหนี้ มีความสัมพันธ์ในทิศทางตรงกันข้ามกับราคาต่อมูลค่าหุ้นทางบัญชี (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 )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อย่างมีนัยสำคัญ</w:t>
      </w:r>
      <w:r w:rsidR="00C71F1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ทางสถิติ</w:t>
      </w:r>
    </w:p>
    <w:p w14:paraId="2F0BC744" w14:textId="77777777" w:rsidR="008F772C" w:rsidRPr="00392E46" w:rsidRDefault="008F772C" w:rsidP="008F772C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71E84AAD" w14:textId="77777777" w:rsidR="008F772C" w:rsidRPr="00392E46" w:rsidRDefault="008F772C" w:rsidP="008F772C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85B9EB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92E46">
        <w:rPr>
          <w:rFonts w:ascii="TH SarabunPSK" w:hAnsi="TH SarabunPSK" w:cs="TH SarabunPSK" w:hint="cs"/>
          <w:b/>
          <w:bCs/>
          <w:sz w:val="28"/>
        </w:rPr>
        <w:t>: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hAnsi="TH SarabunPSK" w:cs="TH SarabunPSK" w:hint="cs"/>
          <w:sz w:val="28"/>
          <w:shd w:val="clear" w:color="auto" w:fill="FFFFFF"/>
          <w:cs/>
        </w:rPr>
        <w:t>ราคาตลาดของหุ้น</w:t>
      </w:r>
    </w:p>
    <w:p w14:paraId="603A5BF0" w14:textId="77777777" w:rsidR="008F772C" w:rsidRPr="00392E46" w:rsidRDefault="008F772C" w:rsidP="008F772C">
      <w:pPr>
        <w:rPr>
          <w:rFonts w:ascii="TH SarabunPSK" w:hAnsi="TH SarabunPSK" w:cs="TH SarabunPSK"/>
          <w:sz w:val="32"/>
          <w:szCs w:val="32"/>
        </w:rPr>
      </w:pPr>
    </w:p>
    <w:p w14:paraId="39E5F1D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C5F6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660F59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67A3FF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0B3F3C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5B33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93DB0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007AAD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A1BB4C" w14:textId="77777777" w:rsidR="008F772C" w:rsidRPr="00392E46" w:rsidRDefault="008F772C">
      <w:pPr>
        <w:spacing w:after="200" w:line="276" w:lineRule="auto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br w:type="page"/>
      </w:r>
    </w:p>
    <w:p w14:paraId="7B4BB90E" w14:textId="79D7D20A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pacing w:val="-16"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lastRenderedPageBreak/>
        <w:t xml:space="preserve">THE INFLUENCES OF ASSET MANAGEMENT TO STOCK MARKET PRICE OF SHARES </w:t>
      </w:r>
    </w:p>
    <w:p w14:paraId="230745D3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</w:rPr>
        <w:t>A CASE STUDY OF LISTED COMPANIES IN THE STOCK EXCHANGE OF THAILAND SET 100</w:t>
      </w:r>
    </w:p>
    <w:p w14:paraId="690E6D51" w14:textId="77777777" w:rsidR="008F772C" w:rsidRPr="00392E46" w:rsidRDefault="008F772C" w:rsidP="008F772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84A912" w14:textId="77777777" w:rsidR="008F772C" w:rsidRPr="00392E46" w:rsidRDefault="008F772C" w:rsidP="008F772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vertAlign w:val="superscript"/>
        </w:rPr>
      </w:pPr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Sittichock Saehan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1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and </w:t>
      </w:r>
      <w:proofErr w:type="spellStart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>Porntiwa</w:t>
      </w:r>
      <w:proofErr w:type="spellEnd"/>
      <w:r w:rsidRPr="00392E46">
        <w:rPr>
          <w:rFonts w:ascii="TH SarabunPSK" w:hAnsi="TH SarabunPSK" w:cs="TH SarabunPSK" w:hint="cs"/>
          <w:b w:val="0"/>
          <w:bCs w:val="0"/>
          <w:sz w:val="30"/>
          <w:szCs w:val="30"/>
        </w:rPr>
        <w:t xml:space="preserve"> Saengkhiew</w:t>
      </w:r>
      <w:r w:rsidRPr="00392E46">
        <w:rPr>
          <w:rFonts w:ascii="TH SarabunPSK" w:hAnsi="TH SarabunPSK" w:cs="TH SarabunPSK" w:hint="cs"/>
          <w:b w:val="0"/>
          <w:bCs w:val="0"/>
          <w:sz w:val="30"/>
          <w:szCs w:val="30"/>
          <w:vertAlign w:val="superscript"/>
        </w:rPr>
        <w:t>2</w:t>
      </w:r>
    </w:p>
    <w:p w14:paraId="2156FFEB" w14:textId="77777777" w:rsidR="008F772C" w:rsidRPr="00392E46" w:rsidRDefault="008F772C" w:rsidP="008F772C">
      <w:pPr>
        <w:rPr>
          <w:rFonts w:ascii="TH SarabunPSK" w:hAnsi="TH SarabunPSK" w:cs="TH SarabunPSK"/>
          <w:szCs w:val="24"/>
        </w:rPr>
      </w:pPr>
    </w:p>
    <w:p w14:paraId="21A48E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 xml:space="preserve">Master of Accountancy Student, Faculty of Accountancy, </w:t>
      </w:r>
      <w:proofErr w:type="spellStart"/>
      <w:r w:rsidRPr="00392E46">
        <w:rPr>
          <w:rFonts w:ascii="TH SarabunPSK" w:hAnsi="TH SarabunPSK" w:cs="TH SarabunPSK" w:hint="cs"/>
          <w:szCs w:val="24"/>
        </w:rPr>
        <w:t>Sripatum</w:t>
      </w:r>
      <w:proofErr w:type="spellEnd"/>
      <w:r w:rsidRPr="00392E46">
        <w:rPr>
          <w:rFonts w:ascii="TH SarabunPSK" w:hAnsi="TH SarabunPSK" w:cs="TH SarabunPSK" w:hint="cs"/>
          <w:szCs w:val="24"/>
        </w:rPr>
        <w:t xml:space="preserve"> University </w:t>
      </w:r>
    </w:p>
    <w:p w14:paraId="4107EDD3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  <w:r w:rsidRPr="00392E46">
        <w:rPr>
          <w:rFonts w:ascii="TH SarabunPSK" w:hAnsi="TH SarabunPSK" w:cs="TH SarabunPSK" w:hint="cs"/>
          <w:szCs w:val="24"/>
        </w:rPr>
        <w:t>Lockbig93@gmail.com</w:t>
      </w:r>
    </w:p>
    <w:p w14:paraId="683B81D4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4DF09B79" w14:textId="77777777" w:rsidR="008F772C" w:rsidRPr="00392E46" w:rsidRDefault="008F772C" w:rsidP="008F772C">
      <w:pPr>
        <w:jc w:val="center"/>
        <w:rPr>
          <w:rFonts w:ascii="TH SarabunPSK" w:hAnsi="TH SarabunPSK" w:cs="TH SarabunPSK"/>
          <w:szCs w:val="24"/>
        </w:rPr>
      </w:pPr>
    </w:p>
    <w:p w14:paraId="22895BA8" w14:textId="77777777" w:rsidR="008F772C" w:rsidRPr="00392E46" w:rsidRDefault="008F772C" w:rsidP="008F772C">
      <w:pPr>
        <w:rPr>
          <w:rFonts w:ascii="TH SarabunPSK" w:hAnsi="TH SarabunPSK" w:cs="TH SarabunPSK"/>
          <w:b/>
          <w:bCs/>
          <w:sz w:val="32"/>
          <w:szCs w:val="32"/>
        </w:rPr>
      </w:pPr>
      <w:r w:rsidRPr="00392E46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3FA5A5F3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This study purpose to study the influence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of asset management including Assets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ATR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Inventory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Inventory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Account Receivable Turnover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Average Collection Period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ACP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Account Payable Turnover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Average Payment Period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to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and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a case study of listed companies in the stock exchange of Thailand SET100.</w:t>
      </w:r>
    </w:p>
    <w:p w14:paraId="50DC43BA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>The study base on using the information of 52 companies. The study period is 2018 – 2020.It is a quantitative research study using preliminary descriptive statistics analysis P</w:t>
      </w:r>
      <w:r w:rsidRPr="00392E46">
        <w:rPr>
          <w:rFonts w:ascii="TH SarabunPSK" w:hAnsi="TH SarabunPSK" w:cs="TH SarabunPSK" w:hint="cs"/>
          <w:spacing w:val="-2"/>
          <w:sz w:val="28"/>
        </w:rPr>
        <w:t>earson correlation and multiple regressions at the significant level of 0.05.</w:t>
      </w:r>
    </w:p>
    <w:p w14:paraId="2D1F185A" w14:textId="77777777" w:rsidR="00C71F12" w:rsidRPr="00392E46" w:rsidRDefault="00C71F12" w:rsidP="00C71F12">
      <w:pPr>
        <w:shd w:val="clear" w:color="auto" w:fill="FFFFFF"/>
        <w:spacing w:line="420" w:lineRule="atLeast"/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 xml:space="preserve">The result shows the inventory turnover ratio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IT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 xml:space="preserve">has positive relationship with price per earning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P/E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Assets turnover ratio has positive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 Account Payable Turnover ratio has negative relationship with price per book value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 w:hint="cs"/>
          <w:sz w:val="28"/>
        </w:rPr>
        <w:t>P/BV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 w:hint="cs"/>
          <w:sz w:val="28"/>
        </w:rPr>
        <w:t>significantly.</w:t>
      </w:r>
    </w:p>
    <w:p w14:paraId="425FBD45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28"/>
        </w:rPr>
      </w:pPr>
    </w:p>
    <w:p w14:paraId="6DECD1D0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</w:rPr>
        <w:t>Keywords:</w:t>
      </w:r>
      <w:r w:rsidRPr="00392E46">
        <w:rPr>
          <w:rFonts w:ascii="TH SarabunPSK" w:hAnsi="TH SarabunPSK" w:cs="TH SarabunPSK" w:hint="cs"/>
          <w:sz w:val="28"/>
        </w:rPr>
        <w:t xml:space="preserve"> Asset management, Stock market price of shares</w:t>
      </w:r>
      <w:r w:rsidRPr="00392E46">
        <w:rPr>
          <w:rFonts w:ascii="TH SarabunPSK" w:hAnsi="TH SarabunPSK" w:cs="TH SarabunPSK" w:hint="cs"/>
          <w:b/>
          <w:bCs/>
          <w:spacing w:val="-16"/>
          <w:sz w:val="36"/>
          <w:szCs w:val="36"/>
          <w:shd w:val="clear" w:color="auto" w:fill="FFFFFF"/>
        </w:rPr>
        <w:t xml:space="preserve"> </w:t>
      </w:r>
    </w:p>
    <w:p w14:paraId="3139F8EC" w14:textId="77777777" w:rsidR="008F772C" w:rsidRPr="00392E46" w:rsidRDefault="008F772C" w:rsidP="008F772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0F3FFE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C16A6FA" w14:textId="77777777" w:rsidR="008F772C" w:rsidRPr="00392E46" w:rsidRDefault="008F772C" w:rsidP="008F772C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FA33389" w14:textId="77777777" w:rsidR="00893B11" w:rsidRPr="00392E46" w:rsidRDefault="00893B11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65A40B5" w14:textId="77777777" w:rsidR="00D806C8" w:rsidRPr="00392E46" w:rsidRDefault="00D806C8">
      <w:pPr>
        <w:spacing w:after="200" w:line="276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br w:type="page"/>
      </w:r>
    </w:p>
    <w:p w14:paraId="6B5AB70F" w14:textId="057CEA33" w:rsidR="00125FC3" w:rsidRPr="00392E46" w:rsidRDefault="00125FC3" w:rsidP="00A70BCE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22739183" w14:textId="5CCFAB38" w:rsidR="00CD2756" w:rsidRPr="00392E46" w:rsidRDefault="0074027F" w:rsidP="0092668F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สถานการณ์เศรษฐกิจในปัจจุบัน ให้ความสำคัญกับการพัฒนาเศรษฐกิจ สังคม และการบริหารสินทรัพย์ซึ่งเป็นปัจจัยพื้นฐานสำคัญของการวางแผนทางการเงิน ผู้ลงทุนจึงควรศึกษาความน่าจะเป็น แนวโน้มทางการเงินของธุรกิจ เพื่อช่วยให้นักลงทุนตัดสินใจในการลงทุนได้ดีขึ้น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ปนัดดา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แก้วมณี</w:t>
      </w:r>
      <w:r w:rsidR="0083370A" w:rsidRPr="00392E46">
        <w:rPr>
          <w:rFonts w:ascii="TH SarabunPSK" w:eastAsia="MS Mincho" w:hAnsi="TH SarabunPSK" w:cs="TH SarabunPSK" w:hint="cs"/>
          <w:sz w:val="28"/>
          <w:cs/>
        </w:rPr>
        <w:t xml:space="preserve"> (2558)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="00D178BD" w:rsidRPr="00392E46">
        <w:rPr>
          <w:rFonts w:ascii="TH SarabunPSK" w:eastAsia="MS Mincho" w:hAnsi="TH SarabunPSK" w:cs="TH SarabunPSK" w:hint="cs"/>
          <w:sz w:val="28"/>
          <w:cs/>
        </w:rPr>
        <w:t>กล่าวว่า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 xml:space="preserve"> เป้าหมายที่ชัดเจนจะช่วยกำหนดแนวทางการลงทุนได้ง่ายขึ้น 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ยิ่งใน</w:t>
      </w:r>
      <w:r w:rsidR="00CA4F0B" w:rsidRPr="00392E46">
        <w:rPr>
          <w:rFonts w:ascii="TH SarabunPSK" w:eastAsia="MS Mincho" w:hAnsi="TH SarabunPSK" w:cs="TH SarabunPSK" w:hint="cs"/>
          <w:sz w:val="28"/>
          <w:cs/>
        </w:rPr>
        <w:t>ปัจจุบันมีการลงทุนมากมายให้เลือก การลงทุนแบบไร้ทิศทาง อาจจะทำให้พลาดโอกาส</w:t>
      </w:r>
      <w:r w:rsidR="002F6DE6" w:rsidRPr="00392E46">
        <w:rPr>
          <w:rFonts w:ascii="TH SarabunPSK" w:eastAsia="MS Mincho" w:hAnsi="TH SarabunPSK" w:cs="TH SarabunPSK" w:hint="cs"/>
          <w:sz w:val="28"/>
          <w:cs/>
        </w:rPr>
        <w:t>ได้</w:t>
      </w:r>
    </w:p>
    <w:p w14:paraId="7B5B3280" w14:textId="38EEA60A" w:rsidR="004F529B" w:rsidRPr="00392E46" w:rsidRDefault="004F529B" w:rsidP="004F529B">
      <w:pPr>
        <w:ind w:left="9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การบริหารสินทรัพย์ที่ดี ย่อมแสดงให้เห็นถึงโอกาสการสร้างกำไรในอนาคต ธุรกิจจึงควรบริหารสินทรัพย์ให้อยู่ในระดับที่เหมาะสม เสกศักดิ์ จำเริญวงค์</w:t>
      </w:r>
      <w:r w:rsidRPr="00392E46">
        <w:rPr>
          <w:rFonts w:ascii="TH SarabunPSK" w:eastAsia="MS Mincho" w:hAnsi="TH SarabunPSK" w:cs="TH SarabunPSK" w:hint="cs"/>
          <w:sz w:val="28"/>
        </w:rPr>
        <w:t xml:space="preserve"> (2554) </w:t>
      </w:r>
      <w:r w:rsidRPr="00392E46">
        <w:rPr>
          <w:rFonts w:ascii="TH SarabunPSK" w:eastAsia="MS Mincho" w:hAnsi="TH SarabunPSK" w:cs="TH SarabunPSK" w:hint="cs"/>
          <w:sz w:val="28"/>
          <w:cs/>
        </w:rPr>
        <w:t>กล่าวว่า การบริหารเงินสด การบริหารลูกหนี้ การบริหารสินค้าคงคลัง โดยพยายามให้สินทรัพย์เหล่านั้นอยู่ในระดับที่พอเหมาะ มีสภาพคล่องเพียงพอ และมีต้นทุนเสียโอกาสต่ำสุด</w:t>
      </w:r>
    </w:p>
    <w:p w14:paraId="1D829A68" w14:textId="3CBFB9F6" w:rsidR="004F529B" w:rsidRPr="00392E46" w:rsidRDefault="004F529B" w:rsidP="004F529B">
      <w:pPr>
        <w:ind w:firstLine="862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การวิเคราะห์ราคาของหุ้น จึงเป็นวิธีหนึ่งที่ใช้ในการป้องกันความเสี่ยงในการลงทุนให้กับผู้ลงทุน แต่ราคาหุ้นเกิดจากความต้องการระหว่างผู้ซื้อและผู้ขายทำให้เกิดความผันผวนราคาตลอดเวลา นิเวศน์ เหมวชิรวรากร (</w:t>
      </w:r>
      <w:r w:rsidRPr="00392E46">
        <w:rPr>
          <w:rFonts w:ascii="TH SarabunPSK" w:eastAsia="MS Mincho" w:hAnsi="TH SarabunPSK" w:cs="TH SarabunPSK" w:hint="cs"/>
          <w:sz w:val="28"/>
        </w:rPr>
        <w:t>2559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การประเมินมูลค่าหุ้น หรือหุ้นมีราคาแพงหรือราคาถูกเทียบกับพื้นฐานของกิจการนั้น เป็นศาสตร์และศิลป์ </w:t>
      </w:r>
    </w:p>
    <w:p w14:paraId="576899FF" w14:textId="1458CDD6" w:rsidR="0092668F" w:rsidRPr="00392E46" w:rsidRDefault="0092668F" w:rsidP="0092668F">
      <w:pPr>
        <w:ind w:firstLine="720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การค้นหามูลค่าที่แท้จริงของสินทรัพย์ถือเป็นสิ่งสำคัญ เนื่องจากกระบวนการดังกล่าวจะทำให้นักลงทุนทราบว่าควรจะตัดสินใจลงทุนในสินทรัพย์เหล่านั้นหรือไม่ ในทางปฏิบัตินักลงทุนสามารถประเมินมูลค่าของกิจการได้จาก 2 แนวทางใหญ่ๆ คือ การประเมินมูลค่าจากสินทรัพย์สุทธิของกิจการ และการประเมินมูลค่าจากผลประโยชน์ที่ได้จากสินทรัพย์ที่กิจการมีอยู่ </w:t>
      </w:r>
      <w:r w:rsidR="001C2B7B" w:rsidRPr="00392E46">
        <w:rPr>
          <w:rFonts w:ascii="TH SarabunPSK" w:eastAsia="MS Mincho" w:hAnsi="TH SarabunPSK" w:cs="TH SarabunPSK" w:hint="cs"/>
          <w:sz w:val="28"/>
          <w:cs/>
        </w:rPr>
        <w:t>การหา</w:t>
      </w:r>
      <w:r w:rsidRPr="00392E46">
        <w:rPr>
          <w:rFonts w:ascii="TH SarabunPSK" w:eastAsia="MS Mincho" w:hAnsi="TH SarabunPSK" w:cs="TH SarabunPSK" w:hint="cs"/>
          <w:sz w:val="28"/>
          <w:cs/>
        </w:rPr>
        <w:t>มูลค่าของกิจการ เป็นการวัดผลการดำเนินงานที่ผ่านมาของกิจการ เพื่อให้ทราบถึงความสามารถในการแข่งขัน ข้อได้เปรียบทางการแข่งขัน โอกาสทางธุรกิจนั้นๆ ว่า กิจการมีแผนการดำเนินงานและการบริหารงานให้มีมูลค่าเพิ่มสูงขึ้น การประเมินมูลค่า จึงถือเป็นวิธีที่สำคัญที่จะนักลงทุนไปสู่เป้าหมายในการซื้อกิจการให้ได้มาซึ่งราคาที่เหมาะสม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กล่าวว่า ราคาหุ้นโดยทั่วไปมักจะหมายถึงราคาตลาดของหุ้น สามารถจำแนกเป็น </w:t>
      </w:r>
      <w:r w:rsidRPr="00392E46">
        <w:rPr>
          <w:rFonts w:ascii="TH SarabunPSK" w:eastAsia="MS Mincho" w:hAnsi="TH SarabunPSK" w:cs="TH SarabunPSK" w:hint="cs"/>
          <w:sz w:val="28"/>
        </w:rPr>
        <w:t>3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ประเภท ได้แก่</w:t>
      </w:r>
      <w:r w:rsidRPr="00392E46">
        <w:rPr>
          <w:rFonts w:ascii="TH SarabunPSK" w:eastAsia="MS Mincho" w:hAnsi="TH SarabunPSK" w:cs="TH SarabunPSK" w:hint="cs"/>
          <w:sz w:val="28"/>
        </w:rPr>
        <w:t xml:space="preserve"> 1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ราคาที่ตราไว้ หมายถึง เป็นมูลค่าต่อหุ้น</w:t>
      </w:r>
      <w:r w:rsidR="00A06540"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ที่บริษัทได้กำหนดขึ้นเมื่อก่อตั้งบริษัท และ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ระบุไว้ในหนังสือบริคณห์สนธิเพื่อแสดงค่าภาระผูกพันที่ผู้ถือหุ้นสามัญมีต่อบริษัท</w:t>
      </w:r>
      <w:r w:rsidRPr="00392E46">
        <w:rPr>
          <w:rFonts w:ascii="TH SarabunPSK" w:eastAsia="MS Mincho" w:hAnsi="TH SarabunPSK" w:cs="TH SarabunPSK" w:hint="cs"/>
          <w:sz w:val="28"/>
        </w:rPr>
        <w:t xml:space="preserve"> 2.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ราคาตามบัญชี หมายถึง เป็นมูลค่าของส่วนของผู้ถิหุ้นสามัญ คำนวนที่บันทึกใบบัญชีของบริษัท มูลค่าตามบัญชีของหุ้นเท่ากับสินทรัพย์ตามที่บันทึกในบัญชีหักด้วยหนี้สินและส่วนของผู้ถือหุ้นบุริมสิทธิ เมื่อต้องคำนวณราคาหรือมูลค่าตามบัญชีต่อ </w:t>
      </w:r>
      <w:r w:rsidRPr="00392E46">
        <w:rPr>
          <w:rFonts w:ascii="TH SarabunPSK" w:eastAsia="MS Mincho" w:hAnsi="TH SarabunPSK" w:cs="TH SarabunPSK" w:hint="cs"/>
          <w:sz w:val="28"/>
        </w:rPr>
        <w:t xml:space="preserve">1 </w:t>
      </w:r>
      <w:r w:rsidRPr="00392E46">
        <w:rPr>
          <w:rFonts w:ascii="TH SarabunPSK" w:eastAsia="MS Mincho" w:hAnsi="TH SarabunPSK" w:cs="TH SarabunPSK" w:hint="cs"/>
          <w:sz w:val="28"/>
          <w:cs/>
        </w:rPr>
        <w:t>หุ้นสามัญให้นำผลลัพธ์นี้หารด้วย</w:t>
      </w:r>
      <w:r w:rsidRPr="00392E46">
        <w:rPr>
          <w:rFonts w:ascii="TH SarabunPSK" w:eastAsia="MS Mincho" w:hAnsi="TH SarabunPSK" w:cs="TH SarabunPSK" w:hint="cs"/>
          <w:sz w:val="28"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จำนวนหุ้นสามัญที่ออกจำหน่ายแล้ว</w:t>
      </w:r>
      <w:r w:rsidRPr="00392E46">
        <w:rPr>
          <w:rFonts w:ascii="TH SarabunPSK" w:eastAsia="MS Mincho" w:hAnsi="TH SarabunPSK" w:cs="TH SarabunPSK" w:hint="cs"/>
          <w:sz w:val="28"/>
        </w:rPr>
        <w:t xml:space="preserve"> 3.</w:t>
      </w:r>
      <w:r w:rsidRPr="00392E46">
        <w:rPr>
          <w:rFonts w:ascii="TH SarabunPSK" w:eastAsia="MS Mincho" w:hAnsi="TH SarabunPSK" w:cs="TH SarabunPSK" w:hint="cs"/>
          <w:sz w:val="28"/>
          <w:cs/>
        </w:rPr>
        <w:t>ราคาตลาด เป็นราคาที่ตกลงซื้อขายกันหากความต้องการเสนอซื้อหุ้นมีมากกว่าการเสนอขายหุ้น ราคาตลาดของหุ้นก็จะสูง แต่ถ้าความต้องการเสนอขายมีมากกว่าความต้องการเสนอซื้อหุ้นจะส่งผลให้ราคาตลาดของหุ้นนั้นตกลง</w:t>
      </w:r>
    </w:p>
    <w:p w14:paraId="7F2AB267" w14:textId="28288B12" w:rsidR="00DC4A59" w:rsidRPr="00392E46" w:rsidRDefault="0092668F" w:rsidP="000B527C">
      <w:pPr>
        <w:ind w:firstLine="720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ด้วยเหตุข้างต้นทำให้ผู้ศึกษาสนใจอิทธิพลของการบริหารสินทรัพย์ ประกอบด้วย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0B527C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  <w:r w:rsidR="000B527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ที่มีต่อราคาตลาดของหุ้นประกอบด้วย ราคาต่อกำไร</w:t>
      </w:r>
      <w:r w:rsidR="004F529B" w:rsidRPr="00392E46">
        <w:rPr>
          <w:rFonts w:ascii="TH SarabunPSK" w:eastAsia="MS Mincho" w:hAnsi="TH SarabunPSK" w:cs="TH SarabunPSK" w:hint="cs"/>
          <w:sz w:val="28"/>
          <w:cs/>
        </w:rPr>
        <w:t>ต่อหุ้น</w:t>
      </w:r>
      <w:r w:rsidR="000B527C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Price per Earning</w:t>
      </w:r>
      <w:r w:rsidR="00904F31" w:rsidRPr="00392E46">
        <w:rPr>
          <w:rFonts w:ascii="TH SarabunPSK" w:eastAsia="MS Mincho" w:hAnsi="TH SarabunPSK" w:cs="TH SarabunPSK"/>
          <w:sz w:val="28"/>
        </w:rPr>
        <w:t>: P/E</w:t>
      </w:r>
      <w:r w:rsidRPr="00392E46">
        <w:rPr>
          <w:rFonts w:ascii="TH SarabunPSK" w:eastAsia="MS Mincho" w:hAnsi="TH SarabunPSK" w:cs="TH SarabunPSK" w:hint="cs"/>
          <w:sz w:val="28"/>
          <w:cs/>
        </w:rPr>
        <w:t>) ราคาต่อมูลค่าบัญชี (</w:t>
      </w:r>
      <w:r w:rsidRPr="00392E46">
        <w:rPr>
          <w:rFonts w:ascii="TH SarabunPSK" w:eastAsia="MS Mincho" w:hAnsi="TH SarabunPSK" w:cs="TH SarabunPSK" w:hint="cs"/>
          <w:sz w:val="28"/>
        </w:rPr>
        <w:t>Price per Book Value</w:t>
      </w:r>
      <w:r w:rsidR="00904F31" w:rsidRPr="00392E46">
        <w:rPr>
          <w:rFonts w:ascii="TH SarabunPSK" w:eastAsia="MS Mincho" w:hAnsi="TH SarabunPSK" w:cs="TH SarabunPSK"/>
          <w:sz w:val="28"/>
        </w:rPr>
        <w:t xml:space="preserve"> : P/BV</w:t>
      </w:r>
      <w:r w:rsidRPr="00392E46">
        <w:rPr>
          <w:rFonts w:ascii="TH SarabunPSK" w:eastAsia="MS Mincho" w:hAnsi="TH SarabunPSK" w:cs="TH SarabunPSK" w:hint="cs"/>
          <w:sz w:val="28"/>
        </w:rPr>
        <w:t xml:space="preserve"> )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ของบริษัทจดทะเบียนในตลาดหลักทรัพย์แห่งประเทศไทย กลุ่ม </w:t>
      </w:r>
      <w:r w:rsidRPr="00392E46">
        <w:rPr>
          <w:rFonts w:ascii="TH SarabunPSK" w:eastAsia="MS Mincho" w:hAnsi="TH SarabunPSK" w:cs="TH SarabunPSK" w:hint="cs"/>
          <w:sz w:val="28"/>
        </w:rPr>
        <w:t>SET 100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   </w:t>
      </w:r>
    </w:p>
    <w:p w14:paraId="366BE70A" w14:textId="77777777" w:rsidR="000B527C" w:rsidRPr="00392E46" w:rsidRDefault="000B527C" w:rsidP="000B527C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</w:p>
    <w:p w14:paraId="42DEF5D4" w14:textId="37733A58" w:rsidR="00D806C8" w:rsidRPr="00392E46" w:rsidRDefault="00D806C8" w:rsidP="00A70BCE">
      <w:pPr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วัตถุประสงค์ของการวิจัย</w:t>
      </w:r>
      <w:r w:rsidR="000B527C" w:rsidRPr="00392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48C6DC1" w14:textId="77777777" w:rsidR="00904F31" w:rsidRPr="00392E46" w:rsidRDefault="00D806C8" w:rsidP="00904F31">
      <w:pPr>
        <w:ind w:left="45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Calibri" w:hAnsi="TH SarabunPSK" w:cs="TH SarabunPSK" w:hint="cs"/>
          <w:sz w:val="28"/>
          <w:cs/>
        </w:rPr>
        <w:t>เพื่อศึกษา</w:t>
      </w:r>
      <w:r w:rsidRPr="00392E46">
        <w:rPr>
          <w:rFonts w:ascii="TH SarabunPSK" w:eastAsia="MS Mincho" w:hAnsi="TH SarabunPSK" w:cs="TH SarabunPSK" w:hint="cs"/>
          <w:sz w:val="28"/>
          <w:cs/>
        </w:rPr>
        <w:t>อิทธิพลของการบริหารสินทรัพย์ต่อราคาตลาดของหุ้น</w:t>
      </w:r>
      <w:r w:rsidR="00C71F12" w:rsidRPr="00392E46">
        <w:rPr>
          <w:rFonts w:ascii="TH SarabunPSK" w:eastAsia="MS Mincho" w:hAnsi="TH SarabunPSK" w:cs="TH SarabunPSK" w:hint="cs"/>
          <w:sz w:val="28"/>
          <w:cs/>
        </w:rPr>
        <w:t>ในกลุ่ม</w:t>
      </w:r>
      <w:r w:rsidRPr="00392E46">
        <w:rPr>
          <w:rFonts w:ascii="TH SarabunPSK" w:eastAsia="MS Mincho" w:hAnsi="TH SarabunPSK" w:cs="TH SarabunPSK" w:hint="cs"/>
          <w:sz w:val="28"/>
          <w:cs/>
        </w:rPr>
        <w:t>บริษัทจดทะเบียนในตลาดหลักทรัพย์</w:t>
      </w:r>
    </w:p>
    <w:p w14:paraId="55B53F08" w14:textId="66F74F72" w:rsidR="00DC4A59" w:rsidRPr="00392E46" w:rsidRDefault="00D806C8" w:rsidP="00904F31">
      <w:pPr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แห่งประเทศไทย</w:t>
      </w:r>
      <w:r w:rsidR="00522F94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</w:p>
    <w:p w14:paraId="4AB05258" w14:textId="77777777" w:rsidR="00904F31" w:rsidRPr="00392E46" w:rsidRDefault="00904F31" w:rsidP="00904F31">
      <w:pPr>
        <w:jc w:val="thaiDistribute"/>
        <w:rPr>
          <w:rFonts w:ascii="TH SarabunPSK" w:eastAsia="MS Mincho" w:hAnsi="TH SarabunPSK" w:cs="TH SarabunPSK"/>
          <w:sz w:val="28"/>
        </w:rPr>
      </w:pPr>
    </w:p>
    <w:p w14:paraId="3E9CF25B" w14:textId="1993FCE3" w:rsidR="00244D5E" w:rsidRPr="00392E46" w:rsidRDefault="00904F31" w:rsidP="00D806C8">
      <w:pPr>
        <w:jc w:val="thaiDistribute"/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ประโยชน์</w:t>
      </w:r>
      <w:r w:rsidR="00AA513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ของผลการวิจัย</w:t>
      </w:r>
    </w:p>
    <w:p w14:paraId="50463257" w14:textId="637C9A9A" w:rsidR="00306197" w:rsidRPr="00392E46" w:rsidRDefault="00306197" w:rsidP="00D806C8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E87C2C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เป็นประโชยน์ต่อเจ้าของกิจการ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เพื่อวิเคราะห์ราคาตลาดของหุ้นในประเด็นการบริหารสินทรัพย์</w:t>
      </w:r>
      <w:r w:rsidR="00FF5E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</w:t>
      </w:r>
      <w:r w:rsidR="004F79AB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สะท้อนถึงราคาตลาดของหุ้น ซึ่งส่งผลกลับมายังมูลค่าของกิจการโดยตรง </w:t>
      </w:r>
    </w:p>
    <w:p w14:paraId="411056E7" w14:textId="4E9D6F8B" w:rsidR="00AA5131" w:rsidRPr="00392E46" w:rsidRDefault="00AA5131" w:rsidP="00D806C8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เพื่อเป็นประโชยน์ต่อผู้ใช้รายงานสามารถนำไปประยุกต์ใช้หรือมาใช้วิเคราะห์ธุรกิจเพื่อใช้ประกอบการตัดสินใจในการลงทุน</w:t>
      </w:r>
    </w:p>
    <w:p w14:paraId="05C6EF55" w14:textId="3B65B5AA" w:rsidR="00A70BCE" w:rsidRPr="00392E46" w:rsidRDefault="00AA5131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ab/>
      </w:r>
      <w:r w:rsidR="004F79AB" w:rsidRPr="00392E46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สามารถใช้เป็นฐานข้อมูลในการจัดทำงานวิจัยสำหรับผู้ที่มีความสนใจศึกษาวิจัยและใช้เป็นแนวทางในการวิเคราะห์และใช้เป็นกรณีศึกษาเพื่อการพัฒนาด้านการศึกษาวิจัยสำหรับแนวทางดังกล่าวข้างต้นนี้ต่อไปในอนาคต</w:t>
      </w:r>
    </w:p>
    <w:p w14:paraId="472DABD8" w14:textId="6A0A8479" w:rsidR="00B62CF6" w:rsidRDefault="00B62CF6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08907ED" w14:textId="77777777" w:rsidR="00CB4710" w:rsidRPr="00392E46" w:rsidRDefault="00CB4710" w:rsidP="00A70BCE">
      <w:pPr>
        <w:jc w:val="thaiDistribute"/>
        <w:rPr>
          <w:rFonts w:ascii="TH SarabunPSK" w:eastAsia="Calibri" w:hAnsi="TH SarabunPSK" w:cs="TH SarabunPSK" w:hint="cs"/>
          <w:sz w:val="28"/>
          <w:shd w:val="clear" w:color="auto" w:fill="FFFFFF"/>
        </w:rPr>
      </w:pPr>
    </w:p>
    <w:p w14:paraId="334F02EA" w14:textId="2152EFD1" w:rsidR="00D806C8" w:rsidRPr="00392E46" w:rsidRDefault="00D806C8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lastRenderedPageBreak/>
        <w:t xml:space="preserve">ประชากรและกลุ่มตัวอย่าง </w:t>
      </w:r>
    </w:p>
    <w:p w14:paraId="792FA884" w14:textId="29C818C8" w:rsidR="00D806C8" w:rsidRPr="00392E46" w:rsidRDefault="00D806C8" w:rsidP="00D806C8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ประชากรที่ทำการศึกษาในครั้งนี้คือ บริษัทจดทะเบียนในตลาดหลักทรัพย์แห่งประเทศไทย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306197" w:rsidRPr="00392E46">
        <w:rPr>
          <w:rFonts w:ascii="TH SarabunPSK" w:eastAsia="Calibri" w:hAnsi="TH SarabunPSK" w:cs="TH SarabunPSK"/>
          <w:sz w:val="28"/>
          <w:shd w:val="clear" w:color="auto" w:fill="FFFFFF"/>
        </w:rPr>
        <w:t>100</w:t>
      </w:r>
      <w:r w:rsidR="0030619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โดยใช้วิธีเลือกแบบเฉพาะเจาะจง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Purposive Selection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จากบริษัทที่นำส่งงบการเงินครบทุกปี พ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.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.2561 – 2563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และเป็นบริษัทที่มีข้อมูลครบสำหรับใช้ในการวิเคราะห์ครบถ้วน ได้ประชากรเป้าหมายที่มีคุณสมบัติครบถ้วน จำนวน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</w:p>
    <w:p w14:paraId="071072BE" w14:textId="77777777" w:rsidR="00DC4A59" w:rsidRPr="00392E46" w:rsidRDefault="00DC4A59" w:rsidP="00D806C8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B2C5954" w14:textId="71E186EB" w:rsidR="00C60243" w:rsidRPr="00392E46" w:rsidRDefault="00C60243" w:rsidP="00DC4A59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ขอบเขตด้านตัวแปรที่ศึกษา</w:t>
      </w:r>
    </w:p>
    <w:p w14:paraId="6880B117" w14:textId="04A1A98D" w:rsidR="00D37E72" w:rsidRPr="00392E46" w:rsidRDefault="00D806C8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</w:r>
      <w:r w:rsidR="00C60243" w:rsidRPr="00392E46">
        <w:rPr>
          <w:rFonts w:ascii="TH SarabunPSK" w:hAnsi="TH SarabunPSK" w:cs="TH SarabunPSK" w:hint="cs"/>
          <w:sz w:val="28"/>
          <w:cs/>
        </w:rPr>
        <w:t>ขอบเขตด้านตัวแปรของ</w:t>
      </w:r>
      <w:r w:rsidRPr="00392E46">
        <w:rPr>
          <w:rFonts w:ascii="TH SarabunPSK" w:hAnsi="TH SarabunPSK" w:cs="TH SarabunPSK" w:hint="cs"/>
          <w:sz w:val="28"/>
          <w:cs/>
        </w:rPr>
        <w:t>การศึกษา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อิทธิพล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ของ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การบริหารสินทรัพย์ต่อราคาตลาดของหุ้น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C6024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SET100 </w:t>
      </w:r>
      <w:r w:rsidRPr="00392E46">
        <w:rPr>
          <w:rFonts w:ascii="TH SarabunPSK" w:hAnsi="TH SarabunPSK" w:cs="TH SarabunPSK" w:hint="cs"/>
          <w:sz w:val="28"/>
          <w:cs/>
        </w:rPr>
        <w:t>เป็นเทคนิคการวิเคราะห์อัตราส่วนทางการเงิน โดยการเก็บรวบรวมข้อมูลทุติยภูมิ (</w:t>
      </w:r>
      <w:r w:rsidRPr="00392E46">
        <w:rPr>
          <w:rFonts w:ascii="TH SarabunPSK" w:hAnsi="TH SarabunPSK" w:cs="TH SarabunPSK" w:hint="cs"/>
          <w:sz w:val="28"/>
        </w:rPr>
        <w:t>Secondary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Data)</w:t>
      </w:r>
      <w:r w:rsidRPr="00392E46">
        <w:rPr>
          <w:rFonts w:ascii="TH SarabunPSK" w:hAnsi="TH SarabunPSK" w:cs="TH SarabunPSK" w:hint="cs"/>
          <w:sz w:val="28"/>
          <w:cs/>
        </w:rPr>
        <w:t xml:space="preserve"> เป็นรายปี เริ่มตั้งแต่ ปี พ.ศ.25</w:t>
      </w:r>
      <w:r w:rsidRPr="00392E46">
        <w:rPr>
          <w:rFonts w:ascii="TH SarabunPSK" w:hAnsi="TH SarabunPSK" w:cs="TH SarabunPSK" w:hint="cs"/>
          <w:sz w:val="28"/>
        </w:rPr>
        <w:t>61</w:t>
      </w:r>
      <w:r w:rsidRPr="00392E46">
        <w:rPr>
          <w:rFonts w:ascii="TH SarabunPSK" w:hAnsi="TH SarabunPSK" w:cs="TH SarabunPSK" w:hint="cs"/>
          <w:sz w:val="28"/>
          <w:cs/>
        </w:rPr>
        <w:t xml:space="preserve"> ถึงปี พ.ศ.256</w:t>
      </w:r>
      <w:r w:rsidRPr="00392E46">
        <w:rPr>
          <w:rFonts w:ascii="TH SarabunPSK" w:hAnsi="TH SarabunPSK" w:cs="TH SarabunPSK" w:hint="cs"/>
          <w:sz w:val="28"/>
        </w:rPr>
        <w:t>3</w:t>
      </w:r>
      <w:r w:rsidRPr="00392E46">
        <w:rPr>
          <w:rFonts w:ascii="TH SarabunPSK" w:hAnsi="TH SarabunPSK" w:cs="TH SarabunPSK" w:hint="cs"/>
          <w:sz w:val="28"/>
          <w:cs/>
        </w:rPr>
        <w:t xml:space="preserve"> ซึ่งสามารถเก็บรวบรวมจากฐานข้อมูล ที่มีการคำนวณการวัดค่าอัตราส่วนทางการเงินไว้แล้วหรือจากสูตรการคำนวณ โดยแบ่งเป็นตัวแปรอิสระที่บ่งบอกถึงการบริหารสินทรัพย์ ได้แก่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)อัตราหมุนเวียนของสินทรัพย์รวม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ATR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C60243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2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)อัตราส่วนหมุนเวียนของสินค้า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IT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3</w:t>
      </w:r>
      <w:r w:rsidRPr="00392E46">
        <w:rPr>
          <w:rFonts w:ascii="TH SarabunPSK" w:hAnsi="TH SarabunPSK" w:cs="TH SarabunPSK" w:hint="cs"/>
          <w:sz w:val="28"/>
          <w:cs/>
        </w:rPr>
        <w:t>)ระยะเวลาขายสินค้าเฉลี่ย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AIP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4</w:t>
      </w:r>
      <w:r w:rsidRPr="00392E46">
        <w:rPr>
          <w:rFonts w:ascii="TH SarabunPSK" w:hAnsi="TH SarabunPSK" w:cs="TH SarabunPSK" w:hint="cs"/>
          <w:sz w:val="28"/>
          <w:cs/>
        </w:rPr>
        <w:t>)อัตราหมุนเวียนของลูกหนี้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ART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5</w:t>
      </w:r>
      <w:r w:rsidRPr="00392E46">
        <w:rPr>
          <w:rFonts w:ascii="TH SarabunPSK" w:hAnsi="TH SarabunPSK" w:cs="TH SarabunPSK" w:hint="cs"/>
          <w:sz w:val="28"/>
          <w:cs/>
        </w:rPr>
        <w:t>)ระยะเวลาเก็บหนี้เฉลี่ย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ACP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6</w:t>
      </w:r>
      <w:r w:rsidRPr="00392E46">
        <w:rPr>
          <w:rFonts w:ascii="TH SarabunPSK" w:hAnsi="TH SarabunPSK" w:cs="TH SarabunPSK" w:hint="cs"/>
          <w:sz w:val="28"/>
          <w:cs/>
        </w:rPr>
        <w:t>)อัตราส่วนหมุนเวียนของเจ้าหนี้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APT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7</w:t>
      </w:r>
      <w:r w:rsidRPr="00392E46">
        <w:rPr>
          <w:rFonts w:ascii="TH SarabunPSK" w:hAnsi="TH SarabunPSK" w:cs="TH SarabunPSK" w:hint="cs"/>
          <w:sz w:val="28"/>
          <w:cs/>
        </w:rPr>
        <w:t>)ระยะเวลาชำระหนี้เฉลี่ย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APP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และตัวแปรตาม</w:t>
      </w:r>
      <w:r w:rsidR="00C60243" w:rsidRPr="00392E46">
        <w:rPr>
          <w:rFonts w:ascii="TH SarabunPSK" w:hAnsi="TH SarabunPSK" w:cs="TH SarabunPSK" w:hint="cs"/>
          <w:sz w:val="28"/>
          <w:cs/>
        </w:rPr>
        <w:t>ที่บ่งบอก</w:t>
      </w:r>
      <w:r w:rsidRPr="00392E46">
        <w:rPr>
          <w:rFonts w:ascii="TH SarabunPSK" w:hAnsi="TH SarabunPSK" w:cs="TH SarabunPSK" w:hint="cs"/>
          <w:sz w:val="28"/>
          <w:cs/>
        </w:rPr>
        <w:t>ราคาตลาดของหุ้น</w:t>
      </w:r>
      <w:r w:rsidR="00C60243" w:rsidRPr="00392E46">
        <w:rPr>
          <w:rFonts w:ascii="TH SarabunPSK" w:hAnsi="TH SarabunPSK" w:cs="TH SarabunPSK" w:hint="cs"/>
          <w:sz w:val="28"/>
          <w:cs/>
        </w:rPr>
        <w:t>ได้แก่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>1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P/E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 xml:space="preserve"> 2</w:t>
      </w:r>
      <w:r w:rsidRPr="00392E46">
        <w:rPr>
          <w:rFonts w:ascii="TH SarabunPSK" w:hAnsi="TH SarabunPSK" w:cs="TH SarabunPSK" w:hint="cs"/>
          <w:sz w:val="28"/>
          <w:cs/>
        </w:rPr>
        <w:t>) ราคา</w:t>
      </w:r>
      <w:r w:rsidR="008F055E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D37E72" w:rsidRPr="00392E46">
        <w:rPr>
          <w:rFonts w:ascii="TH SarabunPSK" w:hAnsi="TH SarabunPSK" w:cs="TH SarabunPSK" w:hint="cs"/>
          <w:sz w:val="28"/>
          <w:cs/>
        </w:rPr>
        <w:t>(</w:t>
      </w:r>
      <w:r w:rsidR="00D37E72" w:rsidRPr="00392E46">
        <w:rPr>
          <w:rFonts w:ascii="TH SarabunPSK" w:hAnsi="TH SarabunPSK" w:cs="TH SarabunPSK"/>
          <w:sz w:val="28"/>
        </w:rPr>
        <w:t>P/BV</w:t>
      </w:r>
      <w:r w:rsidR="00D37E72" w:rsidRPr="00392E46">
        <w:rPr>
          <w:rFonts w:ascii="TH SarabunPSK" w:hAnsi="TH SarabunPSK" w:cs="TH SarabunPSK" w:hint="cs"/>
          <w:sz w:val="28"/>
          <w:cs/>
        </w:rPr>
        <w:t>)</w:t>
      </w:r>
      <w:r w:rsidR="00AA5131" w:rsidRPr="00392E46">
        <w:rPr>
          <w:rFonts w:ascii="TH SarabunPSK" w:hAnsi="TH SarabunPSK" w:cs="TH SarabunPSK"/>
          <w:sz w:val="28"/>
        </w:rPr>
        <w:t xml:space="preserve"> </w:t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D37E72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D37E72" w:rsidRPr="00392E46">
        <w:rPr>
          <w:rFonts w:ascii="TH SarabunPSK" w:hAnsi="TH SarabunPSK" w:cs="TH SarabunPSK"/>
          <w:b/>
          <w:bCs/>
          <w:sz w:val="28"/>
        </w:rPr>
        <w:t>1</w:t>
      </w:r>
    </w:p>
    <w:p w14:paraId="48F23D38" w14:textId="77777777" w:rsidR="00A70BCE" w:rsidRPr="00392E46" w:rsidRDefault="00A70BCE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</w:p>
    <w:p w14:paraId="7D9AAD7B" w14:textId="68CA09E8" w:rsidR="00A06540" w:rsidRPr="00392E46" w:rsidRDefault="0027025A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="00AA5131" w:rsidRPr="00392E46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AA5131" w:rsidRPr="00392E46">
        <w:rPr>
          <w:rFonts w:ascii="TH SarabunPSK" w:hAnsi="TH SarabunPSK" w:cs="TH SarabunPSK"/>
          <w:b/>
          <w:bCs/>
          <w:sz w:val="28"/>
        </w:rPr>
        <w:t xml:space="preserve"> 1</w:t>
      </w:r>
      <w:r w:rsidR="00A037CC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กรอบแนวคิดงานวิจัยการศึกษา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อิทธิพลของการบริหารสินทรัพย์ต่อราคาตลาดของหุ้น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กรณีศึกษาบริษัทจดทะเบียนในตลาดหลักทรัพย์แห่งประเทศไทย กลุ่ม </w:t>
      </w:r>
      <w:r w:rsidR="00A037CC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SET100</w:t>
      </w:r>
    </w:p>
    <w:p w14:paraId="3B177247" w14:textId="77777777" w:rsidR="00A70BCE" w:rsidRPr="00392E46" w:rsidRDefault="00A70BCE" w:rsidP="00D806C8">
      <w:pPr>
        <w:tabs>
          <w:tab w:val="left" w:pos="864"/>
          <w:tab w:val="left" w:pos="1224"/>
          <w:tab w:val="left" w:pos="1560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7C98BD53" w14:textId="3B906D9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322A" wp14:editId="6684EB26">
                <wp:simplePos x="0" y="0"/>
                <wp:positionH relativeFrom="margin">
                  <wp:posOffset>266218</wp:posOffset>
                </wp:positionH>
                <wp:positionV relativeFrom="paragraph">
                  <wp:posOffset>78587</wp:posOffset>
                </wp:positionV>
                <wp:extent cx="2251276" cy="2048719"/>
                <wp:effectExtent l="0" t="0" r="15875" b="2794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276" cy="2048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6A8B6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การบริหารสินทรัพย์</w:t>
                            </w:r>
                            <w:r w:rsidRPr="00C819CC">
                              <w:rPr>
                                <w:rFonts w:ascii="Angsana New" w:hAnsi="Angsana New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9333E5C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1.อัตราหมุนเวียนของสินทรัพย์รวม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ATR</w:t>
                            </w: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DEC2D01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2.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อัตราส่วนหมุนเวียนของสินค้า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IT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8877A8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3.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ระยะเวลาขายสินค้าเฉลี่ย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AIP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751804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4.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อัตราหมุนเวียนของลูกหนี้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ART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270C0D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5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ระยะเวลาเก็บหนี้เฉลี่ย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ACP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00603D9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6</w:t>
                            </w: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อัตราส่วนหมุนเวียนของเจ้าหนี้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APT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CE6D5B" w14:textId="77777777" w:rsidR="00AA5131" w:rsidRPr="00C819CC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C819CC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7.</w:t>
                            </w:r>
                            <w:bookmarkStart w:id="1" w:name="_Hlk70544491"/>
                            <w:r w:rsidRPr="00C819CC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ระยะเวลาชำระหนี้เฉลี่ย</w:t>
                            </w:r>
                            <w:bookmarkEnd w:id="1"/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(</w:t>
                            </w:r>
                            <w:r w:rsidRPr="00C819CC">
                              <w:rPr>
                                <w:rFonts w:ascii="Angsana New" w:hAnsi="Angsana New"/>
                                <w:sz w:val="28"/>
                              </w:rPr>
                              <w:t>APP</w:t>
                            </w:r>
                            <w:r w:rsidRPr="00C819C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7460783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</w:p>
                          <w:p w14:paraId="149B030F" w14:textId="77777777" w:rsidR="00AA5131" w:rsidRPr="00AA5131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322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.95pt;margin-top:6.2pt;width:177.25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" fillcolor="white [3201]" strokecolor="#8064a2 [3207]" strokeweight="2pt">
                <v:textbox>
                  <w:txbxContent>
                    <w:p w14:paraId="4E76A8B6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การบริหารสินทรัพย์</w:t>
                      </w:r>
                      <w:r w:rsidRPr="00C819CC">
                        <w:rPr>
                          <w:rFonts w:ascii="Angsana New" w:hAnsi="Angsana New" w:hint="cs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 xml:space="preserve"> </w:t>
                      </w:r>
                    </w:p>
                    <w:p w14:paraId="39333E5C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1.อัตราหมุนเวียนของสินทรัพย์รวม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ATR</w:t>
                      </w: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)</w:t>
                      </w:r>
                    </w:p>
                    <w:p w14:paraId="7DEC2D01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2.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อัตราส่วนหมุนเวียนของสินค้า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IT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68877A8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3.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ระยะเวลาขายสินค้าเฉลี่ย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AIP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0751804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4.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อัตราหมุนเวียนของลูกหนี้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ART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7270C0D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5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ระยะเวลาเก็บหนี้เฉลี่ย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ACP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500603D9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6</w:t>
                      </w: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อัตราส่วนหมุนเวียนของเจ้าหนี้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APT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11CE6D5B" w14:textId="77777777" w:rsidR="00AA5131" w:rsidRPr="00C819CC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C819CC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7.</w:t>
                      </w:r>
                      <w:bookmarkStart w:id="2" w:name="_Hlk70544491"/>
                      <w:r w:rsidRPr="00C819CC">
                        <w:rPr>
                          <w:rFonts w:ascii="Angsana New" w:hAnsi="Angsana New"/>
                          <w:sz w:val="28"/>
                          <w:cs/>
                        </w:rPr>
                        <w:t>ระยะเวลาชำระหนี้เฉลี่ย</w:t>
                      </w:r>
                      <w:bookmarkEnd w:id="2"/>
                      <w:r w:rsidRPr="00C819CC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(</w:t>
                      </w:r>
                      <w:r w:rsidRPr="00C819CC">
                        <w:rPr>
                          <w:rFonts w:ascii="Angsana New" w:hAnsi="Angsana New"/>
                          <w:sz w:val="28"/>
                        </w:rPr>
                        <w:t>APP</w:t>
                      </w:r>
                      <w:r w:rsidRPr="00C819CC">
                        <w:rPr>
                          <w:rFonts w:ascii="Angsana New" w:hAnsi="Angsana New" w:hint="cs"/>
                          <w:sz w:val="28"/>
                          <w:cs/>
                        </w:rPr>
                        <w:t>)</w:t>
                      </w:r>
                    </w:p>
                    <w:p w14:paraId="37460783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</w:p>
                    <w:p w14:paraId="149B030F" w14:textId="77777777" w:rsidR="00AA5131" w:rsidRPr="00AA5131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2427B" w14:textId="355D488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56B3D601" w14:textId="3FB0E5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B518E" wp14:editId="2549C5E8">
                <wp:simplePos x="0" y="0"/>
                <wp:positionH relativeFrom="column">
                  <wp:posOffset>3384550</wp:posOffset>
                </wp:positionH>
                <wp:positionV relativeFrom="paragraph">
                  <wp:posOffset>157480</wp:posOffset>
                </wp:positionV>
                <wp:extent cx="3003550" cy="863600"/>
                <wp:effectExtent l="0" t="0" r="25400" b="1270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286A2-03B4-4EEF-A43A-56431F95AA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F142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ราคาตลาดของหุ้น</w:t>
                            </w:r>
                          </w:p>
                          <w:p w14:paraId="09BC4B92" w14:textId="6652D048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 w:hint="cs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1</w:t>
                            </w: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  <w:t>.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ราคาต่อกำไรต่อหุ้น(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>Price per Earning</w:t>
                            </w:r>
                            <w:r w:rsidR="00201EE0"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:P/E</w:t>
                            </w:r>
                            <w:r w:rsidRPr="00FF5EDD">
                              <w:rPr>
                                <w:rFonts w:ascii="AngsanaUPC" w:hAnsi="AngsanaUPC" w:cs="AngsanaUPC"/>
                                <w:sz w:val="28"/>
                              </w:rPr>
                              <w:t xml:space="preserve"> </w:t>
                            </w:r>
                            <w:r w:rsidRPr="00FF5EDD">
                              <w:rPr>
                                <w:rFonts w:ascii="AngsanaUPC" w:hAnsi="AngsanaUPC" w:cs="AngsanaUPC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7ABC44F" w14:textId="5797766A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</w:pPr>
                            <w:r w:rsidRPr="00FF5EDD"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</w:rPr>
                              <w:t>2.</w:t>
                            </w:r>
                            <w:r w:rsidRPr="00FF5EDD">
                              <w:rPr>
                                <w:rFonts w:ascii="Angsana New" w:eastAsia="Calibri" w:hAnsi="Angsana New" w:hint="cs"/>
                                <w:sz w:val="28"/>
                                <w:shd w:val="clear" w:color="auto" w:fill="FFFFFF"/>
                                <w:cs/>
                              </w:rPr>
                              <w:t xml:space="preserve">ราคาต่อมูลค่าหุ้นทางบัญชี 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Price per Book Value</w:t>
                            </w:r>
                            <w:r w:rsidR="00201EE0"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 xml:space="preserve"> :P/BV</w:t>
                            </w:r>
                            <w:r w:rsidRPr="00FF5EDD">
                              <w:rPr>
                                <w:rFonts w:ascii="Angsana New" w:eastAsia="Calibri" w:hAnsi="Angsana New"/>
                                <w:sz w:val="2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396BAE1" w14:textId="77777777" w:rsidR="00AA5131" w:rsidRPr="00FF5EDD" w:rsidRDefault="00AA5131" w:rsidP="00AA5131">
                            <w:pPr>
                              <w:rPr>
                                <w:rFonts w:ascii="Angsana New" w:hAnsi="Angsana New"/>
                                <w:color w:val="000000" w:themeColor="dark1"/>
                                <w:kern w:val="24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518E" id="_x0000_s1027" type="#_x0000_t202" style="position:absolute;left:0;text-align:left;margin-left:266.5pt;margin-top:12.4pt;width:236.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" fillcolor="white [3201]" strokecolor="#8064a2 [3207]" strokeweight="2pt">
                <v:textbox>
                  <w:txbxContent>
                    <w:p w14:paraId="3C28F142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b/>
                          <w:bCs/>
                          <w:color w:val="000000" w:themeColor="dark1"/>
                          <w:kern w:val="24"/>
                          <w:sz w:val="28"/>
                          <w:cs/>
                        </w:rPr>
                        <w:t>ราคาตลาดของหุ้น</w:t>
                      </w:r>
                    </w:p>
                    <w:p w14:paraId="09BC4B92" w14:textId="6652D048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 w:hint="cs"/>
                          <w:color w:val="000000" w:themeColor="dark1"/>
                          <w:kern w:val="24"/>
                          <w:sz w:val="28"/>
                          <w:cs/>
                        </w:rPr>
                        <w:t>1</w:t>
                      </w: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  <w:t>.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ราคาต่อกำไรต่อหุ้น(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>Price per Earning</w:t>
                      </w:r>
                      <w:r w:rsidR="00201EE0"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:P/E</w:t>
                      </w:r>
                      <w:r w:rsidRPr="00FF5EDD">
                        <w:rPr>
                          <w:rFonts w:ascii="AngsanaUPC" w:hAnsi="AngsanaUPC" w:cs="AngsanaUPC"/>
                          <w:sz w:val="28"/>
                        </w:rPr>
                        <w:t xml:space="preserve"> </w:t>
                      </w:r>
                      <w:r w:rsidRPr="00FF5EDD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)</w:t>
                      </w:r>
                    </w:p>
                    <w:p w14:paraId="17ABC44F" w14:textId="5797766A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</w:pPr>
                      <w:r w:rsidRPr="00FF5EDD"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</w:rPr>
                        <w:t>2.</w:t>
                      </w:r>
                      <w:r w:rsidRPr="00FF5EDD">
                        <w:rPr>
                          <w:rFonts w:ascii="Angsana New" w:eastAsia="Calibri" w:hAnsi="Angsana New" w:hint="cs"/>
                          <w:sz w:val="28"/>
                          <w:shd w:val="clear" w:color="auto" w:fill="FFFFFF"/>
                          <w:cs/>
                        </w:rPr>
                        <w:t xml:space="preserve">ราคาต่อมูลค่าหุ้นทางบัญชี 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  <w:cs/>
                        </w:rPr>
                        <w:t>(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Price per Book Value</w:t>
                      </w:r>
                      <w:r w:rsidR="00201EE0"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 xml:space="preserve"> :P/BV</w:t>
                      </w:r>
                      <w:r w:rsidRPr="00FF5EDD">
                        <w:rPr>
                          <w:rFonts w:ascii="Angsana New" w:eastAsia="Calibri" w:hAnsi="Angsana New"/>
                          <w:sz w:val="28"/>
                          <w:shd w:val="clear" w:color="auto" w:fill="FFFFFF"/>
                        </w:rPr>
                        <w:t>)</w:t>
                      </w:r>
                    </w:p>
                    <w:p w14:paraId="3396BAE1" w14:textId="77777777" w:rsidR="00AA5131" w:rsidRPr="00FF5EDD" w:rsidRDefault="00AA5131" w:rsidP="00AA5131">
                      <w:pPr>
                        <w:rPr>
                          <w:rFonts w:ascii="Angsana New" w:hAnsi="Angsana New"/>
                          <w:color w:val="000000" w:themeColor="dark1"/>
                          <w:kern w:val="24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34870" w14:textId="006AB804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91715" wp14:editId="7BA6D3E0">
                <wp:simplePos x="0" y="0"/>
                <wp:positionH relativeFrom="column">
                  <wp:posOffset>2611755</wp:posOffset>
                </wp:positionH>
                <wp:positionV relativeFrom="paragraph">
                  <wp:posOffset>22225</wp:posOffset>
                </wp:positionV>
                <wp:extent cx="717630" cy="739960"/>
                <wp:effectExtent l="0" t="19050" r="44450" b="41275"/>
                <wp:wrapNone/>
                <wp:docPr id="3" name="Arrow: Righ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B52F6A-E1C6-45B1-8A48-E914D7C6CA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30" cy="739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14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05.65pt;margin-top:1.75pt;width:56.5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" adj="10800" fillcolor="#4f81bd [3204]" strokecolor="#243f60 [1604]" strokeweight="2pt"/>
            </w:pict>
          </mc:Fallback>
        </mc:AlternateContent>
      </w:r>
    </w:p>
    <w:p w14:paraId="1E95DB94" w14:textId="653BF645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3009C5FD" w14:textId="578B2E3B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6DB7A648" w14:textId="712ECD3D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0F8BA953" w14:textId="7BEB8CBF" w:rsidR="00AA5131" w:rsidRPr="00392E46" w:rsidRDefault="00AA5131" w:rsidP="003347E9">
      <w:pPr>
        <w:ind w:firstLine="720"/>
        <w:rPr>
          <w:rFonts w:ascii="TH SarabunPSK" w:hAnsi="TH SarabunPSK" w:cs="TH SarabunPSK"/>
          <w:sz w:val="28"/>
        </w:rPr>
      </w:pPr>
    </w:p>
    <w:p w14:paraId="1683730D" w14:textId="3E265164" w:rsidR="00AA5131" w:rsidRPr="00392E46" w:rsidRDefault="00AA5131" w:rsidP="003347E9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F0D2D96" w14:textId="77777777" w:rsidR="00B62CF6" w:rsidRPr="00392E46" w:rsidRDefault="00B62CF6" w:rsidP="003347E9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7BAF37A" w14:textId="77777777" w:rsidR="00FF5EDD" w:rsidRPr="00392E46" w:rsidRDefault="00FF5EDD" w:rsidP="00FF5EDD">
      <w:pPr>
        <w:rPr>
          <w:rFonts w:ascii="TH SarabunPSK" w:hAnsi="TH SarabunPSK" w:cs="TH SarabunPSK"/>
          <w:sz w:val="28"/>
        </w:rPr>
      </w:pPr>
    </w:p>
    <w:p w14:paraId="6EAD2406" w14:textId="35CD1015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  </w:t>
      </w:r>
    </w:p>
    <w:p w14:paraId="034BED20" w14:textId="460EB591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1 อิทธิพลของการบริหารสินทรัพย์ต่อราคาต่อกำไรต่อหุ้นของบริษัทจดทะเบียนในตลาดหลักทรัพย์แห่งประเทศไทย </w:t>
      </w:r>
      <w:r w:rsidRPr="00392E46">
        <w:rPr>
          <w:rFonts w:ascii="TH SarabunPSK" w:hAnsi="TH SarabunPSK" w:cs="TH SarabunPSK"/>
          <w:b/>
          <w:bCs/>
          <w:sz w:val="28"/>
        </w:rPr>
        <w:t>SET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12D48A51" w14:textId="7777777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1 ประกอบด้วยสมมติฐาน ดังนี้</w:t>
      </w:r>
    </w:p>
    <w:p w14:paraId="7ECB06E9" w14:textId="7115FAD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1.1 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4DD52669" w14:textId="3D49501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1.2 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52F571A" w14:textId="62130CC2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1.3 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42D2277" w14:textId="0926510A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1.4 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28FF48A" w14:textId="0EA88ED8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1.5 ระยะเวลาเก็บหนี้เฉลี่ย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77A52CA5" w14:textId="68EA160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lastRenderedPageBreak/>
        <w:t>สมมติฐานที่ 1.6 อัตราส่วนหมุนเวียนของเจ้าหนี้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12A61FC" w14:textId="3F6EBCE7" w:rsidR="00A70BCE" w:rsidRPr="00392E46" w:rsidRDefault="00B928AA" w:rsidP="00DC4A59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สมมติฐานที่ 1.7 ระยะเวลาชำระหนี้เจ้าหนี้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ต่อราคาต่อกำไรต่อหุ้นของบริษัทจดทะเบียนในตลาด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D2066A4" w14:textId="77777777" w:rsidR="00F16052" w:rsidRPr="00392E46" w:rsidRDefault="00F16052" w:rsidP="00DC4A59">
      <w:pPr>
        <w:ind w:firstLine="720"/>
        <w:rPr>
          <w:rFonts w:ascii="TH SarabunPSK" w:hAnsi="TH SarabunPSK" w:cs="TH SarabunPSK"/>
          <w:sz w:val="28"/>
        </w:rPr>
      </w:pPr>
    </w:p>
    <w:p w14:paraId="443BA178" w14:textId="61676004" w:rsidR="00B928AA" w:rsidRPr="00392E46" w:rsidRDefault="00B928AA" w:rsidP="00B928A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 xml:space="preserve">สมมติฐานที่ 2 อิทธิพลของการบริหารสินทรัพย์ต่อราคาต่อมูลค่าหุ้นทางบัญชี ของบริษัทจดทะเบียนในตลาดทรัพย์แห่งประเทศไทย กลุ่ม </w:t>
      </w:r>
      <w:r w:rsidRPr="00392E46">
        <w:rPr>
          <w:rFonts w:ascii="TH SarabunPSK" w:hAnsi="TH SarabunPSK" w:cs="TH SarabunPSK"/>
          <w:b/>
          <w:bCs/>
          <w:sz w:val="28"/>
        </w:rPr>
        <w:t xml:space="preserve">SET </w:t>
      </w:r>
      <w:r w:rsidRPr="00392E46">
        <w:rPr>
          <w:rFonts w:ascii="TH SarabunPSK" w:hAnsi="TH SarabunPSK" w:cs="TH SarabunPSK"/>
          <w:b/>
          <w:bCs/>
          <w:sz w:val="28"/>
          <w:cs/>
        </w:rPr>
        <w:t>100</w:t>
      </w:r>
    </w:p>
    <w:p w14:paraId="3EAE5129" w14:textId="77777777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โดย สมมติฐานที่ 2 ประกอบด้วยสมมติฐาน ดังนี้</w:t>
      </w:r>
    </w:p>
    <w:p w14:paraId="406C6032" w14:textId="79215BFD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2.1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อัตราส่วนหมุนเวียนของสินทรัพย์รวม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18B330E3" w14:textId="20DDC364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2.2 </w:t>
      </w:r>
      <w:r w:rsidR="004521C5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</w:t>
      </w:r>
      <w:r w:rsidR="004521C5" w:rsidRPr="00392E46">
        <w:rPr>
          <w:rFonts w:ascii="TH SarabunPSK" w:hAnsi="TH SarabunPSK" w:cs="TH SarabunPSK" w:hint="cs"/>
          <w:sz w:val="28"/>
          <w:cs/>
        </w:rPr>
        <w:t>มี</w:t>
      </w:r>
      <w:r w:rsidR="004521C5" w:rsidRPr="00392E46">
        <w:rPr>
          <w:rFonts w:ascii="TH SarabunPSK" w:hAnsi="TH SarabunPSK" w:cs="TH SarabunPSK"/>
          <w:sz w:val="28"/>
          <w:cs/>
        </w:rPr>
        <w:t>อิทธิ</w:t>
      </w:r>
      <w:r w:rsidR="004521C5" w:rsidRPr="00392E46">
        <w:rPr>
          <w:rFonts w:ascii="TH SarabunPSK" w:hAnsi="TH SarabunPSK" w:cs="TH SarabunPSK" w:hint="cs"/>
          <w:sz w:val="28"/>
          <w:cs/>
        </w:rPr>
        <w:t>พ</w:t>
      </w:r>
      <w:r w:rsidR="004521C5" w:rsidRPr="00392E46">
        <w:rPr>
          <w:rFonts w:ascii="TH SarabunPSK" w:hAnsi="TH SarabunPSK" w:cs="TH SarabunPSK"/>
          <w:sz w:val="28"/>
          <w:cs/>
        </w:rPr>
        <w:t>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  <w:r w:rsidRPr="00392E46">
        <w:rPr>
          <w:rFonts w:ascii="TH SarabunPSK" w:hAnsi="TH SarabunPSK" w:cs="TH SarabunPSK"/>
          <w:sz w:val="28"/>
          <w:cs/>
        </w:rPr>
        <w:tab/>
      </w:r>
    </w:p>
    <w:p w14:paraId="2D673C53" w14:textId="1F0F3E96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2.3 </w:t>
      </w:r>
      <w:r w:rsidR="004521C5" w:rsidRPr="00392E46">
        <w:rPr>
          <w:rFonts w:ascii="TH SarabunPSK" w:hAnsi="TH SarabunPSK" w:cs="TH SarabunPSK"/>
          <w:sz w:val="28"/>
          <w:cs/>
        </w:rPr>
        <w:t>ระยะเวลาขายสินค้าเฉลี่ย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Pr="00392E46">
        <w:rPr>
          <w:rFonts w:ascii="TH SarabunPSK" w:hAnsi="TH SarabunPSK" w:cs="TH SarabunPSK"/>
          <w:sz w:val="28"/>
          <w:cs/>
        </w:rPr>
        <w:t>ต่อราคาต่อมูลค่าหุ้นทางบัญชีของบริษัทจดทะเบียนในตลาด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C81F70B" w14:textId="7D83E586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2.4 </w:t>
      </w:r>
      <w:r w:rsidR="004521C5" w:rsidRPr="00392E46">
        <w:rPr>
          <w:rFonts w:ascii="TH SarabunPSK" w:hAnsi="TH SarabunPSK" w:cs="TH SarabunPSK"/>
          <w:sz w:val="28"/>
          <w:cs/>
        </w:rPr>
        <w:t>อัตราหมุนเวียนของลูกหนี้</w:t>
      </w:r>
      <w:r w:rsidR="004521C5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4521C5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50EF585B" w14:textId="762E6349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2.5 </w:t>
      </w:r>
      <w:r w:rsidR="00A43FAB" w:rsidRPr="00392E46">
        <w:rPr>
          <w:rFonts w:ascii="TH SarabunPSK" w:hAnsi="TH SarabunPSK" w:cs="TH SarabunPSK"/>
          <w:sz w:val="28"/>
          <w:cs/>
        </w:rPr>
        <w:t>ระยะเวลาเก็บหนี้เฉลี่ย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91D828A" w14:textId="0F8F65BE" w:rsidR="00B928AA" w:rsidRPr="00392E46" w:rsidRDefault="00B928AA" w:rsidP="00B928AA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2.6 </w:t>
      </w:r>
      <w:r w:rsidR="00566446" w:rsidRPr="00392E46">
        <w:rPr>
          <w:rFonts w:ascii="TH SarabunPSK" w:hAnsi="TH SarabunPSK" w:cs="TH SarabunPSK"/>
          <w:sz w:val="28"/>
          <w:cs/>
        </w:rPr>
        <w:t>อัตราส่วนหมุนเวียนของเจ้าหนี้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6459467F" w14:textId="19B7FD42" w:rsidR="00A70BCE" w:rsidRPr="00392E46" w:rsidRDefault="00B928AA" w:rsidP="00A70BCE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 xml:space="preserve">สมมติฐานที่ 2.7 </w:t>
      </w:r>
      <w:r w:rsidR="00566446" w:rsidRPr="00392E46">
        <w:rPr>
          <w:rFonts w:ascii="TH SarabunPSK" w:hAnsi="TH SarabunPSK" w:cs="TH SarabunPSK"/>
          <w:sz w:val="28"/>
          <w:cs/>
        </w:rPr>
        <w:t>ระยะเวลาชำระหนี้เจ้าหนี้</w:t>
      </w:r>
      <w:r w:rsidR="00566446" w:rsidRPr="00392E46">
        <w:rPr>
          <w:rFonts w:ascii="TH SarabunPSK" w:hAnsi="TH SarabunPSK" w:cs="TH SarabunPSK" w:hint="cs"/>
          <w:sz w:val="28"/>
          <w:cs/>
        </w:rPr>
        <w:t>มีอิทธิพล</w:t>
      </w:r>
      <w:r w:rsidR="00566446" w:rsidRPr="00392E46">
        <w:rPr>
          <w:rFonts w:ascii="TH SarabunPSK" w:hAnsi="TH SarabunPSK" w:cs="TH SarabunPSK"/>
          <w:sz w:val="28"/>
          <w:cs/>
        </w:rPr>
        <w:t>ต่อ</w:t>
      </w:r>
      <w:r w:rsidRPr="00392E46">
        <w:rPr>
          <w:rFonts w:ascii="TH SarabunPSK" w:hAnsi="TH SarabunPSK" w:cs="TH SarabunPSK"/>
          <w:sz w:val="28"/>
          <w:cs/>
        </w:rPr>
        <w:t>ราคาต่อมูลค่าหุ้นทางบัญชีของบริษัทจดทะเบียนในตลาด</w:t>
      </w:r>
      <w:r w:rsidR="00306197" w:rsidRPr="00392E46">
        <w:rPr>
          <w:rFonts w:ascii="TH SarabunPSK" w:hAnsi="TH SarabunPSK" w:cs="TH SarabunPSK" w:hint="cs"/>
          <w:sz w:val="28"/>
          <w:cs/>
        </w:rPr>
        <w:t>หลัก</w:t>
      </w:r>
      <w:r w:rsidRPr="00392E46">
        <w:rPr>
          <w:rFonts w:ascii="TH SarabunPSK" w:hAnsi="TH SarabunPSK" w:cs="TH SarabunPSK"/>
          <w:sz w:val="28"/>
          <w:cs/>
        </w:rPr>
        <w:t xml:space="preserve">ทรัพย์แห่งประเทศไทย กลุ่ม </w:t>
      </w:r>
      <w:r w:rsidRPr="00392E46">
        <w:rPr>
          <w:rFonts w:ascii="TH SarabunPSK" w:hAnsi="TH SarabunPSK" w:cs="TH SarabunPSK"/>
          <w:sz w:val="28"/>
        </w:rPr>
        <w:t xml:space="preserve">SET </w:t>
      </w:r>
      <w:r w:rsidRPr="00392E46">
        <w:rPr>
          <w:rFonts w:ascii="TH SarabunPSK" w:hAnsi="TH SarabunPSK" w:cs="TH SarabunPSK"/>
          <w:sz w:val="28"/>
          <w:cs/>
        </w:rPr>
        <w:t>100</w:t>
      </w:r>
    </w:p>
    <w:p w14:paraId="0F4CECE1" w14:textId="77777777" w:rsidR="00DC4A59" w:rsidRPr="00392E46" w:rsidRDefault="00DC4A59" w:rsidP="00A70BCE">
      <w:pPr>
        <w:ind w:firstLine="720"/>
        <w:rPr>
          <w:rFonts w:ascii="TH SarabunPSK" w:hAnsi="TH SarabunPSK" w:cs="TH SarabunPSK"/>
          <w:sz w:val="28"/>
        </w:rPr>
      </w:pPr>
    </w:p>
    <w:p w14:paraId="683A4726" w14:textId="77777777" w:rsidR="008F055E" w:rsidRPr="00392E46" w:rsidRDefault="008F055E" w:rsidP="008F055E">
      <w:pPr>
        <w:ind w:firstLine="720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นิยามศัพท์เฉพาะ </w:t>
      </w:r>
    </w:p>
    <w:p w14:paraId="1EC871EC" w14:textId="3345F8ED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>การบริหารสินทรัพย์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ประกอบด้วย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Inventory Turnover) 3.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Inventory Period) 4.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6.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A43FAB"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Average Payment Period)</w:t>
      </w:r>
    </w:p>
    <w:p w14:paraId="0AC71A8B" w14:textId="56C4DAEB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1.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อัตราหมุนเวียนของสินทรัพย์รวม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Assets Turnover Ratio)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อัตราส่วนทางการเงินที่เปรียบเทียบระหว่างยอดขายกับสินทรัพย์รวม เป็นอัตราส่วนที่แสดงให้เห็นถึงประสิทธิภาพการนำสินทรัพย์รวมไปใช้ประโยชน์</w:t>
      </w:r>
    </w:p>
    <w:p w14:paraId="4A48DEA1" w14:textId="3A195A36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2.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อัตราส่วนหมุนเวียนของสินค้า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Inventory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จำนวนครั้งที่กิจการสามารถขายสินค้าคงเหลือออกไปได้ ต้องมีการบริหารสินค้าคงเหลือไม่ให้มากหรือน้อยเกินไป หากอัตราหมุนเวียนของสินค้าคงเหลือสูง หมายความว่า กิจการสามารถขายสินค้าได้เร็ว มีรายได้จากการขายสินค้าทำให้มีเงินสดมาใช้หมุนเวียนในกิจการ </w:t>
      </w:r>
    </w:p>
    <w:p w14:paraId="370279B4" w14:textId="4F477EF8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3.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ระยะเวลาขายสินค้าเฉลี่ย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Inventory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จำนวนสินค้าคงเหลือเพื่อขาย ทำให้ทราบถึงประสิทธิภาพในการบริหารสินค้าคงเหลือ และระยะเวลาถือครองสินค้า</w:t>
      </w:r>
    </w:p>
    <w:p w14:paraId="7503C694" w14:textId="3555FE79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4.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อัตราหมุนเวียนของลูกหนี้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Receivable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จำนวนครั้งที่กิจการสามารถเก็บเงินจากการขายเชื่อได้ หากอัตราหมุนเวียนของลูกหนี้สูง หมายความว่า กิจการสามารถเก็บเงินจากการขายเชื่อได้เร็ว ในทางกลับกันอัตรานี้สูงเกินไป อาจหมายถึง กิจการเข้มงวดในการให้เครดิตลูกค้ามากเกินไปทำให้เสียเปรียบในการแข่งขัน ดังนั้น การนำอัตราส่วนนี้ไปเปรียบเทียบกับกิจการอื่น ต้องศึกษานโยบายการให้เครดิตทางการค้าควบคู่ด้วย</w:t>
      </w:r>
    </w:p>
    <w:p w14:paraId="2CE613F4" w14:textId="6A1B6A6C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5.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Collection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แสดงให้เห็นถึงระยะเวลาในการเรียกเก็บหนี้ว่ามีระยะสั้นหรือระยะยาว เพื่อให้ทราบถึงคุณภาพของลูกหนี้ ประสิทธิภาพในการเรียกเก็บหนี้และนโยบายในการให้สินเชื่อทางธุรกิจ หากผลการคำนวนต่ำ แสดงถึงคุณภาพของลูกหนี้ที่สามารถชำระได้เร็ว   </w:t>
      </w:r>
    </w:p>
    <w:p w14:paraId="1198389B" w14:textId="25319973" w:rsidR="008F055E" w:rsidRPr="00392E46" w:rsidRDefault="00C66BDD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lastRenderedPageBreak/>
        <w:t>6.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อัตราส่วนหมุนเวียนของเจ้าหนี้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Account Payable Turnover)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อัตราส่วนทางการเงินที่เปรียบเทียบระหว่างต้นทุนขายกับเจ้าหนี้การค้า บอกถึงจำนวนครั้งของการชำระหนี้ ในรอบระยะเวลาบัญชี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หากดีกิจการจะเพิ่มโอกาสไปลงทุนหาประโยชน์เพิ่มเติมได้</w:t>
      </w:r>
    </w:p>
    <w:p w14:paraId="39FFB0C9" w14:textId="29EB0657" w:rsidR="006371FF" w:rsidRPr="00392E46" w:rsidRDefault="00C66BDD" w:rsidP="0027025A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7.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ระยะเวลาชำระหนี้เฉลี่ย (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Average Payment Period)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แสดงถึงระยะเวลาที่กิจการต้องชำระหนี้ทางการค้า ทำให้ทราบถึงประสิทธิภาพในการบริหารเจ้าหนี้ </w:t>
      </w:r>
      <w:r w:rsidR="00806DD4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อำนาจการต่อรองกับเจ้าหนี้การค้า </w:t>
      </w:r>
      <w:r w:rsidR="008F055E"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และเครดิตเทอมที่กิจการได้จากเจ้าหนี้</w:t>
      </w:r>
    </w:p>
    <w:p w14:paraId="490801BF" w14:textId="47BB4642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 xml:space="preserve">ราคาตลาดของหุ้น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ประกอบด้วย อัตราส่วนราคาต่อกำไร</w:t>
      </w:r>
      <w:r w:rsidR="00C66BD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และอัตราส่วนราคาต่อมูลค่าทางบัญชี (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Price per Book Value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P/BV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)</w:t>
      </w:r>
    </w:p>
    <w:p w14:paraId="5337E7AF" w14:textId="42C67D01" w:rsidR="008F055E" w:rsidRPr="00392E46" w:rsidRDefault="008F055E" w:rsidP="008F055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ราคาต่อกำไรต่อหุ้น(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Price per Earning</w:t>
      </w:r>
      <w:r w:rsidR="00D37E72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: P/E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)</w:t>
      </w:r>
      <w:r w:rsidR="00566446"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คืออัตราส่วนเปรียบเทียบระหว่างราคาตลาดของหุ้นต่อกำไรสุทธิต่อหุ้น เพื่อบอกความถูกแพงของหุ้น หรือระยะเวลาในการคืนทุนหากเราซื้อหุ้นตัวนั้น</w:t>
      </w:r>
    </w:p>
    <w:p w14:paraId="6F2884CF" w14:textId="15283F92" w:rsidR="00A70BCE" w:rsidRPr="00392E46" w:rsidRDefault="008F055E" w:rsidP="00A70BC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ราคาต่อมูลค่าทางบัญชี (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Price to Book Ratio : P/BV)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คืออัตราส่วนเปรียบเทียบระหว่างราคาหุ้นต่อมูลค่าทางบัญชี ซึ่งมูลค่าทางบัญชีคือส่วนของผู้ถือหุ้น ที่เราจะได้รับทันทีถ้าเลิกกิจการ เป็นอัตราส่วนที่แสดงให้เห็นถึงแนวโน้มการเติบโต ความสามารถในการทำกำไร ในอนาคตของกิจการ</w:t>
      </w:r>
    </w:p>
    <w:p w14:paraId="441B709F" w14:textId="77777777" w:rsidR="00DC4A59" w:rsidRPr="00392E46" w:rsidRDefault="00DC4A59" w:rsidP="00A70BCE">
      <w:pPr>
        <w:ind w:firstLine="720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7B7AA60D" w14:textId="4FF2536C" w:rsidR="00AA5131" w:rsidRPr="00392E46" w:rsidRDefault="00AA5131" w:rsidP="00A70BCE">
      <w:pPr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วิธีการดำเนินการวิจัย</w:t>
      </w:r>
    </w:p>
    <w:p w14:paraId="78C6D78A" w14:textId="68D55F7C" w:rsidR="006371FF" w:rsidRPr="00392E46" w:rsidRDefault="00AA5131" w:rsidP="00B62CF6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การศึกษาครั้งนี้เป็นการศึกษาวิจัยเชิงปริมาณ (</w:t>
      </w:r>
      <w:hyperlink r:id="rId8" w:history="1">
        <w:r w:rsidRPr="00392E46">
          <w:rPr>
            <w:rFonts w:ascii="TH SarabunPSK" w:hAnsi="TH SarabunPSK" w:cs="TH SarabunPSK" w:hint="cs"/>
            <w:sz w:val="28"/>
          </w:rPr>
          <w:t xml:space="preserve">Quantitative </w:t>
        </w:r>
        <w:r w:rsidR="00C96CCD" w:rsidRPr="00392E46">
          <w:rPr>
            <w:rFonts w:ascii="TH SarabunPSK" w:hAnsi="TH SarabunPSK" w:cs="TH SarabunPSK"/>
            <w:sz w:val="28"/>
          </w:rPr>
          <w:t>Research</w:t>
        </w:r>
        <w:r w:rsidRPr="00392E46">
          <w:rPr>
            <w:rFonts w:ascii="TH SarabunPSK" w:hAnsi="TH SarabunPSK" w:cs="TH SarabunPSK" w:hint="cs"/>
            <w:sz w:val="28"/>
          </w:rPr>
          <w:t>)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 เพื่อการศึกษาอิทธิพลของการบริหารสินทรัพย์ต่อราคาตลาดของหุ้น</w:t>
      </w:r>
      <w:r w:rsidRPr="00392E46">
        <w:rPr>
          <w:rFonts w:ascii="TH SarabunPSK" w:hAnsi="TH SarabunPSK" w:cs="TH SarabunPSK" w:hint="cs"/>
          <w:sz w:val="28"/>
        </w:rPr>
        <w:t>:</w:t>
      </w:r>
      <w:r w:rsidRPr="00392E46">
        <w:rPr>
          <w:rFonts w:ascii="TH SarabunPSK" w:hAnsi="TH SarabunPSK" w:cs="TH SarabunPSK" w:hint="cs"/>
          <w:sz w:val="28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Pr="00392E46">
        <w:rPr>
          <w:rFonts w:ascii="TH SarabunPSK" w:hAnsi="TH SarabunPSK" w:cs="TH SarabunPSK" w:hint="cs"/>
          <w:sz w:val="28"/>
        </w:rPr>
        <w:t xml:space="preserve">SET 100 </w:t>
      </w:r>
      <w:r w:rsidRPr="00392E46">
        <w:rPr>
          <w:rFonts w:ascii="TH SarabunPSK" w:hAnsi="TH SarabunPSK" w:cs="TH SarabunPSK" w:hint="cs"/>
          <w:sz w:val="28"/>
          <w:cs/>
        </w:rPr>
        <w:t>ซึ่งผู้วิจัยใช้ ข้อมูลทุติยภูมิ (</w:t>
      </w:r>
      <w:r w:rsidRPr="00392E46">
        <w:rPr>
          <w:rFonts w:ascii="TH SarabunPSK" w:hAnsi="TH SarabunPSK" w:cs="TH SarabunPSK" w:hint="cs"/>
          <w:sz w:val="28"/>
        </w:rPr>
        <w:t>Secondary Data</w:t>
      </w:r>
      <w:r w:rsidRPr="00392E46">
        <w:rPr>
          <w:rFonts w:ascii="TH SarabunPSK" w:hAnsi="TH SarabunPSK" w:cs="TH SarabunPSK" w:hint="cs"/>
          <w:sz w:val="28"/>
          <w:cs/>
        </w:rPr>
        <w:t xml:space="preserve">) ประกอบด้วยรายงานประจำปี งบการเงิน หมายเหตุประกอบงบการเงิน บริษัทตลาดหลักทรัพย์แห่งประเทศไทย ในช่วงปีพ.ศ. </w:t>
      </w:r>
      <w:r w:rsidRPr="00392E46">
        <w:rPr>
          <w:rFonts w:ascii="TH SarabunPSK" w:hAnsi="TH SarabunPSK" w:cs="TH SarabunPSK" w:hint="cs"/>
          <w:sz w:val="28"/>
        </w:rPr>
        <w:t>2561</w:t>
      </w:r>
      <w:r w:rsidRPr="00392E46">
        <w:rPr>
          <w:rFonts w:ascii="TH SarabunPSK" w:hAnsi="TH SarabunPSK" w:cs="TH SarabunPSK" w:hint="cs"/>
          <w:sz w:val="28"/>
          <w:cs/>
        </w:rPr>
        <w:t xml:space="preserve"> ถึงปีพ.ศ. </w:t>
      </w:r>
      <w:r w:rsidRPr="00392E46">
        <w:rPr>
          <w:rFonts w:ascii="TH SarabunPSK" w:hAnsi="TH SarabunPSK" w:cs="TH SarabunPSK" w:hint="cs"/>
          <w:sz w:val="28"/>
        </w:rPr>
        <w:t>2563</w:t>
      </w:r>
      <w:r w:rsidRPr="00392E46">
        <w:rPr>
          <w:rFonts w:ascii="TH SarabunPSK" w:hAnsi="TH SarabunPSK" w:cs="TH SarabunPSK" w:hint="cs"/>
          <w:sz w:val="28"/>
          <w:cs/>
        </w:rPr>
        <w:t xml:space="preserve"> ระยะเวลา </w:t>
      </w:r>
      <w:r w:rsidRPr="00392E46">
        <w:rPr>
          <w:rFonts w:ascii="TH SarabunPSK" w:hAnsi="TH SarabunPSK" w:cs="TH SarabunPSK" w:hint="cs"/>
          <w:sz w:val="28"/>
        </w:rPr>
        <w:t>3</w:t>
      </w:r>
      <w:r w:rsidRPr="00392E46">
        <w:rPr>
          <w:rFonts w:ascii="TH SarabunPSK" w:hAnsi="TH SarabunPSK" w:cs="TH SarabunPSK" w:hint="cs"/>
          <w:sz w:val="28"/>
          <w:cs/>
        </w:rPr>
        <w:t xml:space="preserve"> ปี โดยเก็บรวบรวมข้อมูลจากฐานข้อมูลจาก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="00BC005F" w:rsidRPr="00392E46">
        <w:rPr>
          <w:rFonts w:ascii="TH SarabunPSK" w:hAnsi="TH SarabunPSK" w:cs="TH SarabunPSK"/>
          <w:sz w:val="28"/>
        </w:rPr>
        <w:t xml:space="preserve">SET-SMART </w:t>
      </w:r>
      <w:r w:rsidR="00BC005F" w:rsidRPr="00392E46">
        <w:rPr>
          <w:rFonts w:ascii="TH SarabunPSK" w:hAnsi="TH SarabunPSK" w:cs="TH SarabunPSK" w:hint="cs"/>
          <w:sz w:val="28"/>
          <w:cs/>
        </w:rPr>
        <w:t>และ</w:t>
      </w:r>
      <w:r w:rsidR="00BC005F" w:rsidRPr="00392E46">
        <w:rPr>
          <w:rFonts w:ascii="TH SarabunPSK" w:hAnsi="TH SarabunPSK" w:cs="TH SarabunPSK" w:hint="cs"/>
          <w:sz w:val="28"/>
        </w:rPr>
        <w:t xml:space="preserve">FINNOMENA </w:t>
      </w:r>
      <w:r w:rsidRPr="00392E46">
        <w:rPr>
          <w:rFonts w:ascii="TH SarabunPSK" w:hAnsi="TH SarabunPSK" w:cs="TH SarabunPSK" w:hint="cs"/>
          <w:sz w:val="28"/>
          <w:cs/>
        </w:rPr>
        <w:t>ซึ่งเป็นฐานข้อมูล</w:t>
      </w:r>
      <w:r w:rsidRPr="00392E46">
        <w:rPr>
          <w:rFonts w:ascii="TH SarabunPSK" w:hAnsi="TH SarabunPSK" w:cs="TH SarabunPSK" w:hint="cs"/>
          <w:sz w:val="28"/>
        </w:rPr>
        <w:t xml:space="preserve"> STOCK</w:t>
      </w:r>
      <w:r w:rsidRPr="00392E46">
        <w:rPr>
          <w:rFonts w:ascii="TH SarabunPSK" w:hAnsi="TH SarabunPSK" w:cs="TH SarabunPSK" w:hint="cs"/>
          <w:sz w:val="28"/>
          <w:cs/>
        </w:rPr>
        <w:t xml:space="preserve"> ของตลาดหลักทรัพย์แห่งประเทศไทย (ตลาดหลักทรัพย์แห่งประเทศไทย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,</w:t>
      </w:r>
      <w:r w:rsidRPr="00392E46">
        <w:rPr>
          <w:rFonts w:ascii="TH SarabunPSK" w:hAnsi="TH SarabunPSK" w:cs="TH SarabunPSK" w:hint="cs"/>
          <w:sz w:val="28"/>
          <w:cs/>
        </w:rPr>
        <w:t xml:space="preserve"> ออนไลน์) </w:t>
      </w:r>
    </w:p>
    <w:p w14:paraId="7F9C3EA4" w14:textId="77777777" w:rsidR="006371FF" w:rsidRPr="00392E46" w:rsidRDefault="006371FF" w:rsidP="00A70BC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EE9CC43" w14:textId="7F47C6A2" w:rsidR="00D806C8" w:rsidRPr="00392E46" w:rsidRDefault="00D806C8" w:rsidP="00A70BC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3A4DE428" w14:textId="2228FFD9" w:rsidR="00D806C8" w:rsidRPr="00392E46" w:rsidRDefault="000676BE" w:rsidP="00FE1B2D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>1.การวิเคราะห์</w:t>
      </w:r>
      <w:r w:rsidR="0066655C" w:rsidRPr="00392E46">
        <w:rPr>
          <w:rFonts w:ascii="TH SarabunPSK" w:hAnsi="TH SarabunPSK" w:cs="TH SarabunPSK" w:hint="cs"/>
          <w:sz w:val="28"/>
          <w:cs/>
        </w:rPr>
        <w:t>ค่าสถิติ</w:t>
      </w:r>
      <w:r w:rsidR="00D806C8" w:rsidRPr="00392E46">
        <w:rPr>
          <w:rFonts w:ascii="TH SarabunPSK" w:hAnsi="TH SarabunPSK" w:cs="TH SarabunPSK" w:hint="cs"/>
          <w:sz w:val="28"/>
          <w:cs/>
        </w:rPr>
        <w:t>เชิงพรรณนา (</w:t>
      </w:r>
      <w:r w:rsidR="00D806C8" w:rsidRPr="00392E46">
        <w:rPr>
          <w:rFonts w:ascii="TH SarabunPSK" w:hAnsi="TH SarabunPSK" w:cs="TH SarabunPSK" w:hint="cs"/>
          <w:sz w:val="28"/>
        </w:rPr>
        <w:t xml:space="preserve">Descriptive Statistics)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เพื่อศึกษาค่าเฉลี่ย (</w:t>
      </w:r>
      <w:r w:rsidR="00D806C8" w:rsidRPr="00392E46">
        <w:rPr>
          <w:rFonts w:ascii="TH SarabunPSK" w:hAnsi="TH SarabunPSK" w:cs="TH SarabunPSK" w:hint="cs"/>
          <w:sz w:val="28"/>
        </w:rPr>
        <w:t xml:space="preserve">Mean)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ค่าเบี่ยงเบนมาตรฐาน (</w:t>
      </w:r>
      <w:r w:rsidR="00D806C8" w:rsidRPr="00392E46">
        <w:rPr>
          <w:rFonts w:ascii="TH SarabunPSK" w:hAnsi="TH SarabunPSK" w:cs="TH SarabunPSK" w:hint="cs"/>
          <w:sz w:val="28"/>
        </w:rPr>
        <w:t xml:space="preserve">Standard Deviation) </w:t>
      </w:r>
      <w:r w:rsidR="00D806C8" w:rsidRPr="00392E46">
        <w:rPr>
          <w:rFonts w:ascii="TH SarabunPSK" w:hAnsi="TH SarabunPSK" w:cs="TH SarabunPSK" w:hint="cs"/>
          <w:sz w:val="28"/>
          <w:cs/>
        </w:rPr>
        <w:t>ค่าสูงสุด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Maximum) </w:t>
      </w:r>
      <w:r w:rsidR="00D806C8" w:rsidRPr="00392E46">
        <w:rPr>
          <w:rFonts w:ascii="TH SarabunPSK" w:hAnsi="TH SarabunPSK" w:cs="TH SarabunPSK" w:hint="cs"/>
          <w:sz w:val="28"/>
          <w:cs/>
        </w:rPr>
        <w:t>และค่าต่ำสุด (</w:t>
      </w:r>
      <w:r w:rsidR="00D806C8" w:rsidRPr="00392E46">
        <w:rPr>
          <w:rFonts w:ascii="TH SarabunPSK" w:hAnsi="TH SarabunPSK" w:cs="TH SarabunPSK" w:hint="cs"/>
          <w:sz w:val="28"/>
        </w:rPr>
        <w:t xml:space="preserve">Minimum) </w:t>
      </w:r>
      <w:r w:rsidR="00D806C8" w:rsidRPr="00392E46">
        <w:rPr>
          <w:rFonts w:ascii="TH SarabunPSK" w:hAnsi="TH SarabunPSK" w:cs="TH SarabunPSK" w:hint="cs"/>
          <w:sz w:val="28"/>
          <w:cs/>
        </w:rPr>
        <w:t>ของตัวแปรอิสระและตัวแปรตาม</w:t>
      </w:r>
    </w:p>
    <w:p w14:paraId="5936A6C0" w14:textId="0F1272E1" w:rsidR="00D806C8" w:rsidRPr="00392E46" w:rsidRDefault="00D806C8" w:rsidP="00FE1B2D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2.การวิเคราะห์ค่าสัมประสิทธิ์สหสัมพันธ์ (</w:t>
      </w:r>
      <w:r w:rsidR="00DE3834"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</w:rPr>
        <w:t xml:space="preserve">) </w:t>
      </w:r>
      <w:r w:rsidRPr="00392E46">
        <w:rPr>
          <w:rFonts w:ascii="TH SarabunPSK" w:hAnsi="TH SarabunPSK" w:cs="TH SarabunPSK" w:hint="cs"/>
          <w:sz w:val="28"/>
          <w:cs/>
        </w:rPr>
        <w:t>เพื่อทดสอบความสัมพันธ์ระหว่างตัวแปรอิสระ โดยกำหนดค่าความสัมพันธ์ไว้ หากมีค่ามากกว่า 0.80 แสดงว่าจะเกิดปัญหาจากการที่ตัวแปรอิสระมีความสัมพันธ์กันในระดับสูงมาก (</w:t>
      </w:r>
      <w:r w:rsidRPr="00392E46">
        <w:rPr>
          <w:rFonts w:ascii="TH SarabunPSK" w:hAnsi="TH SarabunPSK" w:cs="TH SarabunPSK" w:hint="cs"/>
          <w:sz w:val="28"/>
        </w:rPr>
        <w:t>Multicollinearity)</w:t>
      </w:r>
    </w:p>
    <w:p w14:paraId="0240787B" w14:textId="7E1B22B6" w:rsidR="00A70BCE" w:rsidRPr="00392E46" w:rsidRDefault="00923EC6" w:rsidP="00A70BCE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</w:rPr>
        <w:t>3</w:t>
      </w:r>
      <w:r w:rsidR="00D806C8" w:rsidRPr="00392E46">
        <w:rPr>
          <w:rFonts w:ascii="TH SarabunPSK" w:hAnsi="TH SarabunPSK" w:cs="TH SarabunPSK" w:hint="cs"/>
          <w:sz w:val="28"/>
          <w:cs/>
        </w:rPr>
        <w:t>.การวิเคราะห์การถดถอยพหุคูณ (</w:t>
      </w:r>
      <w:r w:rsidR="00D806C8" w:rsidRPr="00392E46">
        <w:rPr>
          <w:rFonts w:ascii="TH SarabunPSK" w:hAnsi="TH SarabunPSK" w:cs="TH SarabunPSK" w:hint="cs"/>
          <w:sz w:val="28"/>
        </w:rPr>
        <w:t xml:space="preserve">Multiple Regression Analysis)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เพื่อหาความสัมพันธ์และทดสอบสมมติฐานอิทธิพลของการบริหารสินทรัพย์ต่อราคาตลาดของหุ้น ของบริษัทจดทะเบียนในตลาดหลักทรัพย์แห่งประเทศไทย กลุ่ม </w:t>
      </w:r>
      <w:r w:rsidR="00D806C8" w:rsidRPr="00392E46">
        <w:rPr>
          <w:rFonts w:ascii="TH SarabunPSK" w:hAnsi="TH SarabunPSK" w:cs="TH SarabunPSK" w:hint="cs"/>
          <w:sz w:val="28"/>
        </w:rPr>
        <w:t>SET100</w:t>
      </w:r>
      <w:r w:rsidR="0038631D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806C8" w:rsidRPr="00392E46">
        <w:rPr>
          <w:rFonts w:ascii="TH SarabunPSK" w:hAnsi="TH SarabunPSK" w:cs="TH SarabunPSK" w:hint="cs"/>
          <w:sz w:val="28"/>
          <w:cs/>
        </w:rPr>
        <w:t xml:space="preserve">โดยแสดงเป็นตัวแบบสมการ </w:t>
      </w:r>
      <w:r w:rsidR="00D806C8" w:rsidRPr="00392E46">
        <w:rPr>
          <w:rFonts w:ascii="TH SarabunPSK" w:hAnsi="TH SarabunPSK" w:cs="TH SarabunPSK" w:hint="cs"/>
          <w:sz w:val="28"/>
        </w:rPr>
        <w:t xml:space="preserve">Regression </w:t>
      </w:r>
      <w:r w:rsidR="00D806C8" w:rsidRPr="00392E46">
        <w:rPr>
          <w:rFonts w:ascii="TH SarabunPSK" w:hAnsi="TH SarabunPSK" w:cs="TH SarabunPSK" w:hint="cs"/>
          <w:sz w:val="28"/>
          <w:cs/>
        </w:rPr>
        <w:t>เพื่อทดสอบสมมติฐาน</w:t>
      </w:r>
    </w:p>
    <w:p w14:paraId="788C7762" w14:textId="77777777" w:rsidR="00DC4A59" w:rsidRPr="00392E46" w:rsidRDefault="00DC4A59" w:rsidP="00A70BCE">
      <w:pPr>
        <w:tabs>
          <w:tab w:val="left" w:pos="1260"/>
        </w:tabs>
        <w:ind w:firstLine="720"/>
        <w:rPr>
          <w:rFonts w:ascii="TH SarabunPSK" w:hAnsi="TH SarabunPSK" w:cs="TH SarabunPSK"/>
          <w:sz w:val="28"/>
        </w:rPr>
      </w:pPr>
    </w:p>
    <w:p w14:paraId="2CD34B79" w14:textId="319D90AF" w:rsidR="00A70BCE" w:rsidRPr="00392E46" w:rsidRDefault="00B928AA" w:rsidP="00A70BCE">
      <w:pPr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ผลการวิจัย</w:t>
      </w:r>
    </w:p>
    <w:p w14:paraId="59DA523F" w14:textId="44145F1E" w:rsidR="00D806C8" w:rsidRPr="00392E46" w:rsidRDefault="00D806C8" w:rsidP="00A70BCE">
      <w:pPr>
        <w:ind w:firstLine="720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ผลการวิเคราะห์ข้อมูลทั่วไป</w:t>
      </w:r>
    </w:p>
    <w:p w14:paraId="5EAB1A4B" w14:textId="3575493A" w:rsidR="00F16052" w:rsidRPr="00392E46" w:rsidRDefault="00D806C8" w:rsidP="003336B7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การวิเคราะห์สถิติเชิงพรรณนาอิทธิพลของการบริหารสินทรัพย์ต่อราคาตลาดของหุ้น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:</w:t>
      </w:r>
      <w:r w:rsidR="0038631D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กรณี</w:t>
      </w:r>
      <w:r w:rsidR="001A388F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ศึกษา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จำนวน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ดังตัวอย่าง ตารางที่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 xml:space="preserve"> </w:t>
      </w:r>
      <w:r w:rsidR="00A70BCE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</w:p>
    <w:p w14:paraId="6F87074A" w14:textId="77777777" w:rsidR="0027025A" w:rsidRPr="00392E46" w:rsidRDefault="0027025A" w:rsidP="003336B7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2D2BB2F9" w14:textId="54F5397C" w:rsidR="00D806C8" w:rsidRPr="00392E46" w:rsidRDefault="00D806C8" w:rsidP="00D806C8">
      <w:pPr>
        <w:ind w:firstLine="862"/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ตารางที่ </w:t>
      </w:r>
      <w:r w:rsidR="006A5AA2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 การวิเคราะห์สถิติเชิงพรรณนาเกี่ยวกับ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อิทธิพลของการบริหารสินทรัพย์ต่อราคาตลาดของหุ้น:กรณีศึกษาบริษัทจดทะเบียนในตลาดหลักทรัพย์แห่งประเทศไทย กลุ่ม 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</w:t>
      </w:r>
      <w:r w:rsidR="001A388F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100</w:t>
      </w:r>
    </w:p>
    <w:tbl>
      <w:tblPr>
        <w:tblW w:w="8803" w:type="dxa"/>
        <w:tblLook w:val="04A0" w:firstRow="1" w:lastRow="0" w:firstColumn="1" w:lastColumn="0" w:noHBand="0" w:noVBand="1"/>
      </w:tblPr>
      <w:tblGrid>
        <w:gridCol w:w="2835"/>
        <w:gridCol w:w="1350"/>
        <w:gridCol w:w="1120"/>
        <w:gridCol w:w="1155"/>
        <w:gridCol w:w="946"/>
        <w:gridCol w:w="1397"/>
      </w:tblGrid>
      <w:tr w:rsidR="00392E46" w:rsidRPr="00392E46" w14:paraId="34D36C82" w14:textId="77777777" w:rsidTr="000676BE">
        <w:trPr>
          <w:trHeight w:val="468"/>
        </w:trPr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7DC1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อัตราส่วนทางการเงิน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015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จำนวนข้อมูล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90AF3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ค่าต่ำสุด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C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ค่าสูงสุด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DA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46F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</w:t>
            </w:r>
          </w:p>
        </w:tc>
      </w:tr>
      <w:tr w:rsidR="00392E46" w:rsidRPr="00392E46" w14:paraId="00E688F6" w14:textId="77777777" w:rsidTr="000676BE">
        <w:trPr>
          <w:trHeight w:val="367"/>
        </w:trPr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F692DE" w14:textId="77777777" w:rsidR="000676BE" w:rsidRPr="00392E46" w:rsidRDefault="000676BE" w:rsidP="008C0C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CEED99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97DDDC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Minimum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B2C56F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Maximum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4D038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Mean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C069C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2E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มาตรฐาน  </w:t>
            </w:r>
            <w:r w:rsidRPr="00392E46">
              <w:rPr>
                <w:rFonts w:ascii="TH SarabunPSK" w:hAnsi="TH SarabunPSK" w:cs="TH SarabunPSK" w:hint="cs"/>
                <w:b/>
                <w:bCs/>
                <w:sz w:val="28"/>
              </w:rPr>
              <w:t>SD</w:t>
            </w:r>
          </w:p>
        </w:tc>
      </w:tr>
      <w:tr w:rsidR="00392E46" w:rsidRPr="00392E46" w14:paraId="7677AB4E" w14:textId="77777777" w:rsidTr="000676BE">
        <w:trPr>
          <w:trHeight w:val="4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344" w14:textId="40C3CD7A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อัตราหมุนเวียนของสินทรัพย์รวม</w:t>
            </w:r>
            <w:r w:rsidRPr="00392E46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17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992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92F3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571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970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</w:t>
            </w:r>
          </w:p>
        </w:tc>
      </w:tr>
      <w:tr w:rsidR="00392E46" w:rsidRPr="00392E46" w14:paraId="7A92C8BC" w14:textId="77777777" w:rsidTr="000676BE">
        <w:trPr>
          <w:trHeight w:val="38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CA97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อัตราส่วนหมุนเวียนของสินค้า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551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D5C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E3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273.20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077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20.47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5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41.72</w:t>
            </w:r>
          </w:p>
        </w:tc>
      </w:tr>
      <w:tr w:rsidR="00392E46" w:rsidRPr="00392E46" w14:paraId="5604ABBB" w14:textId="77777777" w:rsidTr="000676BE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8E2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ระยะเวลาขายสินค้าเฉลี่ย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865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28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EE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1,371.26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D3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211.25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82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380.29</w:t>
            </w:r>
          </w:p>
        </w:tc>
      </w:tr>
      <w:tr w:rsidR="00392E46" w:rsidRPr="00392E46" w14:paraId="2ECF13CE" w14:textId="77777777" w:rsidTr="000676BE">
        <w:trPr>
          <w:trHeight w:val="2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066B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อัตราหมุนเวียนของลูกหนี้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52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A26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C7F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1,099.20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2C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45.85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9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154.48</w:t>
            </w:r>
          </w:p>
        </w:tc>
      </w:tr>
      <w:tr w:rsidR="00392E46" w:rsidRPr="00392E46" w14:paraId="1A2C80FC" w14:textId="77777777" w:rsidTr="000676BE">
        <w:trPr>
          <w:trHeight w:val="25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E53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ระยะเวลาเก็บหนี้เฉลี่ย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32AD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E5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14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154.31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FD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46.21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D5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32.55</w:t>
            </w:r>
          </w:p>
        </w:tc>
      </w:tr>
      <w:tr w:rsidR="00392E46" w:rsidRPr="00392E46" w14:paraId="30E40A1F" w14:textId="77777777" w:rsidTr="000676B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FDD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อัตราส่วนหมุนเวียนของเจ้าหนี้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BDAE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6A4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A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27.48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45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6.72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DB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4.75</w:t>
            </w:r>
          </w:p>
        </w:tc>
      </w:tr>
      <w:tr w:rsidR="00392E46" w:rsidRPr="00392E46" w14:paraId="7488BFDD" w14:textId="77777777" w:rsidTr="000676BE">
        <w:trPr>
          <w:trHeight w:val="2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A5C" w14:textId="77777777" w:rsidR="000676BE" w:rsidRPr="00392E46" w:rsidRDefault="000676BE" w:rsidP="008C0C40">
            <w:pPr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  <w:cs/>
              </w:rPr>
              <w:t>ระยะเวลาชำระหนี้เฉลี่ย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ED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19.55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13D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1,512.66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EC3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120.59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9A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213.72</w:t>
            </w:r>
          </w:p>
        </w:tc>
      </w:tr>
      <w:tr w:rsidR="00392E46" w:rsidRPr="00392E46" w14:paraId="6FD38148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AB6" w14:textId="62F2AA73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P/E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ราคาต่อกำไรต่อหุ้น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220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74A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5.54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0D9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82.87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57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25.43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B2B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16.05</w:t>
            </w:r>
          </w:p>
        </w:tc>
      </w:tr>
      <w:tr w:rsidR="000676BE" w:rsidRPr="00392E46" w14:paraId="45B45CE0" w14:textId="77777777" w:rsidTr="000676BE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139DFF" w14:textId="1481456E" w:rsidR="000676BE" w:rsidRPr="00392E46" w:rsidRDefault="000676BE" w:rsidP="008C0C40">
            <w:pPr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 xml:space="preserve">P/BV 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371FF" w:rsidRPr="00392E46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ราคาต่อมูลค่าทางบัญชี</w:t>
            </w:r>
            <w:r w:rsidRPr="00392E4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19EB84" w14:textId="77777777" w:rsidR="000676BE" w:rsidRPr="00392E46" w:rsidRDefault="000676BE" w:rsidP="008C0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6D0AD5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456C17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10.73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50789C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3.90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2FD2BD" w14:textId="77777777" w:rsidR="000676BE" w:rsidRPr="00392E46" w:rsidRDefault="000676BE" w:rsidP="008C0C4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2.85</w:t>
            </w:r>
          </w:p>
        </w:tc>
      </w:tr>
    </w:tbl>
    <w:p w14:paraId="335BCA67" w14:textId="77777777" w:rsidR="00D806C8" w:rsidRPr="00392E46" w:rsidRDefault="00D806C8" w:rsidP="00A70BCE">
      <w:pPr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30B99135" w14:textId="3FCCE8B5" w:rsidR="00A70BCE" w:rsidRPr="00392E46" w:rsidRDefault="00D806C8" w:rsidP="00A70BCE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จากตารางที่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อัตราหมุนเวียนของสินทรัพย์รวม ของบริษัทที่จดทะเบียนในตลาดหลักทรัพย์แห่งประเทศไทย 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SET 100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0.73 เท่า ค่าต่ำสุดที่ 0.11 เท่า ค่าสูงสุดที่ 4.77 เท่า โดยมีค่าส่วนเบี่ยงเบนมาตรฐานเท่ากับ 0.84 อัตราส่วนหมุนเวียนของสินค้า มีค่าเฉลี่ยที่ 20.47 เท่า ค่าต่ำสุดที่ 0.27 เท่า ค่าสูงสุดที่ 273.20 เท่า โดยมีค่าส่วนเบี่ยงเบนมาตรฐานเท่ากับ 41.72 </w:t>
      </w:r>
      <w:r w:rsidRPr="00392E46">
        <w:rPr>
          <w:rFonts w:ascii="TH SarabunPSK" w:hAnsi="TH SarabunPSK" w:cs="TH SarabunPSK" w:hint="cs"/>
          <w:sz w:val="28"/>
          <w:cs/>
        </w:rPr>
        <w:t>ระยะเวลาขายสินค้าเฉลี่ย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211.25 วัน ค่าต่ำสุดที่ 2.05 วัน ค่าสูงสุดที่ 1371.26 วัน โดยมีค่าส่วนเบี่ยงเบนมาตรฐานเท่ากับ 380.29 </w:t>
      </w:r>
      <w:r w:rsidRPr="00392E46">
        <w:rPr>
          <w:rFonts w:ascii="TH SarabunPSK" w:hAnsi="TH SarabunPSK" w:cs="TH SarabunPSK" w:hint="cs"/>
          <w:sz w:val="28"/>
          <w:cs/>
        </w:rPr>
        <w:t>อัตราหมุนเวียนของลูกหนี้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45.85 เท่า ค่าต่ำสุดที่ 2.51 เท่า ค่าสูงสุดที่ 154.31 เท่า โดยมีค่าส่วนเบี่ยงเบนมาตรฐานเท่ากับ 154.48 ระยะเวลาเก็บหนี้เฉลี่ย มีค่าเฉลี่ยที่ 46.21 วัน ค่าต่ำสุดที่ 0.33 วัน ค่าสูงสุดที่ 27.48 วัน โดยมีค่าส่วนเบี่ยงเบนมาตรฐานเท่ากับ 32.55 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6.72 เท่า ค่าต่ำสุดที่ 0.26 เท่าค่าสูงสุดที่ 27.48 เท่า โดยมีค่าส่วนเบี่ยงเบนมาตรฐานเท่ากับ 4.75 </w:t>
      </w:r>
      <w:r w:rsidRPr="00392E46">
        <w:rPr>
          <w:rFonts w:ascii="TH SarabunPSK" w:hAnsi="TH SarabunPSK" w:cs="TH SarabunPSK" w:hint="cs"/>
          <w:sz w:val="28"/>
          <w:cs/>
        </w:rPr>
        <w:t>ระยะเวลาชำระหนี้เฉลี่ย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120.59 วัน ค่าต่ำสุดที่ 19.55 วัน ค่าสูงสุดที่ 1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,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512.66 วัน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โดยมีค่าส่วนเบี่ยงเบนมาตรฐานเท่ากับ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213.72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กำไรต่อหุ้น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P/E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มีค่าเฉลี่ยที่ 25.43 เท่า มีค่าต่ำสุดที่ 5.54 เท่า ค่าสูงสุดที่ 82.87 เท่า โดยมีค่าส่วนเบี่ยงเบนมาตรฐานเท่ากับ 25.43  </w:t>
      </w:r>
      <w:r w:rsidRPr="00392E46">
        <w:rPr>
          <w:rFonts w:ascii="TH SarabunPSK" w:hAnsi="TH SarabunPSK" w:cs="TH SarabunPSK" w:hint="cs"/>
          <w:sz w:val="28"/>
          <w:cs/>
        </w:rPr>
        <w:t>ราคาหุ้น</w:t>
      </w:r>
      <w:r w:rsidR="00C71F12" w:rsidRPr="00392E46">
        <w:rPr>
          <w:rFonts w:ascii="TH SarabunPSK" w:hAnsi="TH SarabunPSK" w:cs="TH SarabunPSK" w:hint="cs"/>
          <w:sz w:val="28"/>
          <w:cs/>
        </w:rPr>
        <w:t>ต่อ</w:t>
      </w:r>
      <w:r w:rsidRPr="00392E46">
        <w:rPr>
          <w:rFonts w:ascii="TH SarabunPSK" w:hAnsi="TH SarabunPSK" w:cs="TH SarabunPSK" w:hint="cs"/>
          <w:sz w:val="28"/>
          <w:cs/>
        </w:rPr>
        <w:t>มูลค่าหุ้นทางบัญชี</w:t>
      </w:r>
      <w:r w:rsidR="00C71F12" w:rsidRPr="00392E46">
        <w:rPr>
          <w:rFonts w:ascii="TH SarabunPSK" w:hAnsi="TH SarabunPSK" w:cs="TH SarabunPSK" w:hint="cs"/>
          <w:sz w:val="28"/>
        </w:rPr>
        <w:t xml:space="preserve"> </w:t>
      </w:r>
      <w:r w:rsidR="00C71F12" w:rsidRPr="00392E46">
        <w:rPr>
          <w:rFonts w:ascii="TH SarabunPSK" w:hAnsi="TH SarabunPSK" w:cs="TH SarabunPSK" w:hint="cs"/>
          <w:sz w:val="28"/>
          <w:cs/>
        </w:rPr>
        <w:t>(</w:t>
      </w:r>
      <w:r w:rsidR="00C71F12" w:rsidRPr="00392E46">
        <w:rPr>
          <w:rFonts w:ascii="TH SarabunPSK" w:hAnsi="TH SarabunPSK" w:cs="TH SarabunPSK" w:hint="cs"/>
          <w:sz w:val="28"/>
        </w:rPr>
        <w:t>P/BV</w:t>
      </w:r>
      <w:r w:rsidR="00C71F12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มีค่าเฉลี่ยที่ 3.90 เท่า ค่าต่ำสุดที่ 0.48 ค่าสูงสุดที่ 10.73 โดยมีค่าส่วนเบี่ยงเบนมาตรฐานเท่ากับ 2.85 </w:t>
      </w:r>
    </w:p>
    <w:p w14:paraId="33083634" w14:textId="77777777" w:rsidR="00DC4A59" w:rsidRPr="00392E46" w:rsidRDefault="00DC4A59" w:rsidP="00A70BCE">
      <w:pPr>
        <w:ind w:firstLine="862"/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4CC3E817" w14:textId="1AE44209" w:rsidR="005E29D2" w:rsidRPr="00392E46" w:rsidRDefault="00D806C8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การวิเคราะห์ค่าสัมประสิทธิ์สหสัมพันธ์ 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  <w:cs/>
        </w:rPr>
        <w:t xml:space="preserve">) เนื่องจากตัวแปรอิสระเป็นอัตราส่วนทางการเงินที่แสดงถึงการบริหารสินทรัพย์ จึงทำการทดสอบความสัมพันธ์ระหว่างตัวแปรอิสระก่อนว่าต้องไม่มีความสัมพันธ์กันเองโดยหากมีค่ามากกว่า 0.80 แสดงว่าตัวแปรอิสระ มีความสัมพันธ์กันมาก ทำให้เกิด </w:t>
      </w:r>
      <w:r w:rsidRPr="00392E46">
        <w:rPr>
          <w:rFonts w:ascii="TH SarabunPSK" w:hAnsi="TH SarabunPSK" w:cs="TH SarabunPSK" w:hint="cs"/>
          <w:sz w:val="28"/>
        </w:rPr>
        <w:t xml:space="preserve">Multicollinearity </w:t>
      </w:r>
      <w:r w:rsidRPr="00392E46">
        <w:rPr>
          <w:rFonts w:ascii="TH SarabunPSK" w:hAnsi="TH SarabunPSK" w:cs="TH SarabunPSK" w:hint="cs"/>
          <w:spacing w:val="-12"/>
          <w:sz w:val="28"/>
          <w:cs/>
        </w:rPr>
        <w:t>สามารถสรุปผลได้ ดังตัวอย่าง ตารางที่ 2</w:t>
      </w:r>
    </w:p>
    <w:p w14:paraId="74C5AD53" w14:textId="77777777" w:rsidR="00A70BCE" w:rsidRPr="00392E46" w:rsidRDefault="00A70BCE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</w:p>
    <w:p w14:paraId="6A73ACCB" w14:textId="72B8E613" w:rsidR="006371FF" w:rsidRPr="00392E46" w:rsidRDefault="007220FF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ab/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3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การวิเคราะห์ค่าสัมประสิทธิ์สหสัมพันธ์ (</w:t>
      </w:r>
      <w:r w:rsidR="00D806C8" w:rsidRPr="00392E46">
        <w:rPr>
          <w:rFonts w:ascii="TH SarabunPSK" w:hAnsi="TH SarabunPSK" w:cs="TH SarabunPSK" w:hint="cs"/>
          <w:b/>
          <w:bCs/>
          <w:sz w:val="28"/>
        </w:rPr>
        <w:t>Pearson Correlation Analysis</w:t>
      </w:r>
      <w:r w:rsidR="00D806C8" w:rsidRPr="00392E46">
        <w:rPr>
          <w:rFonts w:ascii="TH SarabunPSK" w:hAnsi="TH SarabunPSK" w:cs="TH SarabunPSK" w:hint="cs"/>
          <w:b/>
          <w:bCs/>
          <w:sz w:val="28"/>
          <w:cs/>
        </w:rPr>
        <w:t xml:space="preserve"> ) </w:t>
      </w:r>
    </w:p>
    <w:p w14:paraId="5BC09A77" w14:textId="77777777" w:rsidR="007D26C3" w:rsidRPr="00392E46" w:rsidRDefault="007D26C3" w:rsidP="00D806C8">
      <w:pPr>
        <w:tabs>
          <w:tab w:val="left" w:pos="990"/>
        </w:tabs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6062" w:type="dxa"/>
        <w:tblInd w:w="1483" w:type="dxa"/>
        <w:tblLook w:val="04A0" w:firstRow="1" w:lastRow="0" w:firstColumn="1" w:lastColumn="0" w:noHBand="0" w:noVBand="1"/>
      </w:tblPr>
      <w:tblGrid>
        <w:gridCol w:w="745"/>
        <w:gridCol w:w="768"/>
        <w:gridCol w:w="796"/>
        <w:gridCol w:w="797"/>
        <w:gridCol w:w="796"/>
        <w:gridCol w:w="797"/>
        <w:gridCol w:w="696"/>
        <w:gridCol w:w="667"/>
      </w:tblGrid>
      <w:tr w:rsidR="00392E46" w:rsidRPr="00392E46" w14:paraId="12A9C2D2" w14:textId="77777777" w:rsidTr="005E29D2">
        <w:tc>
          <w:tcPr>
            <w:tcW w:w="745" w:type="dxa"/>
          </w:tcPr>
          <w:p w14:paraId="51BA6F5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</w:tcPr>
          <w:p w14:paraId="784EDFE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96" w:type="dxa"/>
          </w:tcPr>
          <w:p w14:paraId="04F1A08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97" w:type="dxa"/>
          </w:tcPr>
          <w:p w14:paraId="44A91B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96" w:type="dxa"/>
          </w:tcPr>
          <w:p w14:paraId="2680067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97" w:type="dxa"/>
          </w:tcPr>
          <w:p w14:paraId="18859C7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696" w:type="dxa"/>
          </w:tcPr>
          <w:p w14:paraId="58CF42E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667" w:type="dxa"/>
          </w:tcPr>
          <w:p w14:paraId="2246D6C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</w:tr>
      <w:tr w:rsidR="00392E46" w:rsidRPr="00392E46" w14:paraId="6D13C5AF" w14:textId="77777777" w:rsidTr="005E29D2">
        <w:tc>
          <w:tcPr>
            <w:tcW w:w="745" w:type="dxa"/>
          </w:tcPr>
          <w:p w14:paraId="15A3ACD0" w14:textId="6269A42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ATR</w:t>
            </w:r>
          </w:p>
        </w:tc>
        <w:tc>
          <w:tcPr>
            <w:tcW w:w="768" w:type="dxa"/>
          </w:tcPr>
          <w:p w14:paraId="432955B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23CA497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0.543</w:t>
            </w:r>
          </w:p>
        </w:tc>
        <w:tc>
          <w:tcPr>
            <w:tcW w:w="797" w:type="dxa"/>
            <w:vAlign w:val="center"/>
          </w:tcPr>
          <w:p w14:paraId="22720B7E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0.159</w:t>
            </w:r>
          </w:p>
        </w:tc>
        <w:tc>
          <w:tcPr>
            <w:tcW w:w="796" w:type="dxa"/>
            <w:vAlign w:val="center"/>
          </w:tcPr>
          <w:p w14:paraId="0C2F9467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0.995</w:t>
            </w:r>
          </w:p>
        </w:tc>
        <w:tc>
          <w:tcPr>
            <w:tcW w:w="797" w:type="dxa"/>
            <w:vAlign w:val="center"/>
          </w:tcPr>
          <w:p w14:paraId="185CECA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0.014</w:t>
            </w:r>
          </w:p>
        </w:tc>
        <w:tc>
          <w:tcPr>
            <w:tcW w:w="696" w:type="dxa"/>
            <w:vAlign w:val="center"/>
          </w:tcPr>
          <w:p w14:paraId="3FF006E8" w14:textId="14D3581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0.018</w:t>
            </w:r>
          </w:p>
        </w:tc>
        <w:tc>
          <w:tcPr>
            <w:tcW w:w="667" w:type="dxa"/>
          </w:tcPr>
          <w:p w14:paraId="7645C14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0.204</w:t>
            </w:r>
          </w:p>
        </w:tc>
      </w:tr>
      <w:tr w:rsidR="00392E46" w:rsidRPr="00392E46" w14:paraId="2D796FE5" w14:textId="77777777" w:rsidTr="005E29D2">
        <w:tc>
          <w:tcPr>
            <w:tcW w:w="745" w:type="dxa"/>
          </w:tcPr>
          <w:p w14:paraId="2A93BA25" w14:textId="344C0255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IT</w:t>
            </w:r>
          </w:p>
        </w:tc>
        <w:tc>
          <w:tcPr>
            <w:tcW w:w="768" w:type="dxa"/>
          </w:tcPr>
          <w:p w14:paraId="0058E2C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CFFBA4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999865E" w14:textId="6C129D03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0.70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796" w:type="dxa"/>
            <w:vAlign w:val="center"/>
          </w:tcPr>
          <w:p w14:paraId="01C486E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0.467</w:t>
            </w:r>
          </w:p>
        </w:tc>
        <w:tc>
          <w:tcPr>
            <w:tcW w:w="797" w:type="dxa"/>
            <w:vAlign w:val="center"/>
          </w:tcPr>
          <w:p w14:paraId="6B786C6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0.453</w:t>
            </w:r>
          </w:p>
        </w:tc>
        <w:tc>
          <w:tcPr>
            <w:tcW w:w="696" w:type="dxa"/>
            <w:vAlign w:val="center"/>
          </w:tcPr>
          <w:p w14:paraId="05E3FB3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0.651</w:t>
            </w:r>
          </w:p>
        </w:tc>
        <w:tc>
          <w:tcPr>
            <w:tcW w:w="667" w:type="dxa"/>
          </w:tcPr>
          <w:p w14:paraId="162892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0.816</w:t>
            </w:r>
          </w:p>
        </w:tc>
      </w:tr>
      <w:tr w:rsidR="00392E46" w:rsidRPr="00392E46" w14:paraId="33210E97" w14:textId="77777777" w:rsidTr="005E29D2">
        <w:tc>
          <w:tcPr>
            <w:tcW w:w="745" w:type="dxa"/>
          </w:tcPr>
          <w:p w14:paraId="26C6817B" w14:textId="714AA2A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AIP</w:t>
            </w:r>
          </w:p>
        </w:tc>
        <w:tc>
          <w:tcPr>
            <w:tcW w:w="768" w:type="dxa"/>
          </w:tcPr>
          <w:p w14:paraId="286204A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535870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2D25B1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6" w:type="dxa"/>
            <w:vAlign w:val="center"/>
          </w:tcPr>
          <w:p w14:paraId="5AFD1E34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797" w:type="dxa"/>
            <w:vAlign w:val="center"/>
          </w:tcPr>
          <w:p w14:paraId="3B7C881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0.001</w:t>
            </w:r>
          </w:p>
        </w:tc>
        <w:tc>
          <w:tcPr>
            <w:tcW w:w="696" w:type="dxa"/>
            <w:vAlign w:val="center"/>
          </w:tcPr>
          <w:p w14:paraId="337E752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0.892</w:t>
            </w:r>
          </w:p>
        </w:tc>
        <w:tc>
          <w:tcPr>
            <w:tcW w:w="667" w:type="dxa"/>
          </w:tcPr>
          <w:p w14:paraId="15608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0.572</w:t>
            </w:r>
          </w:p>
        </w:tc>
      </w:tr>
      <w:tr w:rsidR="00392E46" w:rsidRPr="00392E46" w14:paraId="15BBF854" w14:textId="77777777" w:rsidTr="005E29D2">
        <w:tc>
          <w:tcPr>
            <w:tcW w:w="745" w:type="dxa"/>
          </w:tcPr>
          <w:p w14:paraId="16398AB4" w14:textId="56197464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ART</w:t>
            </w:r>
          </w:p>
        </w:tc>
        <w:tc>
          <w:tcPr>
            <w:tcW w:w="768" w:type="dxa"/>
          </w:tcPr>
          <w:p w14:paraId="388AD8A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1A77B6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51350ED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B87C07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97" w:type="dxa"/>
            <w:vAlign w:val="center"/>
          </w:tcPr>
          <w:p w14:paraId="21F0B94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0.011</w:t>
            </w:r>
          </w:p>
        </w:tc>
        <w:tc>
          <w:tcPr>
            <w:tcW w:w="696" w:type="dxa"/>
            <w:vAlign w:val="center"/>
          </w:tcPr>
          <w:p w14:paraId="2B00BD6C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0.547</w:t>
            </w:r>
          </w:p>
        </w:tc>
        <w:tc>
          <w:tcPr>
            <w:tcW w:w="667" w:type="dxa"/>
          </w:tcPr>
          <w:p w14:paraId="566FAFE6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0.575</w:t>
            </w:r>
          </w:p>
        </w:tc>
      </w:tr>
      <w:tr w:rsidR="00392E46" w:rsidRPr="00392E46" w14:paraId="3C95FFB1" w14:textId="77777777" w:rsidTr="005E29D2">
        <w:tc>
          <w:tcPr>
            <w:tcW w:w="745" w:type="dxa"/>
          </w:tcPr>
          <w:p w14:paraId="673265F6" w14:textId="54BA53D6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ACP</w:t>
            </w:r>
          </w:p>
        </w:tc>
        <w:tc>
          <w:tcPr>
            <w:tcW w:w="768" w:type="dxa"/>
          </w:tcPr>
          <w:p w14:paraId="137E7818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5D1EF8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11DE305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13F017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7CC9EF1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9E52C20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0.043</w:t>
            </w:r>
          </w:p>
        </w:tc>
        <w:tc>
          <w:tcPr>
            <w:tcW w:w="667" w:type="dxa"/>
          </w:tcPr>
          <w:p w14:paraId="17DAB672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0.578</w:t>
            </w:r>
          </w:p>
        </w:tc>
      </w:tr>
      <w:tr w:rsidR="00392E46" w:rsidRPr="00392E46" w14:paraId="7C64D35D" w14:textId="77777777" w:rsidTr="005E29D2">
        <w:tc>
          <w:tcPr>
            <w:tcW w:w="745" w:type="dxa"/>
          </w:tcPr>
          <w:p w14:paraId="617EFFB1" w14:textId="155F49C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APT</w:t>
            </w:r>
          </w:p>
        </w:tc>
        <w:tc>
          <w:tcPr>
            <w:tcW w:w="768" w:type="dxa"/>
          </w:tcPr>
          <w:p w14:paraId="602413B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314912B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271201FA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78E2A81D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2A5847A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17C10FA9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67" w:type="dxa"/>
          </w:tcPr>
          <w:p w14:paraId="648278E5" w14:textId="211E7F8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0.11</w:t>
            </w:r>
            <w:r w:rsidR="00B3425C" w:rsidRPr="00392E46">
              <w:rPr>
                <w:rFonts w:ascii="TH SarabunPSK" w:hAnsi="TH SarabunPSK" w:cs="TH SarabunPSK" w:hint="cs"/>
                <w:sz w:val="28"/>
              </w:rPr>
              <w:t>0</w:t>
            </w:r>
          </w:p>
        </w:tc>
      </w:tr>
      <w:tr w:rsidR="005E29D2" w:rsidRPr="00392E46" w14:paraId="0D80C8D7" w14:textId="77777777" w:rsidTr="005E29D2">
        <w:tc>
          <w:tcPr>
            <w:tcW w:w="745" w:type="dxa"/>
          </w:tcPr>
          <w:p w14:paraId="430D7F63" w14:textId="4667140A" w:rsidR="00D806C8" w:rsidRPr="00392E46" w:rsidRDefault="005E29D2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APP</w:t>
            </w:r>
          </w:p>
        </w:tc>
        <w:tc>
          <w:tcPr>
            <w:tcW w:w="768" w:type="dxa"/>
          </w:tcPr>
          <w:p w14:paraId="77DCC251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6B1796F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14:paraId="030726D3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6" w:type="dxa"/>
          </w:tcPr>
          <w:p w14:paraId="44691CD5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  <w:vAlign w:val="center"/>
          </w:tcPr>
          <w:p w14:paraId="0F83E95B" w14:textId="0AE62D04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dxa"/>
            <w:vAlign w:val="center"/>
          </w:tcPr>
          <w:p w14:paraId="529C0799" w14:textId="493E3040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</w:tcPr>
          <w:p w14:paraId="46DC539F" w14:textId="77777777" w:rsidR="00D806C8" w:rsidRPr="00392E46" w:rsidRDefault="00D806C8" w:rsidP="009D745E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</w:tbl>
    <w:p w14:paraId="74ADBA79" w14:textId="77777777" w:rsidR="006371FF" w:rsidRPr="00392E46" w:rsidRDefault="006371FF" w:rsidP="005E29D2">
      <w:pPr>
        <w:ind w:firstLine="720"/>
        <w:rPr>
          <w:rFonts w:ascii="TH SarabunPSK" w:hAnsi="TH SarabunPSK" w:cs="TH SarabunPSK"/>
          <w:b/>
          <w:bCs/>
          <w:sz w:val="28"/>
        </w:rPr>
      </w:pPr>
    </w:p>
    <w:p w14:paraId="5C0C9169" w14:textId="63AAE959" w:rsidR="005E29D2" w:rsidRPr="00392E46" w:rsidRDefault="005E29D2" w:rsidP="005E29D2">
      <w:pPr>
        <w:ind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C66BDD"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C66BDD" w:rsidRPr="00392E46">
        <w:rPr>
          <w:rFonts w:ascii="TH SarabunPSK" w:hAnsi="TH SarabunPSK" w:cs="TH SarabunPSK"/>
          <w:b/>
          <w:bCs/>
          <w:sz w:val="28"/>
        </w:rPr>
        <w:t>3</w:t>
      </w:r>
      <w:r w:rsidR="00C66BDD"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>การทดสอบการหาค่าสัมประสิทธิ์สหสัมพันธ์เพียร์สัน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จำนวน </w:t>
      </w:r>
      <w:r w:rsidR="00A52CD1" w:rsidRPr="00392E46">
        <w:rPr>
          <w:rFonts w:ascii="TH SarabunPSK" w:hAnsi="TH SarabunPSK" w:cs="TH SarabunPSK"/>
          <w:sz w:val="28"/>
        </w:rPr>
        <w:t>21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 คู่ พบว่า</w:t>
      </w:r>
      <w:r w:rsidRPr="00392E46">
        <w:rPr>
          <w:rFonts w:ascii="TH SarabunPSK" w:hAnsi="TH SarabunPSK" w:cs="TH SarabunPSK" w:hint="cs"/>
          <w:sz w:val="28"/>
          <w:cs/>
        </w:rPr>
        <w:t xml:space="preserve">แสดงให้เห็นว่าตัวแปรอิสระมีความสัมพันธ์กันเอง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จำนวน </w:t>
      </w:r>
      <w:r w:rsidR="00A52CD1" w:rsidRPr="00392E46">
        <w:rPr>
          <w:rFonts w:ascii="TH SarabunPSK" w:hAnsi="TH SarabunPSK" w:cs="TH SarabunPSK"/>
          <w:sz w:val="28"/>
        </w:rPr>
        <w:t xml:space="preserve">3 </w:t>
      </w:r>
      <w:r w:rsidR="00A52CD1" w:rsidRPr="00392E46">
        <w:rPr>
          <w:rFonts w:ascii="TH SarabunPSK" w:hAnsi="TH SarabunPSK" w:cs="TH SarabunPSK" w:hint="cs"/>
          <w:sz w:val="28"/>
          <w:cs/>
        </w:rPr>
        <w:t xml:space="preserve">คู่ </w:t>
      </w:r>
      <w:r w:rsidRPr="00392E46">
        <w:rPr>
          <w:rFonts w:ascii="TH SarabunPSK" w:hAnsi="TH SarabunPSK" w:cs="TH SarabunPSK" w:hint="cs"/>
          <w:sz w:val="28"/>
          <w:cs/>
        </w:rPr>
        <w:t>ผู้ศึกษาเลยตัดตัวแปรอิสระ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 อัตราหมุนเวียนของลูกหนี้(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 ระยะเวลาชำระหนี้เฉลี่ย (</w:t>
      </w:r>
      <w:r w:rsidRPr="00392E46">
        <w:rPr>
          <w:rFonts w:ascii="TH SarabunPSK" w:hAnsi="TH SarabunPSK" w:cs="TH SarabunPSK" w:hint="cs"/>
          <w:sz w:val="28"/>
        </w:rPr>
        <w:t>APP</w:t>
      </w:r>
      <w:r w:rsidRPr="00392E46">
        <w:rPr>
          <w:rFonts w:ascii="TH SarabunPSK" w:hAnsi="TH SarabunPSK" w:cs="TH SarabunPSK" w:hint="cs"/>
          <w:sz w:val="28"/>
          <w:cs/>
        </w:rPr>
        <w:t>) เนื่องจากตัวแปรมีความสัมพันธ์กันเอง โดย</w:t>
      </w:r>
    </w:p>
    <w:p w14:paraId="69334D9F" w14:textId="76B23840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 xml:space="preserve"> 1. ระยะเวลาขายสินค้าเฉลี่ย(</w:t>
      </w:r>
      <w:r w:rsidRPr="00392E46">
        <w:rPr>
          <w:rFonts w:ascii="TH SarabunPSK" w:hAnsi="TH SarabunPSK" w:cs="TH SarabunPSK" w:hint="cs"/>
          <w:sz w:val="28"/>
        </w:rPr>
        <w:t>AIP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)มีความสัมพันธ์กับอัตราส่วนหมุนเวียนของเจ้าหนี้(</w:t>
      </w:r>
      <w:r w:rsidRPr="00392E46">
        <w:rPr>
          <w:rFonts w:ascii="TH SarabunPSK" w:hAnsi="TH SarabunPSK" w:cs="TH SarabunPSK" w:hint="cs"/>
          <w:sz w:val="28"/>
        </w:rPr>
        <w:t>APT</w:t>
      </w:r>
      <w:r w:rsidRPr="00392E46">
        <w:rPr>
          <w:rFonts w:ascii="TH SarabunPSK" w:hAnsi="TH SarabunPSK" w:cs="TH SarabunPSK" w:hint="cs"/>
          <w:sz w:val="28"/>
          <w:cs/>
        </w:rPr>
        <w:t>) ผู้วิจัยตัดตัวแปร ระยะเวลาขายสินค้าเฉลี่ย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AIP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</w:p>
    <w:p w14:paraId="7035BCDA" w14:textId="65631588" w:rsidR="005E29D2" w:rsidRPr="00392E46" w:rsidRDefault="005E29D2" w:rsidP="005E29D2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ab/>
        <w:t>2.อัตราส่วนหมุนเวียนของลูกหนี้(</w:t>
      </w:r>
      <w:r w:rsidRPr="00392E46">
        <w:rPr>
          <w:rFonts w:ascii="TH SarabunPSK" w:hAnsi="TH SarabunPSK" w:cs="TH SarabunPSK" w:hint="cs"/>
          <w:sz w:val="28"/>
        </w:rPr>
        <w:t>ART</w:t>
      </w:r>
      <w:r w:rsidRPr="00392E46">
        <w:rPr>
          <w:rFonts w:ascii="TH SarabunPSK" w:hAnsi="TH SarabunPSK" w:cs="TH SarabunPSK" w:hint="cs"/>
          <w:sz w:val="28"/>
          <w:cs/>
        </w:rPr>
        <w:t>)มีความสัมพันธ์กับอัตราส่วนหมุนเวียนของสินทรัพย์</w:t>
      </w:r>
      <w:r w:rsidR="00706168" w:rsidRPr="00392E46">
        <w:rPr>
          <w:rFonts w:ascii="TH SarabunPSK" w:hAnsi="TH SarabunPSK" w:cs="TH SarabunPSK" w:hint="cs"/>
          <w:sz w:val="28"/>
          <w:cs/>
        </w:rPr>
        <w:t>รวม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A</w:t>
      </w:r>
      <w:r w:rsidR="007D26C3" w:rsidRPr="00392E46">
        <w:rPr>
          <w:rFonts w:ascii="TH SarabunPSK" w:hAnsi="TH SarabunPSK" w:cs="TH SarabunPSK" w:hint="cs"/>
          <w:sz w:val="28"/>
        </w:rPr>
        <w:t>TR</w:t>
      </w:r>
      <w:r w:rsidRPr="00392E46">
        <w:rPr>
          <w:rFonts w:ascii="TH SarabunPSK" w:hAnsi="TH SarabunPSK" w:cs="TH SarabunPSK" w:hint="cs"/>
          <w:sz w:val="28"/>
          <w:cs/>
        </w:rPr>
        <w:t>) ผู้ศึกษาตัดตัวแปร อัตราส่วนหมุนเวียนของลูกหนี้</w:t>
      </w:r>
    </w:p>
    <w:p w14:paraId="370DD2C0" w14:textId="7BCAE130" w:rsidR="006371FF" w:rsidRPr="00392E46" w:rsidRDefault="005E29D2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lastRenderedPageBreak/>
        <w:tab/>
        <w:t>3. ระยะเวลาชำระหนี้เฉลี่ย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APP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324F2" w:rsidRPr="00392E46">
        <w:rPr>
          <w:rFonts w:ascii="TH SarabunPSK" w:hAnsi="TH SarabunPSK" w:cs="TH SarabunPSK" w:hint="cs"/>
          <w:sz w:val="28"/>
          <w:cs/>
        </w:rPr>
        <w:t>มีความ</w:t>
      </w:r>
      <w:r w:rsidRPr="00392E46">
        <w:rPr>
          <w:rFonts w:ascii="TH SarabunPSK" w:hAnsi="TH SarabunPSK" w:cs="TH SarabunPSK" w:hint="cs"/>
          <w:sz w:val="28"/>
          <w:cs/>
        </w:rPr>
        <w:t>สัมพันธ์กับอัตราส่วนหมุนเวียนของสินค้า</w:t>
      </w:r>
      <w:r w:rsidR="007D26C3" w:rsidRPr="00392E46">
        <w:rPr>
          <w:rFonts w:ascii="TH SarabunPSK" w:hAnsi="TH SarabunPSK" w:cs="TH SarabunPSK" w:hint="cs"/>
          <w:sz w:val="28"/>
          <w:cs/>
        </w:rPr>
        <w:t>(</w:t>
      </w:r>
      <w:r w:rsidR="007D26C3" w:rsidRPr="00392E46">
        <w:rPr>
          <w:rFonts w:ascii="TH SarabunPSK" w:hAnsi="TH SarabunPSK" w:cs="TH SarabunPSK" w:hint="cs"/>
          <w:sz w:val="28"/>
        </w:rPr>
        <w:t>IT</w:t>
      </w:r>
      <w:r w:rsidR="007D26C3"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  <w:cs/>
        </w:rPr>
        <w:t xml:space="preserve"> ผู้ศึกษาเลยตัดตัวแปร ระยะเวลาชำระหนี้เฉลี่ย </w:t>
      </w:r>
      <w:r w:rsidR="00706168" w:rsidRPr="00392E46">
        <w:rPr>
          <w:rFonts w:ascii="TH SarabunPSK" w:hAnsi="TH SarabunPSK" w:cs="TH SarabunPSK" w:hint="cs"/>
          <w:sz w:val="28"/>
          <w:cs/>
        </w:rPr>
        <w:t>(</w:t>
      </w:r>
      <w:r w:rsidR="00706168" w:rsidRPr="00392E46">
        <w:rPr>
          <w:rFonts w:ascii="TH SarabunPSK" w:hAnsi="TH SarabunPSK" w:cs="TH SarabunPSK"/>
          <w:sz w:val="28"/>
        </w:rPr>
        <w:t>APP</w:t>
      </w:r>
      <w:r w:rsidR="00706168" w:rsidRPr="00392E46">
        <w:rPr>
          <w:rFonts w:ascii="TH SarabunPSK" w:hAnsi="TH SarabunPSK" w:cs="TH SarabunPSK" w:hint="cs"/>
          <w:sz w:val="28"/>
          <w:cs/>
        </w:rPr>
        <w:t>)</w:t>
      </w:r>
    </w:p>
    <w:p w14:paraId="381D95B4" w14:textId="657635A0" w:rsidR="00BC10D0" w:rsidRPr="00392E46" w:rsidRDefault="006371FF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D13B34" w:rsidRPr="00392E46">
        <w:rPr>
          <w:rFonts w:ascii="TH SarabunPSK" w:hAnsi="TH SarabunPSK" w:cs="TH SarabunPSK"/>
          <w:sz w:val="28"/>
          <w:cs/>
        </w:rPr>
        <w:t>การวิเคราะห์ค่าสัมประสิทธิ์สหสัมพันธ์ระหว่างตัวแปรอิสระทั้งหมด ประกอบด้วย อัตราหมุนเวียนของสินทรัพย์รวม(</w:t>
      </w:r>
      <w:r w:rsidR="00D13B34" w:rsidRPr="00392E46">
        <w:rPr>
          <w:rFonts w:ascii="TH SarabunPSK" w:hAnsi="TH SarabunPSK" w:cs="TH SarabunPSK"/>
          <w:sz w:val="28"/>
        </w:rPr>
        <w:t xml:space="preserve">ATR) </w:t>
      </w:r>
      <w:r w:rsidR="00D13B34" w:rsidRPr="00392E46">
        <w:rPr>
          <w:rFonts w:ascii="TH SarabunPSK" w:hAnsi="TH SarabunPSK" w:cs="TH SarabunPSK"/>
          <w:sz w:val="28"/>
          <w:cs/>
        </w:rPr>
        <w:t>อัตราส่วนหมุนเวียนของสินค้า(</w:t>
      </w:r>
      <w:r w:rsidR="00D13B34" w:rsidRPr="00392E46">
        <w:rPr>
          <w:rFonts w:ascii="TH SarabunPSK" w:hAnsi="TH SarabunPSK" w:cs="TH SarabunPSK"/>
          <w:sz w:val="28"/>
        </w:rPr>
        <w:t xml:space="preserve">IT) </w:t>
      </w:r>
      <w:r w:rsidR="00D13B34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D13B34" w:rsidRPr="00392E46">
        <w:rPr>
          <w:rFonts w:ascii="TH SarabunPSK" w:hAnsi="TH SarabunPSK" w:cs="TH SarabunPSK" w:hint="cs"/>
          <w:sz w:val="28"/>
        </w:rPr>
        <w:t>APT</w:t>
      </w:r>
      <w:r w:rsidR="00D13B34"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="00D13B34" w:rsidRPr="00392E46">
        <w:rPr>
          <w:rFonts w:ascii="TH SarabunPSK" w:hAnsi="TH SarabunPSK" w:cs="TH SarabunPSK"/>
          <w:sz w:val="28"/>
          <w:cs/>
        </w:rPr>
        <w:t>ระยะเวลาเก็บหนี้เฉลี่ย(</w:t>
      </w:r>
      <w:r w:rsidR="00D13B34" w:rsidRPr="00392E46">
        <w:rPr>
          <w:rFonts w:ascii="TH SarabunPSK" w:hAnsi="TH SarabunPSK" w:cs="TH SarabunPSK"/>
          <w:sz w:val="28"/>
        </w:rPr>
        <w:t>ACP</w:t>
      </w:r>
      <w:r w:rsidR="00D13B34" w:rsidRPr="00392E46">
        <w:rPr>
          <w:rFonts w:ascii="TH SarabunPSK" w:hAnsi="TH SarabunPSK" w:cs="TH SarabunPSK" w:hint="cs"/>
          <w:sz w:val="28"/>
          <w:cs/>
        </w:rPr>
        <w:t>)</w:t>
      </w:r>
      <w:r w:rsidR="00D13B34" w:rsidRPr="00392E46">
        <w:rPr>
          <w:rFonts w:ascii="TH SarabunPSK" w:hAnsi="TH SarabunPSK" w:cs="TH SarabunPSK"/>
          <w:sz w:val="28"/>
        </w:rPr>
        <w:t xml:space="preserve"> </w:t>
      </w:r>
      <w:r w:rsidR="00D13B34" w:rsidRPr="00392E46">
        <w:rPr>
          <w:rFonts w:ascii="TH SarabunPSK" w:hAnsi="TH SarabunPSK" w:cs="TH SarabunPSK"/>
          <w:sz w:val="28"/>
          <w:cs/>
        </w:rPr>
        <w:t>มีค่าสัมประสิทธิ์สหสัมพันธ์อยู่ในระหว่าง 0.0</w:t>
      </w:r>
      <w:r w:rsidR="00D13B34" w:rsidRPr="00392E46">
        <w:rPr>
          <w:rFonts w:ascii="TH SarabunPSK" w:hAnsi="TH SarabunPSK" w:cs="TH SarabunPSK"/>
          <w:sz w:val="28"/>
        </w:rPr>
        <w:t>14</w:t>
      </w:r>
      <w:r w:rsidR="00D13B34" w:rsidRPr="00392E46">
        <w:rPr>
          <w:rFonts w:ascii="TH SarabunPSK" w:hAnsi="TH SarabunPSK" w:cs="TH SarabunPSK"/>
          <w:sz w:val="28"/>
          <w:cs/>
        </w:rPr>
        <w:t xml:space="preserve"> - 0.</w:t>
      </w:r>
      <w:r w:rsidR="00D13B34" w:rsidRPr="00392E46">
        <w:rPr>
          <w:rFonts w:ascii="TH SarabunPSK" w:hAnsi="TH SarabunPSK" w:cs="TH SarabunPSK"/>
          <w:sz w:val="28"/>
        </w:rPr>
        <w:t>651</w:t>
      </w:r>
      <w:r w:rsidR="00D13B34" w:rsidRPr="00392E46">
        <w:rPr>
          <w:rFonts w:ascii="TH SarabunPSK" w:hAnsi="TH SarabunPSK" w:cs="TH SarabunPSK"/>
          <w:sz w:val="28"/>
          <w:cs/>
        </w:rPr>
        <w:t xml:space="preserve"> ซึ่งน้อยกว่า 0.800 จึงทำให้ไม่เกิดปัญหา </w:t>
      </w:r>
      <w:r w:rsidR="00D13B34" w:rsidRPr="00392E46">
        <w:rPr>
          <w:rFonts w:ascii="TH SarabunPSK" w:hAnsi="TH SarabunPSK" w:cs="TH SarabunPSK"/>
          <w:sz w:val="28"/>
        </w:rPr>
        <w:t xml:space="preserve">Multicollinearity </w:t>
      </w:r>
    </w:p>
    <w:p w14:paraId="70236F3F" w14:textId="77777777" w:rsidR="00BC10D0" w:rsidRPr="00392E46" w:rsidRDefault="00BC10D0" w:rsidP="00DC4A59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</w:p>
    <w:p w14:paraId="0C1A3CA9" w14:textId="36DE290D" w:rsidR="00B770A9" w:rsidRPr="00392E46" w:rsidRDefault="00B770A9" w:rsidP="00B770A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การวิเคราะห์การถดถอยเชิงพหุคูณ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>Multiple Regression Analysis)</w:t>
      </w:r>
    </w:p>
    <w:p w14:paraId="14338495" w14:textId="5167627D" w:rsidR="00CE760E" w:rsidRPr="00392E46" w:rsidRDefault="00FC7113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4</w:t>
      </w:r>
      <w:r w:rsidR="006C2611"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="00B770A9"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B770A9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</w:t>
      </w:r>
      <w:r w:rsidR="00DB2F28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</w:t>
      </w:r>
      <w:r w:rsidR="00B770A9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การบริหาร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สินทรัพย์ที่มีต่อราคา</w:t>
      </w:r>
      <w:r w:rsidR="006C2611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ต่อกำไร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ของหุ้น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กรณีศึกษา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บริษัทจดทะเบียนในตลาดหลักทรัพย์แห่งประเทศไทย กลุ่ม </w:t>
      </w:r>
      <w:r w:rsidR="00756C22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63A382B" w14:textId="77777777" w:rsidR="007E1F8B" w:rsidRPr="00392E46" w:rsidRDefault="007E1F8B" w:rsidP="006C261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Ind w:w="1610" w:type="dxa"/>
        <w:tblLook w:val="04A0" w:firstRow="1" w:lastRow="0" w:firstColumn="1" w:lastColumn="0" w:noHBand="0" w:noVBand="1"/>
      </w:tblPr>
      <w:tblGrid>
        <w:gridCol w:w="1118"/>
        <w:gridCol w:w="1178"/>
        <w:gridCol w:w="1154"/>
        <w:gridCol w:w="1222"/>
        <w:gridCol w:w="1118"/>
      </w:tblGrid>
      <w:tr w:rsidR="00392E46" w:rsidRPr="00392E46" w14:paraId="573DD671" w14:textId="77777777" w:rsidTr="007E1F8B">
        <w:trPr>
          <w:trHeight w:val="466"/>
        </w:trPr>
        <w:tc>
          <w:tcPr>
            <w:tcW w:w="1118" w:type="dxa"/>
          </w:tcPr>
          <w:p w14:paraId="291D6502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178" w:type="dxa"/>
          </w:tcPr>
          <w:p w14:paraId="67B8BB9E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54" w:type="dxa"/>
          </w:tcPr>
          <w:p w14:paraId="3502779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22" w:type="dxa"/>
          </w:tcPr>
          <w:p w14:paraId="3AB2918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18" w:type="dxa"/>
          </w:tcPr>
          <w:p w14:paraId="6F84DDC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7ABECF3C" w14:textId="77777777" w:rsidTr="007E1F8B">
        <w:trPr>
          <w:trHeight w:val="484"/>
        </w:trPr>
        <w:tc>
          <w:tcPr>
            <w:tcW w:w="1118" w:type="dxa"/>
          </w:tcPr>
          <w:p w14:paraId="7A58864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178" w:type="dxa"/>
          </w:tcPr>
          <w:p w14:paraId="3124AB8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0.125</w:t>
            </w:r>
          </w:p>
        </w:tc>
        <w:tc>
          <w:tcPr>
            <w:tcW w:w="1154" w:type="dxa"/>
          </w:tcPr>
          <w:p w14:paraId="66D57AE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0.314</w:t>
            </w:r>
          </w:p>
        </w:tc>
        <w:tc>
          <w:tcPr>
            <w:tcW w:w="1222" w:type="dxa"/>
          </w:tcPr>
          <w:p w14:paraId="26D93C2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18" w:type="dxa"/>
          </w:tcPr>
          <w:p w14:paraId="76E643AA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41CEE416" w14:textId="77777777" w:rsidTr="007E1F8B">
        <w:trPr>
          <w:trHeight w:val="466"/>
        </w:trPr>
        <w:tc>
          <w:tcPr>
            <w:tcW w:w="1118" w:type="dxa"/>
          </w:tcPr>
          <w:p w14:paraId="0521220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178" w:type="dxa"/>
          </w:tcPr>
          <w:p w14:paraId="6322B89C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0.585</w:t>
            </w:r>
          </w:p>
        </w:tc>
        <w:tc>
          <w:tcPr>
            <w:tcW w:w="1154" w:type="dxa"/>
          </w:tcPr>
          <w:p w14:paraId="46112B9D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0.000</w:t>
            </w:r>
          </w:p>
        </w:tc>
        <w:tc>
          <w:tcPr>
            <w:tcW w:w="1222" w:type="dxa"/>
          </w:tcPr>
          <w:p w14:paraId="1BC2F1F1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18" w:type="dxa"/>
          </w:tcPr>
          <w:p w14:paraId="20C85E1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4CF699C6" w14:textId="77777777" w:rsidTr="007E1F8B">
        <w:trPr>
          <w:trHeight w:val="466"/>
        </w:trPr>
        <w:tc>
          <w:tcPr>
            <w:tcW w:w="1118" w:type="dxa"/>
          </w:tcPr>
          <w:p w14:paraId="3910F543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178" w:type="dxa"/>
          </w:tcPr>
          <w:p w14:paraId="5A9DD9F0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0.79</w:t>
            </w:r>
          </w:p>
        </w:tc>
        <w:tc>
          <w:tcPr>
            <w:tcW w:w="1154" w:type="dxa"/>
          </w:tcPr>
          <w:p w14:paraId="74BEBAC7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0.518</w:t>
            </w:r>
          </w:p>
        </w:tc>
        <w:tc>
          <w:tcPr>
            <w:tcW w:w="1222" w:type="dxa"/>
          </w:tcPr>
          <w:p w14:paraId="5410686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18" w:type="dxa"/>
          </w:tcPr>
          <w:p w14:paraId="1481A72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845AB0" w:rsidRPr="00392E46" w14:paraId="1E80FB9A" w14:textId="77777777" w:rsidTr="007E1F8B">
        <w:trPr>
          <w:trHeight w:val="484"/>
        </w:trPr>
        <w:tc>
          <w:tcPr>
            <w:tcW w:w="1118" w:type="dxa"/>
          </w:tcPr>
          <w:p w14:paraId="2B761E84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178" w:type="dxa"/>
          </w:tcPr>
          <w:p w14:paraId="6D7D82C5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-0.223</w:t>
            </w:r>
          </w:p>
        </w:tc>
        <w:tc>
          <w:tcPr>
            <w:tcW w:w="1154" w:type="dxa"/>
          </w:tcPr>
          <w:p w14:paraId="030EB116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0.071</w:t>
            </w:r>
          </w:p>
        </w:tc>
        <w:tc>
          <w:tcPr>
            <w:tcW w:w="1222" w:type="dxa"/>
          </w:tcPr>
          <w:p w14:paraId="65AC53A9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18" w:type="dxa"/>
          </w:tcPr>
          <w:p w14:paraId="1F125CDB" w14:textId="77777777" w:rsidR="00845AB0" w:rsidRPr="00392E46" w:rsidRDefault="00845AB0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6C21F5DD" w14:textId="34D42B8C" w:rsidR="00845AB0" w:rsidRPr="00392E46" w:rsidRDefault="00845AB0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AEF0165" w14:textId="12502D36" w:rsidR="00DF17AA" w:rsidRPr="00392E46" w:rsidRDefault="00DF17AA" w:rsidP="008F055E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0.643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=0.413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=0.363 </w:t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="004D2358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Durbin – Watson = 1.562</w:t>
      </w:r>
    </w:p>
    <w:p w14:paraId="4192A025" w14:textId="77777777" w:rsidR="001940C6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p w14:paraId="4A53369A" w14:textId="14D23146" w:rsidR="00FC7113" w:rsidRPr="00392E46" w:rsidRDefault="001940C6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  <w:cs/>
        </w:rPr>
        <w:tab/>
      </w:r>
      <w:r w:rsidR="005C7207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ที่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 xml:space="preserve"> 4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ไม่เกิน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5C7207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</w:t>
      </w:r>
      <w:r w:rsidR="007A25D0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ทำให้สามารถทดสอบความถดถอยพหุคูณได้โดยด้านการบริหารสินทรัพย์ประกอบด้วย </w:t>
      </w:r>
      <w:r w:rsidR="007A25D0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7A25D0" w:rsidRPr="00392E46">
        <w:rPr>
          <w:rFonts w:ascii="TH SarabunPSK" w:hAnsi="TH SarabunPSK" w:cs="TH SarabunPSK" w:hint="cs"/>
          <w:sz w:val="28"/>
          <w:cs/>
        </w:rPr>
        <w:t>(</w:t>
      </w:r>
      <w:r w:rsidR="007A25D0" w:rsidRPr="00392E46">
        <w:rPr>
          <w:rFonts w:ascii="TH SarabunPSK" w:hAnsi="TH SarabunPSK" w:cs="TH SarabunPSK" w:hint="cs"/>
          <w:sz w:val="28"/>
        </w:rPr>
        <w:t>IT</w:t>
      </w:r>
      <w:r w:rsidR="007A25D0" w:rsidRPr="00392E46">
        <w:rPr>
          <w:rFonts w:ascii="TH SarabunPSK" w:hAnsi="TH SarabunPSK" w:cs="TH SarabunPSK" w:hint="cs"/>
          <w:sz w:val="28"/>
          <w:cs/>
        </w:rPr>
        <w:t>) 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DF17AA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DF17AA" w:rsidRPr="00392E46">
        <w:rPr>
          <w:rFonts w:ascii="TH SarabunPSK" w:hAnsi="TH SarabunPSK" w:cs="TH SarabunPSK" w:hint="cs"/>
          <w:sz w:val="28"/>
        </w:rPr>
        <w:t xml:space="preserve"> 0.05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</w:t>
      </w:r>
      <w:r w:rsidR="008B251E" w:rsidRPr="00392E46">
        <w:rPr>
          <w:rFonts w:ascii="TH SarabunPSK" w:hAnsi="TH SarabunPSK" w:cs="TH SarabunPSK" w:hint="cs"/>
          <w:sz w:val="28"/>
          <w:cs/>
        </w:rPr>
        <w:t>ราคาหุ้นต่อกำไรต่อหุ้น (</w:t>
      </w:r>
      <w:r w:rsidR="008B251E" w:rsidRPr="00392E46">
        <w:rPr>
          <w:rFonts w:ascii="TH SarabunPSK" w:hAnsi="TH SarabunPSK" w:cs="TH SarabunPSK" w:hint="cs"/>
          <w:sz w:val="28"/>
        </w:rPr>
        <w:t>P/E)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36.3 </w:t>
      </w:r>
      <w:r w:rsidR="00DF17AA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63.7 </w:t>
      </w:r>
      <w:r w:rsidR="00DF17AA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อัตราส่วนหมุนเวียนของสินทรัพย์(</w:t>
      </w:r>
      <w:r w:rsidR="00DF17AA" w:rsidRPr="00392E46">
        <w:rPr>
          <w:rFonts w:ascii="TH SarabunPSK" w:hAnsi="TH SarabunPSK" w:cs="TH SarabunPSK" w:hint="cs"/>
          <w:sz w:val="28"/>
        </w:rPr>
        <w:t>ATR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DF17AA" w:rsidRPr="00392E46">
        <w:rPr>
          <w:rFonts w:ascii="TH SarabunPSK" w:hAnsi="TH SarabunPSK" w:cs="TH SarabunPSK" w:hint="cs"/>
          <w:sz w:val="28"/>
        </w:rPr>
        <w:t xml:space="preserve">  </w:t>
      </w:r>
      <w:r w:rsidR="00DF17AA" w:rsidRPr="00392E46">
        <w:rPr>
          <w:rFonts w:ascii="TH SarabunPSK" w:hAnsi="TH SarabunPSK" w:cs="TH SarabunPSK" w:hint="cs"/>
          <w:sz w:val="28"/>
          <w:cs/>
        </w:rPr>
        <w:t>ระยะเวลาเก็บหนี้เฉลี่ย</w:t>
      </w:r>
      <w:r w:rsidR="00DF17AA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ACP</w:t>
      </w:r>
      <w:r w:rsidR="00DF17AA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อัตราส่วนหมุนเวียนของเจ้าหนี้(</w:t>
      </w:r>
      <w:r w:rsidR="00DF17AA" w:rsidRPr="00392E46">
        <w:rPr>
          <w:rFonts w:ascii="TH SarabunPSK" w:hAnsi="TH SarabunPSK" w:cs="TH SarabunPSK" w:hint="cs"/>
          <w:sz w:val="28"/>
        </w:rPr>
        <w:t>APT</w:t>
      </w:r>
      <w:r w:rsidR="00DF17AA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DF17AA" w:rsidRPr="00392E46">
        <w:rPr>
          <w:rFonts w:ascii="TH SarabunPSK" w:hAnsi="TH SarabunPSK" w:cs="TH SarabunPSK" w:hint="cs"/>
          <w:sz w:val="28"/>
          <w:cs/>
        </w:rPr>
        <w:t>ไม่มีผลกระทบต่อ</w:t>
      </w:r>
      <w:r w:rsidR="008B251E" w:rsidRPr="00392E46">
        <w:rPr>
          <w:rFonts w:ascii="TH SarabunPSK" w:hAnsi="TH SarabunPSK" w:cs="TH SarabunPSK" w:hint="cs"/>
          <w:sz w:val="28"/>
          <w:cs/>
        </w:rPr>
        <w:t xml:space="preserve">ราคาหุ้นต่อกำไรต่อหุ้น </w:t>
      </w:r>
      <w:r w:rsidR="00DF17AA" w:rsidRPr="00392E46">
        <w:rPr>
          <w:rFonts w:ascii="TH SarabunPSK" w:hAnsi="TH SarabunPSK" w:cs="TH SarabunPSK" w:hint="cs"/>
          <w:sz w:val="28"/>
          <w:cs/>
        </w:rPr>
        <w:t>(</w:t>
      </w:r>
      <w:r w:rsidR="00DF17AA" w:rsidRPr="00392E46">
        <w:rPr>
          <w:rFonts w:ascii="TH SarabunPSK" w:hAnsi="TH SarabunPSK" w:cs="TH SarabunPSK" w:hint="cs"/>
          <w:sz w:val="28"/>
        </w:rPr>
        <w:t>P/E)</w:t>
      </w:r>
    </w:p>
    <w:p w14:paraId="3C83D8B5" w14:textId="1172F819" w:rsidR="00845AB0" w:rsidRPr="00392E46" w:rsidRDefault="006C2611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6A5AA2" w:rsidRPr="00392E46">
        <w:rPr>
          <w:rFonts w:ascii="TH SarabunPSK" w:hAnsi="TH SarabunPSK" w:cs="TH SarabunPSK"/>
          <w:b/>
          <w:bCs/>
          <w:sz w:val="28"/>
        </w:rPr>
        <w:t>5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392E46">
        <w:rPr>
          <w:rFonts w:ascii="TH SarabunPSK" w:hAnsi="TH SarabunPSK" w:cs="TH SarabunPSK" w:hint="cs"/>
          <w:b/>
          <w:bCs/>
          <w:sz w:val="28"/>
          <w:cs/>
        </w:rPr>
        <w:t>ผลการวิเคราะห์การถดถอยพหุคูณ (</w:t>
      </w:r>
      <w:r w:rsidRPr="00392E46">
        <w:rPr>
          <w:rFonts w:ascii="TH SarabunPSK" w:hAnsi="TH SarabunPSK" w:cs="TH SarabunPSK" w:hint="cs"/>
          <w:b/>
          <w:bCs/>
          <w:sz w:val="28"/>
        </w:rPr>
        <w:t xml:space="preserve">Multiple Regression Analysis) </w:t>
      </w:r>
      <w:r w:rsidR="00FC7113" w:rsidRPr="00392E46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การศึกษาอิทธิพลของการบริหารสินทรัพย์ต่อ</w:t>
      </w:r>
      <w:r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ราคาต่อมูลค่าหุ้นทางบัญชี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: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กรณีศึกษาบริษัทจดทะเบียนในตลาดหลักทรัพย์แห่งประเทศไทย กลุ่ม </w:t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</w:rPr>
        <w:t>SET 100</w:t>
      </w:r>
    </w:p>
    <w:p w14:paraId="02A4853E" w14:textId="77777777" w:rsidR="007E1F8B" w:rsidRPr="00392E46" w:rsidRDefault="007E1F8B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</w:pPr>
    </w:p>
    <w:tbl>
      <w:tblPr>
        <w:tblStyle w:val="TableGrid"/>
        <w:tblW w:w="0" w:type="auto"/>
        <w:tblInd w:w="1553" w:type="dxa"/>
        <w:tblLook w:val="04A0" w:firstRow="1" w:lastRow="0" w:firstColumn="1" w:lastColumn="0" w:noHBand="0" w:noVBand="1"/>
      </w:tblPr>
      <w:tblGrid>
        <w:gridCol w:w="1140"/>
        <w:gridCol w:w="1201"/>
        <w:gridCol w:w="1177"/>
        <w:gridCol w:w="1246"/>
        <w:gridCol w:w="1140"/>
      </w:tblGrid>
      <w:tr w:rsidR="00392E46" w:rsidRPr="00392E46" w14:paraId="565A9ADA" w14:textId="6A8A2429" w:rsidTr="007E1F8B">
        <w:trPr>
          <w:trHeight w:val="398"/>
        </w:trPr>
        <w:tc>
          <w:tcPr>
            <w:tcW w:w="1140" w:type="dxa"/>
          </w:tcPr>
          <w:p w14:paraId="5CEB9616" w14:textId="7777777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201" w:type="dxa"/>
          </w:tcPr>
          <w:p w14:paraId="54E9B12B" w14:textId="69B14A2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Beta</w:t>
            </w:r>
          </w:p>
        </w:tc>
        <w:tc>
          <w:tcPr>
            <w:tcW w:w="1177" w:type="dxa"/>
          </w:tcPr>
          <w:p w14:paraId="243E9D08" w14:textId="5A301CE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Sig</w:t>
            </w:r>
          </w:p>
        </w:tc>
        <w:tc>
          <w:tcPr>
            <w:tcW w:w="1246" w:type="dxa"/>
          </w:tcPr>
          <w:p w14:paraId="111B10A7" w14:textId="40896B1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Tolerant</w:t>
            </w:r>
          </w:p>
        </w:tc>
        <w:tc>
          <w:tcPr>
            <w:tcW w:w="1140" w:type="dxa"/>
          </w:tcPr>
          <w:p w14:paraId="509A1C53" w14:textId="4FBFDEE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VIF</w:t>
            </w:r>
          </w:p>
        </w:tc>
      </w:tr>
      <w:tr w:rsidR="00392E46" w:rsidRPr="00392E46" w14:paraId="27DB4D66" w14:textId="433D776A" w:rsidTr="007E1F8B">
        <w:trPr>
          <w:trHeight w:val="414"/>
        </w:trPr>
        <w:tc>
          <w:tcPr>
            <w:tcW w:w="1140" w:type="dxa"/>
          </w:tcPr>
          <w:p w14:paraId="6CF38245" w14:textId="3538592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ATR</w:t>
            </w:r>
          </w:p>
        </w:tc>
        <w:tc>
          <w:tcPr>
            <w:tcW w:w="1201" w:type="dxa"/>
          </w:tcPr>
          <w:p w14:paraId="54D9928B" w14:textId="44CF6EA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0.446</w:t>
            </w:r>
          </w:p>
        </w:tc>
        <w:tc>
          <w:tcPr>
            <w:tcW w:w="1177" w:type="dxa"/>
          </w:tcPr>
          <w:p w14:paraId="39D7B38A" w14:textId="7ECC5D9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0.003</w:t>
            </w:r>
          </w:p>
        </w:tc>
        <w:tc>
          <w:tcPr>
            <w:tcW w:w="1246" w:type="dxa"/>
          </w:tcPr>
          <w:p w14:paraId="230F9531" w14:textId="1AA840C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0.825</w:t>
            </w:r>
          </w:p>
        </w:tc>
        <w:tc>
          <w:tcPr>
            <w:tcW w:w="1140" w:type="dxa"/>
          </w:tcPr>
          <w:p w14:paraId="281B007D" w14:textId="366D1AD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1.212</w:t>
            </w:r>
          </w:p>
        </w:tc>
      </w:tr>
      <w:tr w:rsidR="00392E46" w:rsidRPr="00392E46" w14:paraId="57999B61" w14:textId="2EEE933A" w:rsidTr="007E1F8B">
        <w:trPr>
          <w:trHeight w:val="398"/>
        </w:trPr>
        <w:tc>
          <w:tcPr>
            <w:tcW w:w="1140" w:type="dxa"/>
          </w:tcPr>
          <w:p w14:paraId="2334F84E" w14:textId="5FD4C9E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IT</w:t>
            </w:r>
          </w:p>
        </w:tc>
        <w:tc>
          <w:tcPr>
            <w:tcW w:w="1201" w:type="dxa"/>
          </w:tcPr>
          <w:p w14:paraId="42268F4B" w14:textId="15E30EE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0.158</w:t>
            </w:r>
          </w:p>
        </w:tc>
        <w:tc>
          <w:tcPr>
            <w:tcW w:w="1177" w:type="dxa"/>
          </w:tcPr>
          <w:p w14:paraId="5C540A9C" w14:textId="72D3F565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0.225</w:t>
            </w:r>
          </w:p>
        </w:tc>
        <w:tc>
          <w:tcPr>
            <w:tcW w:w="1246" w:type="dxa"/>
          </w:tcPr>
          <w:p w14:paraId="1F27DEC3" w14:textId="069E5991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0.985</w:t>
            </w:r>
          </w:p>
        </w:tc>
        <w:tc>
          <w:tcPr>
            <w:tcW w:w="1140" w:type="dxa"/>
          </w:tcPr>
          <w:p w14:paraId="1192ED6B" w14:textId="7E9825B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1.015</w:t>
            </w:r>
          </w:p>
        </w:tc>
      </w:tr>
      <w:tr w:rsidR="00392E46" w:rsidRPr="00392E46" w14:paraId="7A5F85AB" w14:textId="4CAAD113" w:rsidTr="007E1F8B">
        <w:trPr>
          <w:trHeight w:val="398"/>
        </w:trPr>
        <w:tc>
          <w:tcPr>
            <w:tcW w:w="1140" w:type="dxa"/>
          </w:tcPr>
          <w:p w14:paraId="3AEACF73" w14:textId="028134B3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ACP</w:t>
            </w:r>
          </w:p>
        </w:tc>
        <w:tc>
          <w:tcPr>
            <w:tcW w:w="1201" w:type="dxa"/>
          </w:tcPr>
          <w:p w14:paraId="5D25483E" w14:textId="15287CAB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-0.33</w:t>
            </w:r>
          </w:p>
        </w:tc>
        <w:tc>
          <w:tcPr>
            <w:tcW w:w="1177" w:type="dxa"/>
          </w:tcPr>
          <w:p w14:paraId="7A5147B7" w14:textId="62A5E77E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0.811</w:t>
            </w:r>
          </w:p>
        </w:tc>
        <w:tc>
          <w:tcPr>
            <w:tcW w:w="1246" w:type="dxa"/>
          </w:tcPr>
          <w:p w14:paraId="1B39257A" w14:textId="6098E0AC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0.848</w:t>
            </w:r>
          </w:p>
        </w:tc>
        <w:tc>
          <w:tcPr>
            <w:tcW w:w="1140" w:type="dxa"/>
          </w:tcPr>
          <w:p w14:paraId="5023B060" w14:textId="7EB7EF0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1.179</w:t>
            </w:r>
          </w:p>
        </w:tc>
      </w:tr>
      <w:tr w:rsidR="00DB2F28" w:rsidRPr="00392E46" w14:paraId="0746D409" w14:textId="77777777" w:rsidTr="007E1F8B">
        <w:trPr>
          <w:trHeight w:val="414"/>
        </w:trPr>
        <w:tc>
          <w:tcPr>
            <w:tcW w:w="1140" w:type="dxa"/>
          </w:tcPr>
          <w:p w14:paraId="51F97374" w14:textId="615BA569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eastAsia="Calibri" w:hAnsi="TH SarabunPSK" w:cs="TH SarabunPSK" w:hint="cs"/>
                <w:sz w:val="28"/>
                <w:shd w:val="clear" w:color="auto" w:fill="FFFFFF"/>
              </w:rPr>
              <w:t>APT</w:t>
            </w:r>
          </w:p>
        </w:tc>
        <w:tc>
          <w:tcPr>
            <w:tcW w:w="1201" w:type="dxa"/>
          </w:tcPr>
          <w:p w14:paraId="69CF16C2" w14:textId="6A409EFF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-0.326</w:t>
            </w:r>
          </w:p>
        </w:tc>
        <w:tc>
          <w:tcPr>
            <w:tcW w:w="1177" w:type="dxa"/>
          </w:tcPr>
          <w:p w14:paraId="48A906B7" w14:textId="00C40840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0.022</w:t>
            </w:r>
          </w:p>
        </w:tc>
        <w:tc>
          <w:tcPr>
            <w:tcW w:w="1246" w:type="dxa"/>
          </w:tcPr>
          <w:p w14:paraId="17736616" w14:textId="20B9DBF2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0.859</w:t>
            </w:r>
          </w:p>
        </w:tc>
        <w:tc>
          <w:tcPr>
            <w:tcW w:w="1140" w:type="dxa"/>
          </w:tcPr>
          <w:p w14:paraId="41201808" w14:textId="0FF3F447" w:rsidR="00DB2F28" w:rsidRPr="00392E46" w:rsidRDefault="00DB2F28" w:rsidP="009D745E">
            <w:pPr>
              <w:tabs>
                <w:tab w:val="left" w:pos="990"/>
              </w:tabs>
              <w:jc w:val="center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392E46">
              <w:rPr>
                <w:rFonts w:ascii="TH SarabunPSK" w:hAnsi="TH SarabunPSK" w:cs="TH SarabunPSK" w:hint="cs"/>
                <w:sz w:val="28"/>
              </w:rPr>
              <w:t>1.164</w:t>
            </w:r>
          </w:p>
        </w:tc>
      </w:tr>
    </w:tbl>
    <w:p w14:paraId="43CFBE00" w14:textId="50FB21AC" w:rsidR="00DB2F28" w:rsidRPr="00392E46" w:rsidRDefault="00DB2F28" w:rsidP="00B770A9">
      <w:pP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</w:p>
    <w:p w14:paraId="18EDBA03" w14:textId="7C984ACD" w:rsidR="006C2611" w:rsidRPr="00392E46" w:rsidRDefault="00FC7113" w:rsidP="007E1F8B">
      <w:pPr>
        <w:pBdr>
          <w:bottom w:val="single" w:sz="4" w:space="1" w:color="auto"/>
        </w:pBdr>
        <w:tabs>
          <w:tab w:val="left" w:pos="990"/>
        </w:tabs>
        <w:jc w:val="thaiDistribute"/>
        <w:rPr>
          <w:rFonts w:ascii="TH SarabunPSK" w:eastAsia="Calibri" w:hAnsi="TH SarabunPSK" w:cs="TH SarabunPSK"/>
          <w:sz w:val="28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R = 0.483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 xml:space="preserve">2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=0.233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Adjust R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vertAlign w:val="superscript"/>
        </w:rPr>
        <w:t>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=0.168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ab/>
        <w:t>Durbin – Watson = 1.730</w:t>
      </w:r>
    </w:p>
    <w:p w14:paraId="1573476E" w14:textId="1D5BA4CE" w:rsidR="00847532" w:rsidRPr="00392E46" w:rsidRDefault="008B251E" w:rsidP="00D24140">
      <w:pPr>
        <w:tabs>
          <w:tab w:val="left" w:pos="990"/>
        </w:tabs>
        <w:jc w:val="thaiDistribute"/>
        <w:rPr>
          <w:rFonts w:ascii="TH SarabunPSK" w:hAnsi="TH SarabunPSK" w:cs="TH SarabunPSK"/>
          <w:sz w:val="28"/>
        </w:rPr>
      </w:pP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ab/>
      </w:r>
      <w:r w:rsidR="00FC7113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>จากตาราง</w:t>
      </w:r>
      <w:r w:rsidR="00C66BDD" w:rsidRPr="00392E46">
        <w:rPr>
          <w:rFonts w:ascii="TH SarabunPSK" w:eastAsia="Calibri" w:hAnsi="TH SarabunPSK" w:cs="TH SarabunPSK" w:hint="cs"/>
          <w:b/>
          <w:bCs/>
          <w:sz w:val="28"/>
          <w:shd w:val="clear" w:color="auto" w:fill="FFFFFF"/>
          <w:cs/>
        </w:rPr>
        <w:t xml:space="preserve">ที่ </w:t>
      </w:r>
      <w:r w:rsidR="00C66BDD" w:rsidRPr="00392E46">
        <w:rPr>
          <w:rFonts w:ascii="TH SarabunPSK" w:eastAsia="Calibri" w:hAnsi="TH SarabunPSK" w:cs="TH SarabunPSK"/>
          <w:b/>
          <w:bCs/>
          <w:sz w:val="28"/>
          <w:shd w:val="clear" w:color="auto" w:fill="FFFFFF"/>
        </w:rPr>
        <w:t>5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พบว่า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 xml:space="preserve">VIF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ไม่เกิน 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10</w:t>
      </w:r>
      <w:r w:rsidR="00FC7113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แสดงว่าตัวแปรอิสระไม่มีความสัมพันธ์กัน ทำให้สามารถทดสอบความถดถอยพหุคูณได้โดยด้านการบริหารสินทรัพย์ประกอบด้วย </w:t>
      </w:r>
      <w:r w:rsidR="004521C5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FC7113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หมุนเวียนของสินทรัพย์(</w:t>
      </w:r>
      <w:r w:rsidR="00FC7113" w:rsidRPr="00392E46">
        <w:rPr>
          <w:rFonts w:ascii="TH SarabunPSK" w:hAnsi="TH SarabunPSK" w:cs="TH SarabunPSK" w:hint="cs"/>
          <w:sz w:val="28"/>
        </w:rPr>
        <w:t>ATR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680F7D" w:rsidRPr="00392E46">
        <w:rPr>
          <w:rFonts w:ascii="TH SarabunPSK" w:hAnsi="TH SarabunPSK" w:cs="TH SarabunPSK" w:hint="cs"/>
          <w:sz w:val="28"/>
          <w:cs/>
        </w:rPr>
        <w:t>และ</w:t>
      </w:r>
      <w:r w:rsidR="00FC7113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อัตราส่วนหมุนเวียนของเจ้าหนี้(</w:t>
      </w:r>
      <w:r w:rsidR="00FC7113" w:rsidRPr="00392E46">
        <w:rPr>
          <w:rFonts w:ascii="TH SarabunPSK" w:hAnsi="TH SarabunPSK" w:cs="TH SarabunPSK" w:hint="cs"/>
          <w:sz w:val="28"/>
        </w:rPr>
        <w:t>APT</w:t>
      </w:r>
      <w:r w:rsidR="00FC7113" w:rsidRPr="00392E46">
        <w:rPr>
          <w:rFonts w:ascii="TH SarabunPSK" w:hAnsi="TH SarabunPSK" w:cs="TH SarabunPSK" w:hint="cs"/>
          <w:sz w:val="28"/>
          <w:cs/>
        </w:rPr>
        <w:t>)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มีผลกระทบต่อ</w:t>
      </w:r>
      <w:r w:rsidRPr="00392E46">
        <w:rPr>
          <w:rFonts w:ascii="TH SarabunPSK" w:hAnsi="TH SarabunPSK" w:cs="TH SarabunPSK" w:hint="cs"/>
          <w:sz w:val="28"/>
          <w:cs/>
        </w:rPr>
        <w:t xml:space="preserve">ราคาหุ้นต่อมูลค่าหุ้นทางบัญชี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P/BV)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ที่ระดับนัยสำคัญ</w:t>
      </w:r>
      <w:r w:rsidR="00FC7113" w:rsidRPr="00392E46">
        <w:rPr>
          <w:rFonts w:ascii="TH SarabunPSK" w:hAnsi="TH SarabunPSK" w:cs="TH SarabunPSK" w:hint="cs"/>
          <w:sz w:val="28"/>
        </w:rPr>
        <w:t xml:space="preserve"> 0.05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 ซึ่งสามารถอธิบายการเปลี่ยนแปลงของราคา</w:t>
      </w:r>
      <w:r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Pr="00392E46">
        <w:rPr>
          <w:rFonts w:ascii="TH SarabunPSK" w:hAnsi="TH SarabunPSK" w:cs="TH SarabunPSK" w:hint="cs"/>
          <w:sz w:val="28"/>
        </w:rPr>
        <w:t>P/BV)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ได้ร้อยละ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16.8 </w:t>
      </w:r>
      <w:r w:rsidR="00FC7113" w:rsidRPr="00392E46">
        <w:rPr>
          <w:rFonts w:ascii="TH SarabunPSK" w:hAnsi="TH SarabunPSK" w:cs="TH SarabunPSK" w:hint="cs"/>
          <w:sz w:val="28"/>
          <w:cs/>
        </w:rPr>
        <w:t xml:space="preserve">ขณะที่อีกร้อยละ </w:t>
      </w:r>
      <w:r w:rsidR="00FC7113" w:rsidRPr="00392E46">
        <w:rPr>
          <w:rFonts w:ascii="TH SarabunPSK" w:hAnsi="TH SarabunPSK" w:cs="TH SarabunPSK" w:hint="cs"/>
          <w:sz w:val="28"/>
        </w:rPr>
        <w:t xml:space="preserve">83.2 </w:t>
      </w:r>
      <w:r w:rsidR="00FC7113" w:rsidRPr="00392E46">
        <w:rPr>
          <w:rFonts w:ascii="TH SarabunPSK" w:hAnsi="TH SarabunPSK" w:cs="TH SarabunPSK" w:hint="cs"/>
          <w:sz w:val="28"/>
          <w:cs/>
        </w:rPr>
        <w:t>เกิดขึ้นจากปัจจัยอื่น และไม่พบความแปรปรวน ดังนั้นแสดงให้เห็นว่า อัตราส่วนระยะเวลาเก็บหนี้เฉลี่ย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ACP</w:t>
      </w:r>
      <w:r w:rsidR="00FC7113" w:rsidRPr="00392E46">
        <w:rPr>
          <w:rFonts w:ascii="TH SarabunPSK" w:hAnsi="TH SarabunPSK" w:cs="TH SarabunPSK" w:hint="cs"/>
          <w:sz w:val="28"/>
          <w:cs/>
        </w:rPr>
        <w:t>) อัตราส่วนหมุนเวียนของสินค้า</w:t>
      </w:r>
      <w:r w:rsidR="00FC7113" w:rsidRPr="00392E46">
        <w:rPr>
          <w:rFonts w:ascii="TH SarabunPSK" w:hAnsi="TH SarabunPSK" w:cs="TH SarabunPSK" w:hint="cs"/>
          <w:sz w:val="28"/>
        </w:rPr>
        <w:t xml:space="preserve"> </w:t>
      </w:r>
      <w:r w:rsidR="00FC7113" w:rsidRPr="00392E46">
        <w:rPr>
          <w:rFonts w:ascii="TH SarabunPSK" w:hAnsi="TH SarabunPSK" w:cs="TH SarabunPSK" w:hint="cs"/>
          <w:sz w:val="28"/>
          <w:cs/>
        </w:rPr>
        <w:t>(</w:t>
      </w:r>
      <w:r w:rsidR="00FC7113" w:rsidRPr="00392E46">
        <w:rPr>
          <w:rFonts w:ascii="TH SarabunPSK" w:hAnsi="TH SarabunPSK" w:cs="TH SarabunPSK" w:hint="cs"/>
          <w:sz w:val="28"/>
        </w:rPr>
        <w:t>IT</w:t>
      </w:r>
      <w:r w:rsidR="00FC7113" w:rsidRPr="00392E46">
        <w:rPr>
          <w:rFonts w:ascii="TH SarabunPSK" w:hAnsi="TH SarabunPSK" w:cs="TH SarabunPSK" w:hint="cs"/>
          <w:sz w:val="28"/>
          <w:cs/>
        </w:rPr>
        <w:t>) ไม่มีผลกระทบ</w:t>
      </w:r>
      <w:r w:rsidRPr="00392E46">
        <w:rPr>
          <w:rFonts w:ascii="TH SarabunPSK" w:hAnsi="TH SarabunPSK" w:cs="TH SarabunPSK" w:hint="cs"/>
          <w:sz w:val="28"/>
          <w:cs/>
        </w:rPr>
        <w:t>ต่อราคาหุ้นต่อมูลค่าหุ้นทางบัญชี (</w:t>
      </w:r>
      <w:r w:rsidRPr="00392E46">
        <w:rPr>
          <w:rFonts w:ascii="TH SarabunPSK" w:hAnsi="TH SarabunPSK" w:cs="TH SarabunPSK" w:hint="cs"/>
          <w:sz w:val="28"/>
        </w:rPr>
        <w:t>P/BV)</w:t>
      </w:r>
    </w:p>
    <w:p w14:paraId="7B63757D" w14:textId="3662F53D" w:rsidR="00847532" w:rsidRPr="00392E46" w:rsidRDefault="00847532" w:rsidP="00847532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</w:t>
      </w:r>
      <w:r w:rsidR="002F5E1B" w:rsidRPr="00392E46">
        <w:rPr>
          <w:rFonts w:ascii="TH SarabunPSK" w:hAnsi="TH SarabunPSK" w:cs="TH SarabunPSK" w:hint="cs"/>
          <w:b/>
          <w:bCs/>
          <w:sz w:val="28"/>
          <w:cs/>
        </w:rPr>
        <w:t>และอภิปราย</w:t>
      </w:r>
      <w:r w:rsidRPr="00392E46">
        <w:rPr>
          <w:rFonts w:ascii="TH SarabunPSK" w:hAnsi="TH SarabunPSK" w:cs="TH SarabunPSK" w:hint="cs"/>
          <w:b/>
          <w:bCs/>
          <w:sz w:val="28"/>
          <w:cs/>
        </w:rPr>
        <w:t>ผล</w:t>
      </w:r>
    </w:p>
    <w:p w14:paraId="533491B2" w14:textId="77777777" w:rsidR="002F5E1B" w:rsidRPr="00392E46" w:rsidRDefault="003C788E" w:rsidP="002F5E1B">
      <w:pPr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การศึกษาอิทธิพลของการบริหารสินทรัพย์ต่อราคาตลาดของหุ้นในกลุ่มบริษัทจดทะเบียนในตลาด</w:t>
      </w:r>
    </w:p>
    <w:p w14:paraId="2B1B9581" w14:textId="610F70EC" w:rsidR="00904F31" w:rsidRPr="00392E46" w:rsidRDefault="003C788E" w:rsidP="002F5E1B">
      <w:pPr>
        <w:jc w:val="thaiDistribute"/>
        <w:rPr>
          <w:rFonts w:ascii="TH SarabunPSK" w:eastAsia="MS Mincho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 xml:space="preserve">หลักทรัพย์แห่งประเทศไทย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กลุ่ม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</w:rPr>
        <w:t>SET 100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ได้กลุ่มตัวอย่างทั้งสิ้น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52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บริษัท ในปี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2561 – 2563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รวม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3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 ปี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โดยมีตัวแปรอิสระได้แก่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อัตราหมุนเวียนของสินทรัพย์รวม อัตราหมุนเวียนของลูกหนี้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 xml:space="preserve">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ระยะเวลาเก็บหนี้เฉลี่ยอัตราส่วนหมุนเวียนของสินค้า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</w:rPr>
        <w:t>n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ระยะเวลาขายสินค้าเฉลี่ย อัตราส่วนหมุนเวียนของเจ้าหนี้ ระยะเวลาชำระหนี้เฉลี่ย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 xml:space="preserve">ตัวแปรตาม ได้แก่ 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>อัตราส่วนราคาต่อกำไร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ต่อหุ้น</w:t>
      </w:r>
      <w:r w:rsidRPr="00392E46">
        <w:rPr>
          <w:rFonts w:ascii="TH SarabunPSK" w:eastAsia="Calibri" w:hAnsi="TH SarabunPSK" w:cs="TH SarabunPSK"/>
          <w:sz w:val="28"/>
          <w:shd w:val="clear" w:color="auto" w:fill="FFFFFF"/>
          <w:cs/>
        </w:rPr>
        <w:t xml:space="preserve"> และอัตราส่วนราคาต่อมูลค่าทางบัญชี </w:t>
      </w:r>
      <w:r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โดยใช้วิธีการ</w:t>
      </w:r>
      <w:r w:rsidRPr="00392E46">
        <w:rPr>
          <w:rFonts w:ascii="TH SarabunPSK" w:hAnsi="TH SarabunPSK" w:cs="TH SarabunPSK" w:hint="cs"/>
          <w:sz w:val="28"/>
          <w:cs/>
        </w:rPr>
        <w:t>การวิเคราะห์ค่าสัมประสิทธิ์สหสัมพันธ์ (</w:t>
      </w:r>
      <w:r w:rsidRPr="00392E46">
        <w:rPr>
          <w:rFonts w:ascii="TH SarabunPSK" w:hAnsi="TH SarabunPSK" w:cs="TH SarabunPSK" w:hint="cs"/>
          <w:sz w:val="28"/>
        </w:rPr>
        <w:t>Pearson Correlation Analysis</w:t>
      </w:r>
      <w:r w:rsidRPr="00392E46">
        <w:rPr>
          <w:rFonts w:ascii="TH SarabunPSK" w:hAnsi="TH SarabunPSK" w:cs="TH SarabunPSK" w:hint="cs"/>
          <w:sz w:val="28"/>
          <w:cs/>
        </w:rPr>
        <w:t>) และการวิเคราะห์การถดถอยพหุคูณ (</w:t>
      </w:r>
      <w:r w:rsidRPr="00392E46">
        <w:rPr>
          <w:rFonts w:ascii="TH SarabunPSK" w:hAnsi="TH SarabunPSK" w:cs="TH SarabunPSK" w:hint="cs"/>
          <w:sz w:val="28"/>
        </w:rPr>
        <w:t>Multiple Regression Analysis)</w:t>
      </w:r>
      <w:r w:rsidRPr="00392E46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47532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อัตราส่วนหมุนเวียนของสินค้ามีผลกระทบเชิงบวกต่อราคาหุ้นต่อกำไรต่อหุ้น</w:t>
      </w:r>
      <w:r w:rsidR="002F5E1B" w:rsidRPr="00392E46">
        <w:rPr>
          <w:rFonts w:ascii="TH SarabunPSK" w:hAnsi="TH SarabunPSK" w:cs="TH SarabunPSK"/>
          <w:sz w:val="28"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  <w:r w:rsidR="0084753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eastAsia="Calibri" w:hAnsi="TH SarabunPSK" w:cs="TH SarabunPSK" w:hint="cs"/>
          <w:sz w:val="28"/>
          <w:shd w:val="clear" w:color="auto" w:fill="FFFFFF"/>
          <w:cs/>
        </w:rPr>
        <w:t>การ</w:t>
      </w:r>
      <w:r w:rsidR="00847532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</w:t>
      </w:r>
      <w:r w:rsidR="002F5E1B" w:rsidRPr="00392E46">
        <w:rPr>
          <w:rFonts w:ascii="TH SarabunPSK" w:hAnsi="TH SarabunPSK" w:cs="TH SarabunPSK" w:hint="cs"/>
          <w:sz w:val="28"/>
          <w:cs/>
        </w:rPr>
        <w:t>รวม</w:t>
      </w:r>
      <w:r w:rsidR="002F5E1B" w:rsidRPr="00392E46">
        <w:rPr>
          <w:rFonts w:ascii="TH SarabunPSK" w:hAnsi="TH SarabunPSK" w:cs="TH SarabunPSK"/>
          <w:sz w:val="28"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มีผลกระทบเชิงบวกต่อราคาหุ้นต่อมูลค่าหุ้นทางบัญชี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  <w:r w:rsidR="00847532" w:rsidRPr="00392E46">
        <w:rPr>
          <w:rFonts w:ascii="TH SarabunPSK" w:hAnsi="TH SarabunPSK" w:cs="TH SarabunPSK" w:hint="cs"/>
          <w:sz w:val="28"/>
          <w:cs/>
        </w:rPr>
        <w:t xml:space="preserve"> อัตราส่วนหมุนเวียนของเจ้าหนี้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มีผลกระทบเชิงลบต่อราคาหุ้นต่อมูลค่าหุ้นทางบัญชี</w:t>
      </w:r>
      <w:r w:rsidR="002F5E1B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847532" w:rsidRPr="00392E46">
        <w:rPr>
          <w:rFonts w:ascii="TH SarabunPSK" w:hAnsi="TH SarabunPSK" w:cs="TH SarabunPSK" w:hint="cs"/>
          <w:sz w:val="28"/>
          <w:cs/>
        </w:rPr>
        <w:t>ที่ระดับนัยสำคัญ</w:t>
      </w:r>
      <w:r w:rsidR="00847532" w:rsidRPr="00392E46">
        <w:rPr>
          <w:rFonts w:ascii="TH SarabunPSK" w:hAnsi="TH SarabunPSK" w:cs="TH SarabunPSK" w:hint="cs"/>
          <w:sz w:val="28"/>
        </w:rPr>
        <w:t xml:space="preserve"> 0.05</w:t>
      </w:r>
    </w:p>
    <w:p w14:paraId="769F34E1" w14:textId="1CB434B9" w:rsidR="002F5E1B" w:rsidRDefault="002F5E1B" w:rsidP="00584410">
      <w:pPr>
        <w:tabs>
          <w:tab w:val="left" w:pos="1249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Pr="00392E46"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sz w:val="28"/>
          <w:cs/>
        </w:rPr>
        <w:t>จากการวิเคราะห์ข้อมูล</w:t>
      </w:r>
      <w:r w:rsidRPr="00392E46">
        <w:rPr>
          <w:rFonts w:ascii="TH SarabunPSK" w:hAnsi="TH SarabunPSK" w:cs="TH SarabunPSK" w:hint="cs"/>
          <w:sz w:val="28"/>
          <w:cs/>
        </w:rPr>
        <w:t>ทั้งหมด</w:t>
      </w:r>
      <w:r w:rsidR="00584410" w:rsidRPr="00392E46">
        <w:rPr>
          <w:rFonts w:ascii="TH SarabunPSK" w:hAnsi="TH SarabunPSK" w:cs="TH SarabunPSK" w:hint="cs"/>
          <w:sz w:val="28"/>
          <w:cs/>
        </w:rPr>
        <w:t>พบว่าอัตราส่วนหมุนเวียนของสินค้า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มีความสำคัญเชิงบวกต่อราคาหุ้นต่อกำไรต่อหุ้น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ทั้งนี้เพราะว่าเป็นสินค้าหมุนเวียนที่มีสภาพคล่องสูง เทียบเท่าเงินสดหรือลูกหนี้ ซึ่งการหมุนเวียนสินค้าที่สูงนั้นหมายถึงระยะเวลาการจำหน่ายสินค้า ช่วยให้นักลงทุนทราบได้ถึงการบริหารสินค้าคงเหลือของกิจการ ว่ามี</w:t>
      </w:r>
      <w:r w:rsidRPr="00392E46">
        <w:rPr>
          <w:rFonts w:ascii="TH SarabunPSK" w:hAnsi="TH SarabunPSK" w:cs="TH SarabunPSK" w:hint="cs"/>
          <w:sz w:val="28"/>
          <w:cs/>
        </w:rPr>
        <w:t>ความ</w:t>
      </w:r>
      <w:r w:rsidR="00584410" w:rsidRPr="00392E46">
        <w:rPr>
          <w:rFonts w:ascii="TH SarabunPSK" w:hAnsi="TH SarabunPSK" w:cs="TH SarabunPSK" w:hint="cs"/>
          <w:sz w:val="28"/>
          <w:cs/>
        </w:rPr>
        <w:t>เหมาะกับกับกิจการมากน้อยเพียงใดเมื่อเทียบกันบริษัทอื่น ซึ่งสอดคล้องกับงานวิจัยของ ปิยากร คุปตเมธี (</w:t>
      </w:r>
      <w:r w:rsidR="00584410" w:rsidRPr="00392E46">
        <w:rPr>
          <w:rFonts w:ascii="TH SarabunPSK" w:hAnsi="TH SarabunPSK" w:cs="TH SarabunPSK" w:hint="cs"/>
          <w:sz w:val="28"/>
        </w:rPr>
        <w:t>2559</w:t>
      </w:r>
      <w:r w:rsidR="00584410"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="001A0EB2" w:rsidRPr="00392E46">
        <w:rPr>
          <w:rFonts w:ascii="TH SarabunPSK" w:hAnsi="TH SarabunPSK" w:cs="TH SarabunPSK" w:hint="cs"/>
          <w:sz w:val="28"/>
          <w:cs/>
        </w:rPr>
        <w:t>พบ</w:t>
      </w:r>
      <w:r w:rsidR="00584410" w:rsidRPr="00392E46">
        <w:rPr>
          <w:rFonts w:ascii="TH SarabunPSK" w:hAnsi="TH SarabunPSK" w:cs="TH SarabunPSK" w:hint="cs"/>
          <w:sz w:val="28"/>
          <w:cs/>
        </w:rPr>
        <w:t>ว่า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อัตราสินค้าคงเหลือ สามารถอธิบายการเปลี่ยนแปลงของอัตราผลตอบแทนต่อสินทรัพย์ได้อย่างมีนัยสำคัญ หมายถึงหากกิจการมีการบริหารสินค้าคงเหลืออย่างเหมาะสม จะทำให้กิจการมีผลตอบแทนที่ดี</w:t>
      </w:r>
      <w:r w:rsidR="003C788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อัตรา</w:t>
      </w:r>
      <w:r w:rsidR="002D6194" w:rsidRPr="00392E46">
        <w:rPr>
          <w:rFonts w:ascii="TH SarabunPSK" w:hAnsi="TH SarabunPSK" w:cs="TH SarabunPSK" w:hint="cs"/>
          <w:sz w:val="28"/>
          <w:cs/>
        </w:rPr>
        <w:t>ส่วน</w:t>
      </w:r>
      <w:r w:rsidR="00B27874" w:rsidRPr="00392E46">
        <w:rPr>
          <w:rFonts w:ascii="TH SarabunPSK" w:hAnsi="TH SarabunPSK" w:cs="TH SarabunPSK" w:hint="cs"/>
          <w:sz w:val="28"/>
          <w:cs/>
        </w:rPr>
        <w:t>หมุนเวียนของสินทรัพย์รวม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มีความสำคัญเชิงบวกต่อราคาต่อมูลค่าหุ้นทางบัญชี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ทั้งนี้เพราะ</w:t>
      </w:r>
      <w:r w:rsidR="00B27874" w:rsidRPr="00392E46">
        <w:rPr>
          <w:rFonts w:ascii="TH SarabunPSK" w:hAnsi="TH SarabunPSK" w:cs="TH SarabunPSK" w:hint="cs"/>
          <w:sz w:val="28"/>
        </w:rPr>
        <w:t xml:space="preserve"> </w:t>
      </w:r>
      <w:r w:rsidR="00B27874" w:rsidRPr="00392E46">
        <w:rPr>
          <w:rFonts w:ascii="TH SarabunPSK" w:hAnsi="TH SarabunPSK" w:cs="TH SarabunPSK" w:hint="cs"/>
          <w:sz w:val="28"/>
          <w:cs/>
        </w:rPr>
        <w:t>อัตราหมุนเวียนของสินทรัพย์รวมนั้นสามารถวัดความสามารถของบริษัทในการสร้างรายได้จากสินทรัพย์และแสดงให้เห็นถึงการใช้สินทรัพย์ค่าคุ้มค่า ซึ่งสอดคล้องกับการศึกษาของ อริษา</w:t>
      </w:r>
      <w:r w:rsidR="00847532" w:rsidRPr="00392E46">
        <w:rPr>
          <w:rFonts w:ascii="TH SarabunPSK" w:hAnsi="TH SarabunPSK" w:cs="TH SarabunPSK"/>
          <w:sz w:val="28"/>
        </w:rPr>
        <w:t xml:space="preserve">  </w:t>
      </w:r>
      <w:r w:rsidR="00B27874" w:rsidRPr="00392E46">
        <w:rPr>
          <w:rFonts w:ascii="TH SarabunPSK" w:hAnsi="TH SarabunPSK" w:cs="TH SarabunPSK" w:hint="cs"/>
          <w:sz w:val="28"/>
          <w:cs/>
        </w:rPr>
        <w:t>สุรัสโม (2554) พบว่า อัตราส่วนทางการเงินที่มีความสัมพันธ์กับราคาตลาดหลักทรัพย์ของกลุ่มพลังงานและสาธารณูปโภคมากที่สุด คือ อัตราส่วนมูลค่าตลาดต่อมูลค่าตามการบัญชีต่อหุ้น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มีผลสำคัญเชิงลบต่อราคาหุ้นต่อมูลค่าหุ้นทางบัญชี</w:t>
      </w:r>
      <w:r w:rsidR="002D6194" w:rsidRPr="00392E46">
        <w:rPr>
          <w:rFonts w:ascii="TH SarabunPSK" w:hAnsi="TH SarabunPSK" w:cs="TH SarabunPSK"/>
          <w:sz w:val="28"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ทั้งนี้เพราะ อัตราส่วนหมุนเวียนของเจ้าหนี้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584410" w:rsidRPr="00392E46">
        <w:rPr>
          <w:rFonts w:ascii="TH SarabunPSK" w:hAnsi="TH SarabunPSK" w:cs="TH SarabunPSK" w:hint="cs"/>
          <w:sz w:val="28"/>
          <w:cs/>
        </w:rPr>
        <w:t>อาจแสดงว่ากิจการมีอำนาจในการต่อรองกับคู่ค้า จึงส่งผลต่อการเติบโตในอนาคตของกิจการ ซึ่งสอดคล้อง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กับ </w:t>
      </w:r>
      <w:r w:rsidR="00680F7D" w:rsidRPr="00392E46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="001A0EB2" w:rsidRPr="00392E46">
        <w:rPr>
          <w:rFonts w:ascii="TH SarabunPSK" w:hAnsi="TH SarabunPSK" w:cs="TH SarabunPSK" w:hint="cs"/>
          <w:sz w:val="28"/>
          <w:cs/>
        </w:rPr>
        <w:t xml:space="preserve"> (2560) พบว่า</w:t>
      </w:r>
      <w:r w:rsidR="00680F7D" w:rsidRPr="00392E46">
        <w:rPr>
          <w:rFonts w:ascii="TH SarabunPSK" w:hAnsi="TH SarabunPSK" w:cs="TH SarabunPSK"/>
          <w:sz w:val="28"/>
          <w:cs/>
        </w:rPr>
        <w:t>อัตราส่วน</w:t>
      </w:r>
      <w:r w:rsidR="003C788E" w:rsidRPr="00392E46">
        <w:rPr>
          <w:rFonts w:ascii="TH SarabunPSK" w:hAnsi="TH SarabunPSK" w:cs="TH SarabunPSK"/>
          <w:sz w:val="28"/>
          <w:cs/>
        </w:rPr>
        <w:t>หมุนเวียนของเจ้าหนี้</w:t>
      </w:r>
      <w:r w:rsidR="00680F7D" w:rsidRPr="00392E46">
        <w:rPr>
          <w:rFonts w:ascii="TH SarabunPSK" w:hAnsi="TH SarabunPSK" w:cs="TH SarabunPSK"/>
          <w:sz w:val="28"/>
          <w:cs/>
        </w:rPr>
        <w:t>มีความสัมพันธ์กับอัตราส่วนราคาหุ้นต่อมูลค่าทางบัญชี</w:t>
      </w:r>
      <w:r w:rsidR="003C788E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="00680F7D" w:rsidRPr="00392E46">
        <w:rPr>
          <w:rFonts w:ascii="TH SarabunPSK" w:hAnsi="TH SarabunPSK" w:cs="TH SarabunPSK"/>
          <w:sz w:val="28"/>
          <w:cs/>
        </w:rPr>
        <w:t>อัตราส่วนการวัดภาระหนี้ สามารถอธิบายการเปลี่ยนแปลงของอัตราผลตอบแทนต่อสินทรัพย</w:t>
      </w:r>
      <w:r w:rsidR="003C788E" w:rsidRPr="00392E46">
        <w:rPr>
          <w:rFonts w:ascii="TH SarabunPSK" w:hAnsi="TH SarabunPSK" w:cs="TH SarabunPSK" w:hint="cs"/>
          <w:sz w:val="28"/>
          <w:cs/>
        </w:rPr>
        <w:t>์</w:t>
      </w:r>
    </w:p>
    <w:p w14:paraId="48577193" w14:textId="77777777" w:rsidR="00392E46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sz w:val="28"/>
          <w:cs/>
        </w:rPr>
      </w:pPr>
    </w:p>
    <w:p w14:paraId="16F312BA" w14:textId="3253C368" w:rsidR="00584410" w:rsidRPr="00392E46" w:rsidRDefault="00584410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6223208" w14:textId="5DAD0278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ข้อเสนอแนะสำหรับการนำผลการศึกษาไปใช้</w:t>
      </w:r>
    </w:p>
    <w:p w14:paraId="6D92A1BF" w14:textId="395FB170" w:rsidR="006B415C" w:rsidRPr="00392E46" w:rsidRDefault="006B415C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1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จากผลการวิจัยทำให้เจ้าของกิจการหรือผู้บริหารองค์กรนำอัตราส่วนอัตราหมุนเวียนของสินทรัพย์รวม อัตราส่วนหมุนเวียนของสินค้า และอัตราส่วนหมุนเวียนของเจ้าหนี้ ไปใช้เป็นเครื่องมือในกการวิเคราะห์เพื่อประสิทธิภาพในการดำเนินงาน การวางแผน ปรับปรุง และพัฒนาองค์กรได้ เนื่องจากอัตราส่วนทางการเงินดังกล่าว สะท้อนถึงราคาตลาดของหุ้น ซึ่งส่งผลกลับมายังมูลค่าของกิจการ</w:t>
      </w:r>
    </w:p>
    <w:p w14:paraId="2EF7BA25" w14:textId="2B8D2043" w:rsidR="006B415C" w:rsidRPr="00392E46" w:rsidRDefault="00C87202" w:rsidP="00584410">
      <w:pPr>
        <w:tabs>
          <w:tab w:val="left" w:pos="1260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ab/>
      </w:r>
      <w:r w:rsidR="006B415C" w:rsidRPr="00392E46">
        <w:rPr>
          <w:rFonts w:ascii="TH SarabunPSK" w:hAnsi="TH SarabunPSK" w:cs="TH SarabunPSK"/>
          <w:sz w:val="28"/>
        </w:rPr>
        <w:t>2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จากผลการวิจัยทำให้นักลงทุน นักวิเคราะห์และผู้ใช้งบการเงิน สามารถนำข้อมูลทางการเงินของเกี่ยวกับอัตราส่วนทางด้านการบริหารสินทรัพย์</w:t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อัตราหมุนเวียนของสินทรัพย์รวม อัตราส่วนหมุนเวียนของสินค้า </w:t>
      </w:r>
      <w:r w:rsidR="006B415C" w:rsidRPr="00392E46">
        <w:rPr>
          <w:rFonts w:ascii="TH SarabunPSK" w:hAnsi="TH SarabunPSK" w:cs="TH SarabunPSK" w:hint="cs"/>
          <w:sz w:val="28"/>
          <w:cs/>
        </w:rPr>
        <w:t>และ</w:t>
      </w:r>
      <w:r w:rsidRPr="00392E46">
        <w:rPr>
          <w:rFonts w:ascii="TH SarabunPSK" w:hAnsi="TH SarabunPSK" w:cs="TH SarabunPSK" w:hint="cs"/>
          <w:sz w:val="28"/>
          <w:cs/>
        </w:rPr>
        <w:t>อัตราส่วนหมุนเวียนของเจ้าหนี้ ไปใช้ในการวิเคราะห์และตัดสินใจลงทุนในตลาดหลักทรัพย์แห่งประเทศไทยได้อย่างเหมาะสม โดยอาจใช้กับอัตราส่วนทางการเงินด้านอื่น มาปรับใช้ร่วมทั้งนี้ ขึ้นอยู่กับพฤติกรรมการลงทุนของแต่ละบุคคล</w:t>
      </w:r>
      <w:r w:rsidRPr="00392E46">
        <w:rPr>
          <w:rFonts w:ascii="TH SarabunPSK" w:hAnsi="TH SarabunPSK" w:cs="TH SarabunPSK" w:hint="cs"/>
          <w:sz w:val="28"/>
          <w:cs/>
        </w:rPr>
        <w:tab/>
      </w:r>
      <w:r w:rsidR="006B415C" w:rsidRPr="00392E46">
        <w:rPr>
          <w:rFonts w:ascii="TH SarabunPSK" w:hAnsi="TH SarabunPSK" w:cs="TH SarabunPSK" w:hint="cs"/>
          <w:sz w:val="28"/>
          <w:cs/>
        </w:rPr>
        <w:t xml:space="preserve"> </w:t>
      </w:r>
    </w:p>
    <w:p w14:paraId="2C388939" w14:textId="2D06A0F1" w:rsidR="00DD79AE" w:rsidRPr="00392E46" w:rsidRDefault="00F848F7" w:rsidP="00584410">
      <w:pPr>
        <w:tabs>
          <w:tab w:val="left" w:pos="1260"/>
        </w:tabs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sz w:val="28"/>
          <w:cs/>
        </w:rPr>
        <w:t xml:space="preserve"> </w:t>
      </w:r>
    </w:p>
    <w:p w14:paraId="1246D6EC" w14:textId="5144AF47" w:rsidR="00584410" w:rsidRPr="00392E46" w:rsidRDefault="00392E46" w:rsidP="00584410">
      <w:pPr>
        <w:tabs>
          <w:tab w:val="left" w:pos="124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584410" w:rsidRPr="00392E46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ข้อเสนอแนะสำหรับการศึกษาในครั้งต่อไป</w:t>
      </w:r>
    </w:p>
    <w:p w14:paraId="19463A6C" w14:textId="08B441EA" w:rsidR="006B415C" w:rsidRPr="00392E46" w:rsidRDefault="00F848F7" w:rsidP="00F16052">
      <w:pPr>
        <w:tabs>
          <w:tab w:val="left" w:pos="1249"/>
        </w:tabs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</w:rPr>
        <w:tab/>
      </w:r>
      <w:r w:rsidR="006B415C" w:rsidRPr="00392E46">
        <w:rPr>
          <w:rFonts w:ascii="TH SarabunPSK" w:hAnsi="TH SarabunPSK" w:cs="TH SarabunPSK"/>
          <w:sz w:val="28"/>
        </w:rPr>
        <w:t>1.</w:t>
      </w:r>
      <w:r w:rsidR="00584410"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ควรศึกษาบริษัทที่จดทะเบียนในตลาดหลักทรัพย์แห่งประเทศไทย เป็นตามกลุ่มอุตสาหกรรมเพื่อความแม่นยำ ความถูกต้องมากขึ้น เพื่อประโยชน์แก่นักลงทุน นักวิเคราะห์และผู้ใช้งบการเงิน ผู้ประกอบการหรือผู้บริหารองค์กร หน่วยงานภาครัฐและหน่วยงานที่เกี่ยวข้อง</w:t>
      </w:r>
      <w:r w:rsidR="00C87202" w:rsidRPr="00392E46">
        <w:rPr>
          <w:rFonts w:ascii="TH SarabunPSK" w:hAnsi="TH SarabunPSK" w:cs="TH SarabunPSK"/>
          <w:sz w:val="28"/>
        </w:rPr>
        <w:t xml:space="preserve"> </w:t>
      </w:r>
    </w:p>
    <w:p w14:paraId="362BDF91" w14:textId="5A2F4015" w:rsidR="00C87202" w:rsidRPr="00392E46" w:rsidRDefault="006B415C" w:rsidP="00F16052">
      <w:pPr>
        <w:tabs>
          <w:tab w:val="left" w:pos="1249"/>
        </w:tabs>
        <w:rPr>
          <w:rFonts w:ascii="TH SarabunPSK" w:hAnsi="TH SarabunPSK" w:cs="TH SarabunPSK"/>
          <w:sz w:val="28"/>
          <w:cs/>
        </w:rPr>
        <w:sectPr w:rsidR="00C87202" w:rsidRPr="00392E46" w:rsidSect="00A70BCE">
          <w:headerReference w:type="default" r:id="rId9"/>
          <w:pgSz w:w="11906" w:h="16838" w:code="9"/>
          <w:pgMar w:top="1440" w:right="1440" w:bottom="1276" w:left="1440" w:header="708" w:footer="708" w:gutter="0"/>
          <w:cols w:space="708"/>
          <w:docGrid w:linePitch="360"/>
        </w:sectPr>
      </w:pPr>
      <w:r w:rsidRPr="00392E46">
        <w:rPr>
          <w:rFonts w:ascii="TH SarabunPSK" w:hAnsi="TH SarabunPSK" w:cs="TH SarabunPSK"/>
          <w:sz w:val="28"/>
          <w:cs/>
        </w:rPr>
        <w:tab/>
      </w:r>
      <w:r w:rsidRPr="00392E46">
        <w:rPr>
          <w:rFonts w:ascii="TH SarabunPSK" w:hAnsi="TH SarabunPSK" w:cs="TH SarabunPSK"/>
          <w:sz w:val="28"/>
        </w:rPr>
        <w:t>2.</w:t>
      </w:r>
      <w:r w:rsidRPr="00392E46">
        <w:rPr>
          <w:rFonts w:ascii="TH SarabunPSK" w:hAnsi="TH SarabunPSK" w:cs="TH SarabunPSK" w:hint="cs"/>
          <w:sz w:val="28"/>
          <w:cs/>
        </w:rPr>
        <w:t>การศึกษาครั้งต่อไป ควรเพิ่ม</w:t>
      </w:r>
      <w:r w:rsidR="00584410" w:rsidRPr="00392E46">
        <w:rPr>
          <w:rFonts w:ascii="TH SarabunPSK" w:hAnsi="TH SarabunPSK" w:cs="TH SarabunPSK" w:hint="cs"/>
          <w:sz w:val="28"/>
          <w:cs/>
        </w:rPr>
        <w:t>ช่วงระยะเวลาที่ใช้ในการศึกษาเป็นไตรมาส หรือขยายช่วงระยะเวลาให้กว้างขึ้น เพื่อทำให้ผลการศึกษามีความถูกต้องแม่นยำมากยิ่งขึ</w:t>
      </w:r>
      <w:r w:rsidR="0057798D">
        <w:rPr>
          <w:rFonts w:ascii="TH SarabunPSK" w:hAnsi="TH SarabunPSK" w:cs="TH SarabunPSK" w:hint="cs"/>
          <w:sz w:val="28"/>
          <w:cs/>
        </w:rPr>
        <w:t>้</w:t>
      </w:r>
      <w:r w:rsidR="00C87202" w:rsidRPr="00392E46">
        <w:rPr>
          <w:rFonts w:ascii="TH SarabunPSK" w:hAnsi="TH SarabunPSK" w:cs="TH SarabunPSK" w:hint="cs"/>
          <w:sz w:val="28"/>
          <w:cs/>
        </w:rPr>
        <w:t>น</w:t>
      </w:r>
    </w:p>
    <w:p w14:paraId="375853F9" w14:textId="54EFBF3F" w:rsidR="00584410" w:rsidRPr="00392E46" w:rsidRDefault="00584410" w:rsidP="00584410">
      <w:pPr>
        <w:ind w:left="3458" w:firstLine="142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392E46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เอกสารอ้างอิง</w:t>
      </w:r>
    </w:p>
    <w:p w14:paraId="529A4F1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Astuty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(2017). The Influence of Fundamental Factors and Systematic Risk to Stock Prices on Companies Listed in the Indonesian Stock Exchange. European Research Studies Journal, Volume XX (Issue 4A), 230-240.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10" w:history="1">
        <w:r w:rsidRPr="00392E46">
          <w:rPr>
            <w:rFonts w:ascii="TH SarabunPSK" w:hAnsi="TH SarabunPSK" w:cs="TH SarabunPSK" w:hint="cs"/>
            <w:sz w:val="28"/>
          </w:rPr>
          <w:t>13the-influence-of-fundamental-Factor-and-Systematic-Risk.pdf (borobudur.ac.id)</w:t>
        </w:r>
      </w:hyperlink>
    </w:p>
    <w:p w14:paraId="04DA4609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proofErr w:type="spellStart"/>
      <w:r w:rsidRPr="00392E46">
        <w:rPr>
          <w:rFonts w:ascii="TH SarabunPSK" w:hAnsi="TH SarabunPSK" w:cs="TH SarabunPSK" w:hint="cs"/>
          <w:sz w:val="28"/>
        </w:rPr>
        <w:t>Satryo</w:t>
      </w:r>
      <w:proofErr w:type="spellEnd"/>
      <w:r w:rsidRPr="00392E46">
        <w:rPr>
          <w:rFonts w:ascii="TH SarabunPSK" w:hAnsi="TH SarabunPSK" w:cs="TH SarabunPSK" w:hint="cs"/>
          <w:sz w:val="28"/>
        </w:rPr>
        <w:t>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A. G., </w:t>
      </w:r>
      <w:proofErr w:type="spellStart"/>
      <w:r w:rsidRPr="00392E46">
        <w:rPr>
          <w:rFonts w:ascii="TH SarabunPSK" w:hAnsi="TH SarabunPSK" w:cs="TH SarabunPSK" w:hint="cs"/>
          <w:sz w:val="28"/>
        </w:rPr>
        <w:t>Rokhmania</w:t>
      </w:r>
      <w:proofErr w:type="spellEnd"/>
      <w:r w:rsidRPr="00392E46">
        <w:rPr>
          <w:rFonts w:ascii="TH SarabunPSK" w:hAnsi="TH SarabunPSK" w:cs="TH SarabunPSK" w:hint="cs"/>
          <w:sz w:val="28"/>
        </w:rPr>
        <w:t>, N. A.,</w:t>
      </w:r>
      <w:r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</w:rPr>
        <w:t xml:space="preserve">&amp; </w:t>
      </w:r>
      <w:proofErr w:type="spellStart"/>
      <w:r w:rsidRPr="00392E46">
        <w:rPr>
          <w:rFonts w:ascii="TH SarabunPSK" w:hAnsi="TH SarabunPSK" w:cs="TH SarabunPSK" w:hint="cs"/>
          <w:sz w:val="28"/>
        </w:rPr>
        <w:t>Diptyana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, P. (2016). The influence of profitability ratio, market ratio, and solvency ratio on the share prices of companies listed on LQ 45 Index. </w:t>
      </w:r>
      <w:r w:rsidRPr="00392E46">
        <w:rPr>
          <w:rFonts w:ascii="TH SarabunPSK" w:hAnsi="TH SarabunPSK" w:cs="TH SarabunPSK" w:hint="cs"/>
          <w:sz w:val="28"/>
          <w:cs/>
        </w:rPr>
        <w:t xml:space="preserve">           </w:t>
      </w:r>
      <w:r w:rsidRPr="00392E46">
        <w:rPr>
          <w:rFonts w:ascii="TH SarabunPSK" w:hAnsi="TH SarabunPSK" w:cs="TH SarabunPSK" w:hint="cs"/>
          <w:sz w:val="28"/>
        </w:rPr>
        <w:t xml:space="preserve">The Indonesian Accounting Review, Vol. 6 (No. 1), 55 – 66. </w:t>
      </w: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r w:rsidRPr="00392E46">
        <w:rPr>
          <w:rFonts w:ascii="TH SarabunPSK" w:hAnsi="TH SarabunPSK" w:cs="TH SarabunPSK" w:hint="cs"/>
          <w:sz w:val="28"/>
        </w:rPr>
        <w:t xml:space="preserve"> from https://journal.perbanas.ac.id/index.php/tiar/article/view/853/459</w:t>
      </w:r>
    </w:p>
    <w:p w14:paraId="44BD7EB7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อริษา  สุรัสโม. (2554). ความสัมพันธ์ระหว่างการเปลี่ยนแปลงในระดับราคาหลักทรัพย์กับอัตราส่วนทางการเงิน บริษัทที่จดทะเบียนในตลาดหลักทรัพย์แห่งประเทศไทย กลุ่มพลังงานและสาธารณูปโภคบริการ. (การค้นคว้าอิสระปริญญาบริหารธุรกิจมหาบัณฑิต, มหาวิทยาลัยเทคโนโลยีราชมงคลธัญบุรี). สืบค้นจาก </w:t>
      </w:r>
      <w:hyperlink r:id="rId11" w:history="1">
        <w:r w:rsidRPr="00392E46">
          <w:rPr>
            <w:rFonts w:ascii="TH SarabunPSK" w:hAnsi="TH SarabunPSK" w:cs="TH SarabunPSK" w:hint="cs"/>
            <w:sz w:val="28"/>
          </w:rPr>
          <w:t>https://so04.tci-thaijo.org/index.php/JMA/article/view/193076</w:t>
        </w:r>
      </w:hyperlink>
    </w:p>
    <w:p w14:paraId="34B31C3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ดนัยกานต์  อินทพงษ์. (2553). การศึกษาปัจจัยที่มีผลต่อราคาหลักทรัพย์ในตลาดหลักทรัพย์เอ็ม เอ ไอ. (การค้นคว้าด้วยตนเองปริญญาบริหารธุรกิจมหาบัณฑิต, มหาวิทยาลัยหอการค้าไทย). สืบค้นจาก </w:t>
      </w:r>
      <w:hyperlink r:id="rId12" w:history="1">
        <w:r w:rsidRPr="00392E46">
          <w:rPr>
            <w:rFonts w:ascii="TH SarabunPSK" w:hAnsi="TH SarabunPSK" w:cs="TH SarabunPSK" w:hint="cs"/>
            <w:sz w:val="28"/>
          </w:rPr>
          <w:t>https://scholar.utcc.ac.th/bitstream/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6626976254/792/2/2012</w:t>
        </w:r>
        <w:r w:rsidRPr="00392E46">
          <w:rPr>
            <w:rFonts w:ascii="TH SarabunPSK" w:hAnsi="TH SarabunPSK" w:cs="TH SarabunPSK" w:hint="cs"/>
            <w:sz w:val="28"/>
          </w:rPr>
          <w:t>fulltext.pdf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564DDC0B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ดลนภา  พูลคล้าย และประทุมมาศ  จันทสุวรรณ. (2561). การศึกษามูลค่าทางบัญชีที่ส่งผลต่อราคาหลักทรัพย์ของบริษัทที่จดทะเบียนในตลาดหลักทรัพย์แห่งประเทศไทย กลุ่มเกษตรและอุตสาหกรรมอาหาร. </w:t>
      </w:r>
      <w:r w:rsidRPr="00392E46">
        <w:rPr>
          <w:rFonts w:ascii="TH SarabunPSK" w:hAnsi="TH SarabunPSK" w:cs="TH SarabunPSK" w:hint="cs"/>
          <w:sz w:val="28"/>
        </w:rPr>
        <w:t xml:space="preserve">INCBAA 2018 </w:t>
      </w:r>
      <w:proofErr w:type="spellStart"/>
      <w:r w:rsidRPr="00392E46">
        <w:rPr>
          <w:rFonts w:ascii="TH SarabunPSK" w:hAnsi="TH SarabunPSK" w:cs="TH SarabunPSK" w:hint="cs"/>
          <w:sz w:val="28"/>
        </w:rPr>
        <w:t>Khon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392E46">
        <w:rPr>
          <w:rFonts w:ascii="TH SarabunPSK" w:hAnsi="TH SarabunPSK" w:cs="TH SarabunPSK" w:hint="cs"/>
          <w:sz w:val="28"/>
        </w:rPr>
        <w:t>Kaen</w:t>
      </w:r>
      <w:proofErr w:type="spellEnd"/>
      <w:r w:rsidRPr="00392E46">
        <w:rPr>
          <w:rFonts w:ascii="TH SarabunPSK" w:hAnsi="TH SarabunPSK" w:cs="TH SarabunPSK" w:hint="cs"/>
          <w:sz w:val="28"/>
        </w:rPr>
        <w:t xml:space="preserve"> THAILAND,</w:t>
      </w:r>
      <w:r w:rsidRPr="00392E46">
        <w:rPr>
          <w:rFonts w:ascii="TH SarabunPSK" w:hAnsi="TH SarabunPSK" w:cs="TH SarabunPSK" w:hint="cs"/>
          <w:sz w:val="28"/>
          <w:cs/>
        </w:rPr>
        <w:t xml:space="preserve"> 302-310. </w:t>
      </w:r>
      <w:hyperlink r:id="rId13" w:history="1">
        <w:r w:rsidRPr="00392E46">
          <w:rPr>
            <w:rFonts w:ascii="TH SarabunPSK" w:hAnsi="TH SarabunPSK" w:cs="TH SarabunPSK" w:hint="cs"/>
            <w:sz w:val="28"/>
          </w:rPr>
          <w:t>https://incbaa.kku.ac.th/img/files/articles/</w:t>
        </w:r>
        <w:r w:rsidRPr="00392E46">
          <w:rPr>
            <w:rFonts w:ascii="TH SarabunPSK" w:hAnsi="TH SarabunPSK" w:cs="TH SarabunPSK" w:hint="cs"/>
            <w:sz w:val="28"/>
            <w:cs/>
          </w:rPr>
          <w:t>6</w:t>
        </w:r>
        <w:r w:rsidRPr="00392E46">
          <w:rPr>
            <w:rFonts w:ascii="TH SarabunPSK" w:hAnsi="TH SarabunPSK" w:cs="TH SarabunPSK" w:hint="cs"/>
            <w:sz w:val="28"/>
          </w:rPr>
          <w:t>d</w:t>
        </w:r>
        <w:r w:rsidRPr="00392E46">
          <w:rPr>
            <w:rFonts w:ascii="TH SarabunPSK" w:hAnsi="TH SarabunPSK" w:cs="TH SarabunPSK" w:hint="cs"/>
            <w:sz w:val="28"/>
            <w:cs/>
          </w:rPr>
          <w:t>818-302-.</w:t>
        </w:r>
        <w:r w:rsidRPr="00392E46">
          <w:rPr>
            <w:rFonts w:ascii="TH SarabunPSK" w:hAnsi="TH SarabunPSK" w:cs="TH SarabunPSK" w:hint="cs"/>
            <w:sz w:val="28"/>
          </w:rPr>
          <w:t>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03FF7415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ชาลินี  แสงสร้อย. (2558). ความสัมพันธ์ระหว่างอัตราส่วนทางการเงินกับราคาหลักทรัพย์ของบริษัทจดทะเบียน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 xml:space="preserve">กรณีศึกษากลุ่มอุตสาหกรรมบริการ. (การค้นคว้าอิสระปริญญาวิทยาศาสตรมหาบัณฑิต, มหาวิทยาลัยกรุงเทพ). สืบค้นจาก </w:t>
      </w:r>
      <w:hyperlink r:id="rId14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123456789/1774/1/</w:t>
        </w:r>
        <w:r w:rsidRPr="00392E46">
          <w:rPr>
            <w:rFonts w:ascii="TH SarabunPSK" w:hAnsi="TH SarabunPSK" w:cs="TH SarabunPSK" w:hint="cs"/>
            <w:sz w:val="28"/>
          </w:rPr>
          <w:t>chalinee.sang.pdf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7A14F42F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ปิยากร คุปตเมธี (</w:t>
      </w:r>
      <w:r w:rsidRPr="00392E46">
        <w:rPr>
          <w:rFonts w:ascii="TH SarabunPSK" w:hAnsi="TH SarabunPSK" w:cs="TH SarabunPSK" w:hint="cs"/>
          <w:sz w:val="28"/>
        </w:rPr>
        <w:t xml:space="preserve">2561) </w:t>
      </w:r>
      <w:r w:rsidRPr="00392E46">
        <w:rPr>
          <w:rFonts w:ascii="TH SarabunPSK" w:hAnsi="TH SarabunPSK" w:cs="TH SarabunPSK" w:hint="cs"/>
          <w:sz w:val="28"/>
          <w:cs/>
        </w:rPr>
        <w:t>ศึกษาความสัมพันธ์ระหว่างการบริหารสินค้าคงเหลือกับอัตราส่วนผลกำไรของบริษัท ในหมวดธุรกิจการเกษตร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</w:p>
    <w:p w14:paraId="4A95FD29" w14:textId="5C432A58" w:rsidR="00584410" w:rsidRPr="00392E46" w:rsidRDefault="00584410" w:rsidP="00A073D3">
      <w:pPr>
        <w:ind w:left="187" w:firstLine="720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hyperlink r:id="rId15" w:history="1">
        <w:r w:rsidRPr="00392E46">
          <w:rPr>
            <w:rFonts w:ascii="TH SarabunPSK" w:hAnsi="TH SarabunPSK" w:cs="TH SarabunPSK" w:hint="cs"/>
            <w:sz w:val="28"/>
          </w:rPr>
          <w:t>http://dspace.bu.ac.th/bitstream/123456789/3185/1/piyakorn_kupt.pdf</w:t>
        </w:r>
      </w:hyperlink>
    </w:p>
    <w:p w14:paraId="771DDCDE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สินี ภาคย์อุฬาร (2558) ได้ทำการศึกษาเรื่อง ความสัมพันธ์ระหว่างอัตราส่วนทางการเงินกับราคาหลักทรัพย์ของบริษัทที่มีมูลค่าหลักทรัพย์ตามราคาตลาดสูงสุดของแต่ละกลุ่มอุตสาหกรรมที่จดทะเบียนในตลาดหลักทรัพย์แห่งประเทศไทย(การค้นคว้าอิสระปริญญาวิทยาศาสตรมหาบัณฑิต, มหาวิทยาลัยกรุงเทพ)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hyperlink r:id="rId16" w:history="1"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http://dspace.bu.ac.th/bitstream/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  <w:cs/>
          </w:rPr>
          <w:t>123456789/1793/1/</w:t>
        </w:r>
        <w:r w:rsidRPr="00392E46">
          <w:rPr>
            <w:rStyle w:val="Hyperlink"/>
            <w:rFonts w:ascii="TH SarabunPSK" w:hAnsi="TH SarabunPSK" w:cs="TH SarabunPSK" w:hint="cs"/>
            <w:color w:val="auto"/>
            <w:sz w:val="28"/>
          </w:rPr>
          <w:t>sinee.phak.pdf</w:t>
        </w:r>
      </w:hyperlink>
    </w:p>
    <w:p w14:paraId="4FAF1BB8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อันธิกา ถาวรกิตติวิชัย (2554) ศึกษาเรื่องความสัมพันธ์ระหว่างการประเมินมูลค่าหุ้นด้วยวิธีสัมพัทธ์กับผลตอบแทนที่ได้รับของบริษัทจดทะเบียนในตลาดหลักทรัพย์แห่งประเทศไทย(การค้นคว้าอิสระปริญญาวิทยาศาสตรมหาบัณฑิต, </w:t>
      </w:r>
      <w:hyperlink r:id="rId17" w:tgtFrame="_blank" w:history="1">
        <w:r w:rsidRPr="00392E46">
          <w:rPr>
            <w:rFonts w:ascii="TH SarabunPSK" w:hAnsi="TH SarabunPSK" w:cs="TH SarabunPSK" w:hint="cs"/>
            <w:sz w:val="28"/>
            <w:cs/>
          </w:rPr>
          <w:t>มหาวิทยาลัยธรรมศาสตร์</w:t>
        </w:r>
      </w:hyperlink>
      <w:r w:rsidRPr="00392E46">
        <w:rPr>
          <w:rFonts w:ascii="TH SarabunPSK" w:hAnsi="TH SarabunPSK" w:cs="TH SarabunPSK" w:hint="cs"/>
          <w:sz w:val="28"/>
          <w:cs/>
        </w:rPr>
        <w:t>)สืบค้น</w:t>
      </w:r>
      <w:hyperlink r:id="rId18" w:history="1">
        <w:r w:rsidRPr="00392E46">
          <w:rPr>
            <w:rFonts w:ascii="TH SarabunPSK" w:hAnsi="TH SarabunPSK" w:cs="TH SarabunPSK" w:hint="cs"/>
            <w:sz w:val="28"/>
          </w:rPr>
          <w:t>http://digital.library.tu.ac.th/tu_dc/frontend/Info/item/dc:120073</w:t>
        </w:r>
      </w:hyperlink>
    </w:p>
    <w:p w14:paraId="0BC7516A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 xml:space="preserve">ณัฐธยาน์  อธิรัฐจิราชัย และมัตธิมา  กรงเต้น. (2561). ปัจจัยที่ส่งผลต่อราคาหลักทรัพย์ของบริษัท    จดทะเบียนในตลาดหลักทรัพย์ เอ็ม เอ ไอ. การประชุมทางวิชาการระดับชาติ สาขาบริหารธุรกิจและการบัญชี ครั้งที่ 6 มหาวิทยาลัยหอการค้าไทย. 255-265. </w:t>
      </w:r>
      <w:hyperlink r:id="rId19" w:history="1">
        <w:r w:rsidRPr="00392E46">
          <w:rPr>
            <w:rFonts w:ascii="TH SarabunPSK" w:hAnsi="TH SarabunPSK" w:cs="TH SarabunPSK" w:hint="cs"/>
            <w:sz w:val="28"/>
          </w:rPr>
          <w:t>http://dspace.bu.ac.th/bitstream/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123456789/1993/3/</w:t>
        </w:r>
        <w:r w:rsidRPr="00392E46">
          <w:rPr>
            <w:rFonts w:ascii="TH SarabunPSK" w:hAnsi="TH SarabunPSK" w:cs="TH SarabunPSK" w:hint="cs"/>
            <w:sz w:val="28"/>
          </w:rPr>
          <w:t>wilaiwan_panu.pdf</w:t>
        </w:r>
      </w:hyperlink>
      <w:r w:rsidRPr="00392E46">
        <w:rPr>
          <w:rFonts w:ascii="TH SarabunPSK" w:hAnsi="TH SarabunPSK" w:cs="TH SarabunPSK" w:hint="cs"/>
          <w:sz w:val="28"/>
          <w:cs/>
        </w:rPr>
        <w:t>.</w:t>
      </w:r>
    </w:p>
    <w:p w14:paraId="788B14BD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ปทุมวดี</w:t>
      </w:r>
      <w:r w:rsidRPr="00392E46">
        <w:rPr>
          <w:rFonts w:ascii="TH SarabunPSK" w:hAnsi="TH SarabunPSK" w:cs="TH SarabunPSK" w:hint="cs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 พรอิสสระเสรี. (2559). ศึกษาความสัมพันธ์ระหว่างอัตราส่วนราคาตลาดต่อมูลค่าทางบัญชีกับมูลค่าหลักทรัพย์ของกลุ่มอุตสาหกรรมพลังงานในประเทศไทย. (การค้นคว้าอิสระปริญญามหาบัณฑิต, มหาวิทยาลัยกรุงเทพ). สืบค้นจาก </w:t>
      </w:r>
      <w:hyperlink r:id="rId20" w:history="1">
        <w:r w:rsidRPr="00392E46">
          <w:rPr>
            <w:rFonts w:ascii="TH SarabunPSK" w:hAnsi="TH SarabunPSK" w:cs="TH SarabunPSK" w:hint="cs"/>
            <w:sz w:val="28"/>
          </w:rPr>
          <w:t>http://dspace.bu.ac.th/jspui/bitstream/</w:t>
        </w:r>
        <w:r w:rsidRPr="00392E46">
          <w:rPr>
            <w:rFonts w:ascii="TH SarabunPSK" w:hAnsi="TH SarabunPSK" w:cs="TH SarabunPSK" w:hint="cs"/>
            <w:sz w:val="28"/>
            <w:cs/>
          </w:rPr>
          <w:t>123456789/2171/1/</w:t>
        </w:r>
        <w:r w:rsidRPr="00392E46">
          <w:rPr>
            <w:rFonts w:ascii="TH SarabunPSK" w:hAnsi="TH SarabunPSK" w:cs="TH SarabunPSK" w:hint="cs"/>
            <w:sz w:val="28"/>
          </w:rPr>
          <w:t>patumwadee.porn.pdf</w:t>
        </w:r>
      </w:hyperlink>
      <w:r w:rsidRPr="00392E46">
        <w:rPr>
          <w:rFonts w:ascii="TH SarabunPSK" w:hAnsi="TH SarabunPSK" w:cs="TH SarabunPSK" w:hint="cs"/>
          <w:sz w:val="28"/>
          <w:cs/>
        </w:rPr>
        <w:t xml:space="preserve">. </w:t>
      </w:r>
    </w:p>
    <w:p w14:paraId="0AA79092" w14:textId="77777777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  <w:cs/>
        </w:rPr>
      </w:pPr>
      <w:r w:rsidRPr="00392E46">
        <w:rPr>
          <w:rFonts w:ascii="TH SarabunPSK" w:hAnsi="TH SarabunPSK" w:cs="TH SarabunPSK" w:hint="cs"/>
          <w:sz w:val="28"/>
          <w:cs/>
        </w:rPr>
        <w:t>มณีรัตน์  ใจรักสันติสุข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(</w:t>
      </w:r>
      <w:r w:rsidRPr="00392E46">
        <w:rPr>
          <w:rFonts w:ascii="TH SarabunPSK" w:hAnsi="TH SarabunPSK" w:cs="TH SarabunPSK" w:hint="cs"/>
          <w:sz w:val="28"/>
        </w:rPr>
        <w:t>2560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การวิเคราะห์อัตราส่วนทางการเงินของบริษัทในกลุ่มอุตสาหกรรมเกษตรและ                    อุตสาหกรรมอาหารในตลาดหลักทรัพย์แห่งประเทศไทย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>การค้นคว้าอิสระ</w:t>
      </w:r>
      <w:r w:rsidRPr="00392E46">
        <w:rPr>
          <w:rFonts w:ascii="TH SarabunPSK" w:hAnsi="TH SarabunPSK" w:cs="TH SarabunPSK" w:hint="cs"/>
          <w:sz w:val="28"/>
        </w:rPr>
        <w:t>:</w:t>
      </w:r>
      <w:r w:rsidRPr="00392E46">
        <w:rPr>
          <w:rFonts w:ascii="TH SarabunPSK" w:hAnsi="TH SarabunPSK" w:cs="TH SarabunPSK" w:hint="cs"/>
          <w:sz w:val="28"/>
          <w:cs/>
        </w:rPr>
        <w:t xml:space="preserve"> ปริญญาโท คณะบริหารธุรกิจ มหาวิทยาลัยเทคโนโลยีราชมงคลกรุงเทพ</w:t>
      </w:r>
    </w:p>
    <w:p w14:paraId="5961F8E5" w14:textId="4BD94CF1" w:rsidR="00584410" w:rsidRPr="00392E46" w:rsidRDefault="00584410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lastRenderedPageBreak/>
        <w:t>ศิวัช จันทรโชติ (255</w:t>
      </w:r>
      <w:r w:rsidRPr="00392E46">
        <w:rPr>
          <w:rFonts w:ascii="TH SarabunPSK" w:hAnsi="TH SarabunPSK" w:cs="TH SarabunPSK" w:hint="cs"/>
          <w:sz w:val="28"/>
        </w:rPr>
        <w:t>9</w:t>
      </w:r>
      <w:r w:rsidRPr="00392E46">
        <w:rPr>
          <w:rFonts w:ascii="TH SarabunPSK" w:hAnsi="TH SarabunPSK" w:cs="TH SarabunPSK" w:hint="cs"/>
          <w:sz w:val="28"/>
          <w:cs/>
        </w:rPr>
        <w:t>)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 ศึกษาความสัมพันธ์ระหว่างอัตราส่วนทางการเงินกับราคาหลักทรัพย์กรณีศึกษา:กลุ่มเกษตรและ อุตสาหกรรมอาหาร ในตลาดหลักทรัพย์แห่งประเทศไทย</w:t>
      </w:r>
      <w:r w:rsidRPr="00392E46">
        <w:rPr>
          <w:rFonts w:ascii="TH SarabunPSK" w:hAnsi="TH SarabunPSK" w:cs="TH SarabunPSK" w:hint="cs"/>
          <w:sz w:val="28"/>
        </w:rPr>
        <w:t>.</w:t>
      </w:r>
      <w:r w:rsidRPr="00392E46">
        <w:rPr>
          <w:rFonts w:ascii="TH SarabunPSK" w:hAnsi="TH SarabunPSK" w:cs="TH SarabunPSK" w:hint="cs"/>
          <w:sz w:val="28"/>
          <w:cs/>
        </w:rPr>
        <w:t xml:space="preserve">สารนิพนธ์ </w:t>
      </w:r>
      <w:r w:rsidRPr="00392E46">
        <w:rPr>
          <w:rFonts w:ascii="TH SarabunPSK" w:hAnsi="TH SarabunPSK" w:cs="TH SarabunPSK" w:hint="cs"/>
          <w:sz w:val="28"/>
        </w:rPr>
        <w:t xml:space="preserve">: </w:t>
      </w:r>
      <w:r w:rsidRPr="00392E46">
        <w:rPr>
          <w:rFonts w:ascii="TH SarabunPSK" w:hAnsi="TH SarabunPSK" w:cs="TH SarabunPSK" w:hint="cs"/>
          <w:sz w:val="28"/>
          <w:cs/>
        </w:rPr>
        <w:t>(บธ.ม. (บริหารธุรกิจ))มหาวิทยาลัยสงขลานครินทร์</w:t>
      </w:r>
    </w:p>
    <w:p w14:paraId="1E964A73" w14:textId="769FE48E" w:rsidR="00584410" w:rsidRPr="00392E46" w:rsidRDefault="002C5319" w:rsidP="00B82D5F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ปนัดดา แก้วมณี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(2558) </w:t>
      </w:r>
      <w:r w:rsidRPr="00392E46">
        <w:rPr>
          <w:rFonts w:ascii="TH SarabunPSK" w:hAnsi="TH SarabunPSK" w:cs="TH SarabunPSK"/>
          <w:sz w:val="28"/>
          <w:cs/>
        </w:rPr>
        <w:t>ความสัมพันธ์ระหว่างอัตราส่วนทางการเงินกับอัตราผลตอบแทนของผู้ถือหุ้นใน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ตลาดหลักทรัพย์แห่งประเทศไทย กรณีศึกษา บริษัทที่ถูกประเมินในระดับดีเยี่ยมและระดับดี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จากสมาคมส่งเสริมผู้ลงทุนไทยวิทยานิพนธ์ปริญญาบัญชีมหาบัณฑิต. คณะบัญชี: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มหาวิทยาลัยศรีปทุม</w:t>
      </w:r>
      <w:r w:rsidRPr="00392E46">
        <w:rPr>
          <w:rFonts w:ascii="TH SarabunPSK" w:hAnsi="TH SarabunPSK" w:cs="TH SarabunPSK"/>
          <w:sz w:val="28"/>
        </w:rPr>
        <w:t>, 2558</w:t>
      </w:r>
      <w:r w:rsidRPr="00392E46">
        <w:rPr>
          <w:rFonts w:ascii="TH SarabunPSK" w:hAnsi="TH SarabunPSK" w:cs="TH SarabunPSK"/>
          <w:sz w:val="28"/>
          <w:cs/>
        </w:rPr>
        <w:t>.</w:t>
      </w:r>
    </w:p>
    <w:p w14:paraId="06B2EEC7" w14:textId="3A904DCA" w:rsidR="00584410" w:rsidRPr="00392E46" w:rsidRDefault="00B82D5F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โสภณ บุญถนอม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(</w:t>
      </w:r>
      <w:r w:rsidRPr="00392E46">
        <w:rPr>
          <w:rFonts w:ascii="TH SarabunPSK" w:hAnsi="TH SarabunPSK" w:cs="TH SarabunPSK"/>
          <w:sz w:val="28"/>
        </w:rPr>
        <w:t>2558)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ความสัมพันธ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ระหว</w:t>
      </w:r>
      <w:r w:rsidRPr="00392E46">
        <w:rPr>
          <w:rFonts w:ascii="TH SarabunPSK" w:hAnsi="TH SarabunPSK" w:cs="TH SarabunPSK" w:hint="cs"/>
          <w:sz w:val="28"/>
          <w:cs/>
        </w:rPr>
        <w:t>่</w:t>
      </w:r>
      <w:r w:rsidRPr="00392E46">
        <w:rPr>
          <w:rFonts w:ascii="TH SarabunPSK" w:hAnsi="TH SarabunPSK" w:cs="TH SarabunPSK"/>
          <w:sz w:val="28"/>
          <w:cs/>
        </w:rPr>
        <w:t>างความสามารถในการท</w:t>
      </w:r>
      <w:r w:rsidRPr="00392E46">
        <w:rPr>
          <w:rFonts w:ascii="TH SarabunPSK" w:hAnsi="TH SarabunPSK" w:cs="TH SarabunPSK" w:hint="cs"/>
          <w:sz w:val="28"/>
          <w:cs/>
        </w:rPr>
        <w:t>ำ</w:t>
      </w:r>
      <w:r w:rsidRPr="00392E46">
        <w:rPr>
          <w:rFonts w:ascii="TH SarabunPSK" w:hAnsi="TH SarabunPSK" w:cs="TH SarabunPSK"/>
          <w:sz w:val="28"/>
          <w:cs/>
        </w:rPr>
        <w:t>กําไรและประสิทธิภาพการบริหารสินทรัพ</w:t>
      </w:r>
      <w:r w:rsidRPr="00392E46">
        <w:rPr>
          <w:rFonts w:ascii="TH SarabunPSK" w:hAnsi="TH SarabunPSK" w:cs="TH SarabunPSK" w:hint="cs"/>
          <w:sz w:val="28"/>
          <w:cs/>
        </w:rPr>
        <w:t>ย์</w:t>
      </w:r>
      <w:r w:rsidRPr="00392E46">
        <w:rPr>
          <w:rFonts w:ascii="TH SarabunPSK" w:hAnsi="TH SarabunPSK" w:cs="TH SarabunPSK"/>
          <w:sz w:val="28"/>
          <w:cs/>
        </w:rPr>
        <w:t xml:space="preserve"> การ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ค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นคว</w:t>
      </w:r>
      <w:r w:rsidRPr="00392E46">
        <w:rPr>
          <w:rFonts w:ascii="TH SarabunPSK" w:hAnsi="TH SarabunPSK" w:cs="TH SarabunPSK" w:hint="cs"/>
          <w:sz w:val="28"/>
          <w:cs/>
        </w:rPr>
        <w:t>้</w:t>
      </w:r>
      <w:r w:rsidRPr="00392E46">
        <w:rPr>
          <w:rFonts w:ascii="TH SarabunPSK" w:hAnsi="TH SarabunPSK" w:cs="TH SarabunPSK"/>
          <w:sz w:val="28"/>
          <w:cs/>
        </w:rPr>
        <w:t>าอิสระหลักสูตรบริหารธุรกิจมหาบัณฑิต สาขาวิชาการจัดการเชิงกลยุทธ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 xml:space="preserve"> คณะพาณิชยศาสตร</w:t>
      </w:r>
      <w:r w:rsidRPr="00392E46">
        <w:rPr>
          <w:rFonts w:ascii="TH SarabunPSK" w:hAnsi="TH SarabunPSK" w:cs="TH SarabunPSK" w:hint="cs"/>
          <w:sz w:val="28"/>
          <w:cs/>
        </w:rPr>
        <w:t>์</w:t>
      </w:r>
      <w:r w:rsidRPr="00392E46">
        <w:rPr>
          <w:rFonts w:ascii="TH SarabunPSK" w:hAnsi="TH SarabunPSK" w:cs="TH SarabunPSK"/>
          <w:sz w:val="28"/>
          <w:cs/>
        </w:rPr>
        <w:t>และการบัญชี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มหาวิทยาลัยธรรมศาสต</w:t>
      </w:r>
      <w:r w:rsidRPr="00392E46">
        <w:rPr>
          <w:rFonts w:ascii="TH SarabunPSK" w:hAnsi="TH SarabunPSK" w:cs="TH SarabunPSK" w:hint="cs"/>
          <w:sz w:val="28"/>
          <w:cs/>
        </w:rPr>
        <w:t>ร์</w:t>
      </w:r>
      <w:r w:rsidR="00302774" w:rsidRPr="00392E46">
        <w:rPr>
          <w:rFonts w:ascii="TH SarabunPSK" w:hAnsi="TH SarabunPSK" w:cs="TH SarabunPSK" w:hint="cs"/>
          <w:sz w:val="28"/>
          <w:cs/>
        </w:rPr>
        <w:t xml:space="preserve"> สืบค้นจาก </w:t>
      </w:r>
      <w:hyperlink r:id="rId21" w:history="1"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http://ethesisarchive.library.tu.ac.th/thesis/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2015/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TU_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2015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5702010207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2964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_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2054.</w:t>
        </w:r>
        <w:r w:rsidR="00680F7D"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48F858AE" w14:textId="77777777" w:rsidR="00680F7D" w:rsidRPr="00392E46" w:rsidRDefault="00680F7D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ภาณะพันธ์ เพ็ชร์ไพศาล</w:t>
      </w:r>
      <w:r w:rsidRPr="00392E46">
        <w:rPr>
          <w:rFonts w:ascii="TH SarabunPSK" w:hAnsi="TH SarabunPSK" w:cs="TH SarabunPSK" w:hint="cs"/>
          <w:sz w:val="28"/>
          <w:cs/>
        </w:rPr>
        <w:t xml:space="preserve"> (</w:t>
      </w:r>
      <w:r w:rsidRPr="00392E46">
        <w:rPr>
          <w:rFonts w:ascii="TH SarabunPSK" w:hAnsi="TH SarabunPSK" w:cs="TH SarabunPSK"/>
          <w:sz w:val="28"/>
        </w:rPr>
        <w:t>2020</w:t>
      </w:r>
      <w:r w:rsidRPr="00392E46">
        <w:rPr>
          <w:rFonts w:ascii="TH SarabunPSK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  <w:cs/>
        </w:rPr>
        <w:t>ผลกระทบของอัตราส่วนทางการเงินที่มีต่อการวัดมูลค่าราคาตลาดของหุ้น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ของบริษัทจด</w:t>
      </w:r>
    </w:p>
    <w:p w14:paraId="1A8FF209" w14:textId="30EB2BB4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ทะเบียนในตลาดหลักทรัพย์แห่งประเทศไทย: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/>
          <w:sz w:val="28"/>
          <w:cs/>
        </w:rPr>
        <w:t>กรณีศึกษากลุ่มอุตสาหกรรมธุรกิจอสังหาริมทรัพย์และก่อสร้าง</w:t>
      </w:r>
    </w:p>
    <w:p w14:paraId="738087C6" w14:textId="5A714A78" w:rsidR="00680F7D" w:rsidRPr="00392E46" w:rsidRDefault="00680F7D" w:rsidP="00680F7D">
      <w:pPr>
        <w:ind w:left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สืบค้นจาก</w:t>
      </w:r>
      <w:hyperlink r:id="rId22" w:history="1"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file:///C:/Users/pimmo/Downloads/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244720-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Article%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20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Text-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  <w:cs/>
          </w:rPr>
          <w:t>888309-1-10-20210427%20(1).</w:t>
        </w:r>
        <w:r w:rsidRPr="00392E46">
          <w:rPr>
            <w:rStyle w:val="Hyperlink"/>
            <w:rFonts w:ascii="TH SarabunPSK" w:hAnsi="TH SarabunPSK" w:cs="TH SarabunPSK"/>
            <w:color w:val="auto"/>
            <w:sz w:val="28"/>
          </w:rPr>
          <w:t>pdf</w:t>
        </w:r>
      </w:hyperlink>
    </w:p>
    <w:p w14:paraId="3BE37CA5" w14:textId="4F659345" w:rsidR="00FF5561" w:rsidRPr="00392E46" w:rsidRDefault="00FF5561" w:rsidP="00FF5561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/>
          <w:sz w:val="28"/>
          <w:cs/>
        </w:rPr>
        <w:t>เสกศักดิ์ จำเริญวงค์</w:t>
      </w:r>
      <w:r w:rsidRPr="00392E46">
        <w:rPr>
          <w:rFonts w:ascii="TH SarabunPSK" w:hAnsi="TH SarabunPSK" w:cs="TH SarabunPSK"/>
          <w:sz w:val="28"/>
        </w:rPr>
        <w:t>.</w:t>
      </w:r>
      <w:r w:rsidRPr="00392E46">
        <w:rPr>
          <w:rFonts w:ascii="TH SarabunPSK" w:hAnsi="TH SarabunPSK" w:cs="TH SarabunPSK"/>
          <w:sz w:val="28"/>
          <w:cs/>
        </w:rPr>
        <w:t xml:space="preserve"> (2554)</w:t>
      </w:r>
      <w:r w:rsidRPr="00392E46">
        <w:rPr>
          <w:rFonts w:ascii="TH SarabunPSK" w:hAnsi="TH SarabunPSK" w:cs="TH SarabunPSK"/>
          <w:sz w:val="28"/>
        </w:rPr>
        <w:t xml:space="preserve">. </w:t>
      </w:r>
      <w:r w:rsidRPr="00392E46">
        <w:rPr>
          <w:rFonts w:ascii="TH SarabunPSK" w:hAnsi="TH SarabunPSK" w:cs="TH SarabunPSK"/>
          <w:sz w:val="28"/>
          <w:cs/>
        </w:rPr>
        <w:t>การบริหารการเงินธุรกิจ: แนวคิดและแนวปฏิบัติ</w:t>
      </w:r>
      <w:r w:rsidRPr="00392E46">
        <w:rPr>
          <w:rFonts w:ascii="TH SarabunPSK" w:hAnsi="TH SarabunPSK" w:cs="TH SarabunPSK"/>
          <w:sz w:val="28"/>
        </w:rPr>
        <w:t xml:space="preserve">.  </w:t>
      </w:r>
      <w:r w:rsidRPr="00392E46">
        <w:rPr>
          <w:rFonts w:ascii="TH SarabunPSK" w:hAnsi="TH SarabunPSK" w:cs="TH SarabunPSK"/>
          <w:sz w:val="28"/>
          <w:cs/>
        </w:rPr>
        <w:t>กรุงเทพมหานคร</w:t>
      </w:r>
      <w:r w:rsidRPr="00392E46">
        <w:rPr>
          <w:rFonts w:ascii="TH SarabunPSK" w:hAnsi="TH SarabunPSK" w:cs="TH SarabunPSK"/>
          <w:sz w:val="28"/>
        </w:rPr>
        <w:t xml:space="preserve">: </w:t>
      </w:r>
      <w:r w:rsidRPr="00392E46">
        <w:rPr>
          <w:rFonts w:ascii="TH SarabunPSK" w:hAnsi="TH SarabunPSK" w:cs="TH SarabunPSK"/>
          <w:sz w:val="28"/>
          <w:cs/>
        </w:rPr>
        <w:t>ภาควิชาการเงิน คณะพาณิชยศาสตร์และการบัญชีมหาวิทยาลัยธรรมศาสตร์</w:t>
      </w:r>
      <w:r w:rsidRPr="00392E46">
        <w:rPr>
          <w:rFonts w:ascii="TH SarabunPSK" w:hAnsi="TH SarabunPSK" w:cs="TH SarabunPSK"/>
          <w:sz w:val="28"/>
        </w:rPr>
        <w:t>.</w:t>
      </w:r>
    </w:p>
    <w:p w14:paraId="197F0955" w14:textId="3432EBA1" w:rsidR="00584410" w:rsidRPr="00392E46" w:rsidRDefault="00FD79C3" w:rsidP="00FD79C3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hAnsi="TH SarabunPSK" w:cs="TH SarabunPSK" w:hint="cs"/>
          <w:sz w:val="28"/>
          <w:cs/>
        </w:rPr>
        <w:t>นิเวศน์ เหมวชิรวรากร (</w:t>
      </w:r>
      <w:r w:rsidRPr="00392E46">
        <w:rPr>
          <w:rFonts w:ascii="TH SarabunPSK" w:hAnsi="TH SarabunPSK" w:cs="TH SarabunPSK" w:hint="cs"/>
          <w:sz w:val="28"/>
        </w:rPr>
        <w:t>2559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 เรื่อง </w:t>
      </w:r>
      <w:r w:rsidRPr="00392E46">
        <w:rPr>
          <w:rFonts w:ascii="TH SarabunPSK" w:hAnsi="TH SarabunPSK" w:cs="TH SarabunPSK"/>
          <w:sz w:val="28"/>
          <w:cs/>
        </w:rPr>
        <w:t xml:space="preserve">ประเมินมูลค่าหุ้นด้วย </w:t>
      </w:r>
      <w:r w:rsidRPr="00392E46">
        <w:rPr>
          <w:rFonts w:ascii="TH SarabunPSK" w:hAnsi="TH SarabunPSK" w:cs="TH SarabunPSK"/>
          <w:sz w:val="28"/>
        </w:rPr>
        <w:t xml:space="preserve">Market Cap. </w:t>
      </w:r>
      <w:r w:rsidRPr="00392E46">
        <w:rPr>
          <w:rFonts w:ascii="TH SarabunPSK" w:hAnsi="TH SarabunPSK" w:cs="TH SarabunPSK" w:hint="cs"/>
          <w:sz w:val="28"/>
          <w:cs/>
        </w:rPr>
        <w:t xml:space="preserve">สืบค้นจาก </w:t>
      </w:r>
      <w:r w:rsidRPr="00392E46">
        <w:rPr>
          <w:rFonts w:ascii="TH SarabunPSK" w:hAnsi="TH SarabunPSK" w:cs="TH SarabunPSK"/>
          <w:sz w:val="28"/>
        </w:rPr>
        <w:t>https://www.bangkokbiznews.com/blog/detail/638698</w:t>
      </w:r>
    </w:p>
    <w:p w14:paraId="3995CED5" w14:textId="058D9C4D" w:rsidR="00584410" w:rsidRPr="00392E46" w:rsidRDefault="00FD79C3" w:rsidP="00584410">
      <w:pPr>
        <w:ind w:left="907" w:hanging="907"/>
        <w:rPr>
          <w:rFonts w:ascii="TH SarabunPSK" w:hAnsi="TH SarabunPSK" w:cs="TH SarabunPSK"/>
          <w:sz w:val="28"/>
        </w:rPr>
      </w:pPr>
      <w:r w:rsidRPr="00392E46">
        <w:rPr>
          <w:rFonts w:ascii="TH SarabunPSK" w:eastAsia="MS Mincho" w:hAnsi="TH SarabunPSK" w:cs="TH SarabunPSK" w:hint="cs"/>
          <w:sz w:val="28"/>
          <w:cs/>
        </w:rPr>
        <w:t>วารี ธีวพัฒนพิสิทฐ</w:t>
      </w:r>
      <w:r w:rsidR="00514270" w:rsidRPr="00392E4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92E46">
        <w:rPr>
          <w:rFonts w:ascii="TH SarabunPSK" w:eastAsia="MS Mincho" w:hAnsi="TH SarabunPSK" w:cs="TH SarabunPSK" w:hint="cs"/>
          <w:sz w:val="28"/>
          <w:cs/>
        </w:rPr>
        <w:t>(</w:t>
      </w:r>
      <w:r w:rsidRPr="00392E46">
        <w:rPr>
          <w:rFonts w:ascii="TH SarabunPSK" w:eastAsia="MS Mincho" w:hAnsi="TH SarabunPSK" w:cs="TH SarabunPSK" w:hint="cs"/>
          <w:sz w:val="28"/>
        </w:rPr>
        <w:t>2555</w:t>
      </w:r>
      <w:r w:rsidRPr="00392E46">
        <w:rPr>
          <w:rFonts w:ascii="TH SarabunPSK" w:eastAsia="MS Mincho" w:hAnsi="TH SarabunPSK" w:cs="TH SarabunPSK" w:hint="cs"/>
          <w:sz w:val="28"/>
          <w:cs/>
        </w:rPr>
        <w:t xml:space="preserve">) </w:t>
      </w:r>
      <w:r w:rsidRPr="00392E46">
        <w:rPr>
          <w:rFonts w:ascii="TH SarabunPSK" w:hAnsi="TH SarabunPSK" w:cs="TH SarabunPSK"/>
          <w:sz w:val="28"/>
        </w:rPr>
        <w:t xml:space="preserve"> </w:t>
      </w:r>
      <w:r w:rsidRPr="00392E46">
        <w:rPr>
          <w:rFonts w:ascii="TH SarabunPSK" w:hAnsi="TH SarabunPSK" w:cs="TH SarabunPSK" w:hint="cs"/>
          <w:sz w:val="28"/>
          <w:cs/>
        </w:rPr>
        <w:t xml:space="preserve">บทความเรื่อง ราคาหุ้น ... ตราสารเพื่อการลงทุน สืบค้นจาก </w:t>
      </w:r>
      <w:r w:rsidRPr="00392E46">
        <w:rPr>
          <w:rFonts w:ascii="TH SarabunPSK" w:hAnsi="TH SarabunPSK" w:cs="TH SarabunPSK"/>
          <w:sz w:val="28"/>
        </w:rPr>
        <w:t>http://www.rtc.ac.th/www_km/</w:t>
      </w:r>
      <w:r w:rsidRPr="00392E46">
        <w:rPr>
          <w:rFonts w:ascii="TH SarabunPSK" w:hAnsi="TH SarabunPSK" w:cs="TH SarabunPSK"/>
          <w:sz w:val="28"/>
          <w:cs/>
        </w:rPr>
        <w:t>03/036/020</w:t>
      </w:r>
      <w:r w:rsidRPr="00392E46">
        <w:rPr>
          <w:rFonts w:ascii="TH SarabunPSK" w:hAnsi="TH SarabunPSK" w:cs="TH SarabunPSK"/>
          <w:sz w:val="28"/>
        </w:rPr>
        <w:t>_</w:t>
      </w:r>
      <w:r w:rsidRPr="00392E46">
        <w:rPr>
          <w:rFonts w:ascii="TH SarabunPSK" w:hAnsi="TH SarabunPSK" w:cs="TH SarabunPSK"/>
          <w:sz w:val="28"/>
          <w:cs/>
        </w:rPr>
        <w:t>1-2555.</w:t>
      </w:r>
      <w:r w:rsidRPr="00392E46">
        <w:rPr>
          <w:rFonts w:ascii="TH SarabunPSK" w:hAnsi="TH SarabunPSK" w:cs="TH SarabunPSK"/>
          <w:sz w:val="28"/>
        </w:rPr>
        <w:t>pdf</w:t>
      </w:r>
    </w:p>
    <w:p w14:paraId="223E4578" w14:textId="032A2752" w:rsidR="00904F31" w:rsidRPr="00392E46" w:rsidRDefault="00904F31" w:rsidP="001C2B7B">
      <w:pPr>
        <w:ind w:left="907" w:hanging="907"/>
        <w:rPr>
          <w:rFonts w:ascii="TH SarabunPSK" w:hAnsi="TH SarabunPSK" w:cs="TH SarabunPSK"/>
          <w:sz w:val="28"/>
        </w:rPr>
      </w:pPr>
    </w:p>
    <w:sectPr w:rsidR="00904F31" w:rsidRPr="00392E46" w:rsidSect="00A70BCE">
      <w:pgSz w:w="11906" w:h="16838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5CD3" w14:textId="77777777" w:rsidR="00DD2BFF" w:rsidRDefault="00DD2BFF" w:rsidP="00005BDA">
      <w:r>
        <w:separator/>
      </w:r>
    </w:p>
  </w:endnote>
  <w:endnote w:type="continuationSeparator" w:id="0">
    <w:p w14:paraId="4D2EE9E7" w14:textId="77777777" w:rsidR="00DD2BFF" w:rsidRDefault="00DD2BFF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altName w:val="Browallia New"/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E773" w14:textId="77777777" w:rsidR="00DD2BFF" w:rsidRDefault="00DD2BFF" w:rsidP="00005BDA">
      <w:r>
        <w:separator/>
      </w:r>
    </w:p>
  </w:footnote>
  <w:footnote w:type="continuationSeparator" w:id="0">
    <w:p w14:paraId="0AF474AC" w14:textId="77777777" w:rsidR="00DD2BFF" w:rsidRDefault="00DD2BFF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174"/>
    <w:multiLevelType w:val="hybridMultilevel"/>
    <w:tmpl w:val="CD34C134"/>
    <w:lvl w:ilvl="0" w:tplc="36E692D0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114AC"/>
    <w:rsid w:val="00012EDD"/>
    <w:rsid w:val="00024ECF"/>
    <w:rsid w:val="000676BE"/>
    <w:rsid w:val="000B527C"/>
    <w:rsid w:val="000C3C55"/>
    <w:rsid w:val="000F48B6"/>
    <w:rsid w:val="00101DFC"/>
    <w:rsid w:val="00125FC3"/>
    <w:rsid w:val="0012786A"/>
    <w:rsid w:val="0014105B"/>
    <w:rsid w:val="0014275E"/>
    <w:rsid w:val="00173169"/>
    <w:rsid w:val="001940C6"/>
    <w:rsid w:val="001A0EB2"/>
    <w:rsid w:val="001A388F"/>
    <w:rsid w:val="001A75C2"/>
    <w:rsid w:val="001C2B7B"/>
    <w:rsid w:val="001F6B55"/>
    <w:rsid w:val="00201EE0"/>
    <w:rsid w:val="002343F7"/>
    <w:rsid w:val="00244427"/>
    <w:rsid w:val="00244D5E"/>
    <w:rsid w:val="00264341"/>
    <w:rsid w:val="0026690B"/>
    <w:rsid w:val="0027025A"/>
    <w:rsid w:val="00287031"/>
    <w:rsid w:val="002A7012"/>
    <w:rsid w:val="002B6111"/>
    <w:rsid w:val="002C5319"/>
    <w:rsid w:val="002D6194"/>
    <w:rsid w:val="002F093D"/>
    <w:rsid w:val="002F5E1B"/>
    <w:rsid w:val="002F6DE6"/>
    <w:rsid w:val="00302774"/>
    <w:rsid w:val="00306197"/>
    <w:rsid w:val="003336B7"/>
    <w:rsid w:val="003347E9"/>
    <w:rsid w:val="00340C74"/>
    <w:rsid w:val="00354498"/>
    <w:rsid w:val="0036290A"/>
    <w:rsid w:val="0037522A"/>
    <w:rsid w:val="0038631D"/>
    <w:rsid w:val="00392E46"/>
    <w:rsid w:val="00396FF2"/>
    <w:rsid w:val="003B2318"/>
    <w:rsid w:val="003C788E"/>
    <w:rsid w:val="003E18F9"/>
    <w:rsid w:val="003F24C9"/>
    <w:rsid w:val="00442AA5"/>
    <w:rsid w:val="00444D89"/>
    <w:rsid w:val="004451CF"/>
    <w:rsid w:val="004521C5"/>
    <w:rsid w:val="00487EA1"/>
    <w:rsid w:val="004D2358"/>
    <w:rsid w:val="004E5A18"/>
    <w:rsid w:val="004E651F"/>
    <w:rsid w:val="004F215C"/>
    <w:rsid w:val="004F529B"/>
    <w:rsid w:val="004F79AB"/>
    <w:rsid w:val="00514270"/>
    <w:rsid w:val="00522F94"/>
    <w:rsid w:val="00566446"/>
    <w:rsid w:val="0057798D"/>
    <w:rsid w:val="00584410"/>
    <w:rsid w:val="005906AB"/>
    <w:rsid w:val="005C7207"/>
    <w:rsid w:val="005C7651"/>
    <w:rsid w:val="005E29D2"/>
    <w:rsid w:val="00601E2C"/>
    <w:rsid w:val="006371FF"/>
    <w:rsid w:val="0066655C"/>
    <w:rsid w:val="00680F7D"/>
    <w:rsid w:val="0069288E"/>
    <w:rsid w:val="00696822"/>
    <w:rsid w:val="006A5AA2"/>
    <w:rsid w:val="006B415C"/>
    <w:rsid w:val="006C2611"/>
    <w:rsid w:val="006F198E"/>
    <w:rsid w:val="00706168"/>
    <w:rsid w:val="007220FF"/>
    <w:rsid w:val="0074027F"/>
    <w:rsid w:val="0074500D"/>
    <w:rsid w:val="00756C22"/>
    <w:rsid w:val="0076672D"/>
    <w:rsid w:val="00791116"/>
    <w:rsid w:val="00791C11"/>
    <w:rsid w:val="007A25D0"/>
    <w:rsid w:val="007B13A3"/>
    <w:rsid w:val="007B4A36"/>
    <w:rsid w:val="007D26C3"/>
    <w:rsid w:val="007E1F8B"/>
    <w:rsid w:val="00806DD4"/>
    <w:rsid w:val="0082367E"/>
    <w:rsid w:val="00823D9A"/>
    <w:rsid w:val="0083370A"/>
    <w:rsid w:val="00845AB0"/>
    <w:rsid w:val="00847532"/>
    <w:rsid w:val="00850C9D"/>
    <w:rsid w:val="00856C53"/>
    <w:rsid w:val="00893B11"/>
    <w:rsid w:val="0089664D"/>
    <w:rsid w:val="008B251E"/>
    <w:rsid w:val="008C7F10"/>
    <w:rsid w:val="008E377F"/>
    <w:rsid w:val="008F055E"/>
    <w:rsid w:val="008F772C"/>
    <w:rsid w:val="00902847"/>
    <w:rsid w:val="00904F31"/>
    <w:rsid w:val="0091279F"/>
    <w:rsid w:val="00923EC6"/>
    <w:rsid w:val="0092668F"/>
    <w:rsid w:val="00991E2C"/>
    <w:rsid w:val="009B375E"/>
    <w:rsid w:val="009B4C2C"/>
    <w:rsid w:val="009B7BFF"/>
    <w:rsid w:val="009D745E"/>
    <w:rsid w:val="009E615A"/>
    <w:rsid w:val="009F534C"/>
    <w:rsid w:val="00A037CC"/>
    <w:rsid w:val="00A06540"/>
    <w:rsid w:val="00A073D3"/>
    <w:rsid w:val="00A32670"/>
    <w:rsid w:val="00A43FAB"/>
    <w:rsid w:val="00A52CD1"/>
    <w:rsid w:val="00A70BCE"/>
    <w:rsid w:val="00A70E61"/>
    <w:rsid w:val="00A7248E"/>
    <w:rsid w:val="00A74DC7"/>
    <w:rsid w:val="00AA5131"/>
    <w:rsid w:val="00AB697C"/>
    <w:rsid w:val="00AC5102"/>
    <w:rsid w:val="00AD3208"/>
    <w:rsid w:val="00B26F39"/>
    <w:rsid w:val="00B27874"/>
    <w:rsid w:val="00B31FD5"/>
    <w:rsid w:val="00B3425C"/>
    <w:rsid w:val="00B56BFC"/>
    <w:rsid w:val="00B62CF6"/>
    <w:rsid w:val="00B636D7"/>
    <w:rsid w:val="00B770A9"/>
    <w:rsid w:val="00B82CCE"/>
    <w:rsid w:val="00B82D5F"/>
    <w:rsid w:val="00B928AA"/>
    <w:rsid w:val="00BC005F"/>
    <w:rsid w:val="00BC10D0"/>
    <w:rsid w:val="00BC111D"/>
    <w:rsid w:val="00BC5744"/>
    <w:rsid w:val="00C272C9"/>
    <w:rsid w:val="00C27D0B"/>
    <w:rsid w:val="00C60243"/>
    <w:rsid w:val="00C66BDD"/>
    <w:rsid w:val="00C71F12"/>
    <w:rsid w:val="00C819CC"/>
    <w:rsid w:val="00C87202"/>
    <w:rsid w:val="00C96CCD"/>
    <w:rsid w:val="00CA4F0B"/>
    <w:rsid w:val="00CB4710"/>
    <w:rsid w:val="00CD2756"/>
    <w:rsid w:val="00CD3CF9"/>
    <w:rsid w:val="00CE760E"/>
    <w:rsid w:val="00D00750"/>
    <w:rsid w:val="00D13B34"/>
    <w:rsid w:val="00D178BD"/>
    <w:rsid w:val="00D24140"/>
    <w:rsid w:val="00D319B2"/>
    <w:rsid w:val="00D37E72"/>
    <w:rsid w:val="00D61AC4"/>
    <w:rsid w:val="00D806C8"/>
    <w:rsid w:val="00D83EB3"/>
    <w:rsid w:val="00D85C2D"/>
    <w:rsid w:val="00DB2F28"/>
    <w:rsid w:val="00DC4A59"/>
    <w:rsid w:val="00DD2BFF"/>
    <w:rsid w:val="00DD79AE"/>
    <w:rsid w:val="00DE2751"/>
    <w:rsid w:val="00DE31AE"/>
    <w:rsid w:val="00DE3834"/>
    <w:rsid w:val="00DF17AA"/>
    <w:rsid w:val="00DF5D6A"/>
    <w:rsid w:val="00E66685"/>
    <w:rsid w:val="00E725AC"/>
    <w:rsid w:val="00E86C70"/>
    <w:rsid w:val="00E87C2C"/>
    <w:rsid w:val="00EC74AE"/>
    <w:rsid w:val="00F16052"/>
    <w:rsid w:val="00F324F2"/>
    <w:rsid w:val="00F34C9E"/>
    <w:rsid w:val="00F63F58"/>
    <w:rsid w:val="00F848F7"/>
    <w:rsid w:val="00FC7113"/>
    <w:rsid w:val="00FD79C3"/>
    <w:rsid w:val="00FE1B2D"/>
    <w:rsid w:val="00FE37CB"/>
    <w:rsid w:val="00FE66A1"/>
    <w:rsid w:val="00FF414D"/>
    <w:rsid w:val="00FF5561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link w:val="Heading1Char"/>
    <w:uiPriority w:val="9"/>
    <w:qFormat/>
    <w:rsid w:val="008F772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7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D80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F1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F12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F12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FD79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k2u.com/index.php/article/innovation/443-quantitative-research" TargetMode="External"/><Relationship Id="rId13" Type="http://schemas.openxmlformats.org/officeDocument/2006/relationships/hyperlink" Target="https://incbaa.kku.ac.th/img/files/articles/6d818-302-.pdf" TargetMode="External"/><Relationship Id="rId18" Type="http://schemas.openxmlformats.org/officeDocument/2006/relationships/hyperlink" Target="http://digital.library.tu.ac.th/tu_dc/frontend/Info/item/dc:120073" TargetMode="External"/><Relationship Id="rId3" Type="http://schemas.openxmlformats.org/officeDocument/2006/relationships/styles" Target="styles.xml"/><Relationship Id="rId21" Type="http://schemas.openxmlformats.org/officeDocument/2006/relationships/hyperlink" Target="http://ethesisarchive.library.tu.ac.th/thesis/2015/TU_2015_5702010207_2964_205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utcc.ac.th/bitstream/6626976254/792/2/2012fulltext.pdf" TargetMode="External"/><Relationship Id="rId17" Type="http://schemas.openxmlformats.org/officeDocument/2006/relationships/hyperlink" Target="https://tu.ac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bu.ac.th/bitstream/123456789/1793/1/sinee.phak.pdf" TargetMode="External"/><Relationship Id="rId20" Type="http://schemas.openxmlformats.org/officeDocument/2006/relationships/hyperlink" Target="http://dspace.bu.ac.th/jspui/bitstream/123456789/2171/1/patumwadee.por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04.tci-thaijo.org/index.php/JMA/article/view/19307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pace.bu.ac.th/bitstream/123456789/3185/1/piyakorn_kup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robudur.ac.id/wp-content/uploads/2019/03/13the-influence-of-fundamental-Factor-and-Systematic-Risk.pdf" TargetMode="External"/><Relationship Id="rId19" Type="http://schemas.openxmlformats.org/officeDocument/2006/relationships/hyperlink" Target="http://dspace.bu.ac.th/bitstream/123456789/1993/3/wilaiwan_panu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space.bu.ac.th/bitstream/123456789/1774/1/chalinee.sang.pdf" TargetMode="External"/><Relationship Id="rId22" Type="http://schemas.openxmlformats.org/officeDocument/2006/relationships/hyperlink" Target="file:///C:/Users/pimmo/Downloads/244720-Article%20Text-888309-1-10-20210427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HP5589961</dc:creator>
  <cp:lastModifiedBy>Sittichock SAEHAN</cp:lastModifiedBy>
  <cp:revision>12</cp:revision>
  <dcterms:created xsi:type="dcterms:W3CDTF">2021-06-03T19:58:00Z</dcterms:created>
  <dcterms:modified xsi:type="dcterms:W3CDTF">2021-06-04T09:02:00Z</dcterms:modified>
</cp:coreProperties>
</file>